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B4F" w:rsidRPr="00940A59" w:rsidRDefault="00C353DD" w:rsidP="00940A59">
      <w:pPr>
        <w:pStyle w:val="NoSpacing"/>
        <w:jc w:val="center"/>
        <w:rPr>
          <w:b/>
          <w:sz w:val="36"/>
          <w:szCs w:val="36"/>
        </w:rPr>
      </w:pPr>
      <w:r>
        <w:rPr>
          <w:b/>
          <w:sz w:val="36"/>
          <w:szCs w:val="36"/>
        </w:rPr>
        <w:t>C</w:t>
      </w:r>
      <w:r w:rsidR="000546C3" w:rsidRPr="00940A59">
        <w:rPr>
          <w:b/>
          <w:sz w:val="36"/>
          <w:szCs w:val="36"/>
        </w:rPr>
        <w:t>hromatic blur</w:t>
      </w:r>
      <w:r>
        <w:rPr>
          <w:b/>
          <w:sz w:val="36"/>
          <w:szCs w:val="36"/>
        </w:rPr>
        <w:t xml:space="preserve"> perception in the presence of luminance contrast</w:t>
      </w:r>
    </w:p>
    <w:p w:rsidR="00B61D79" w:rsidRDefault="00B61D79" w:rsidP="00940A59">
      <w:pPr>
        <w:jc w:val="center"/>
      </w:pPr>
    </w:p>
    <w:p w:rsidR="000B3111" w:rsidRPr="004F08C4" w:rsidRDefault="000B3111" w:rsidP="00940A59">
      <w:pPr>
        <w:jc w:val="center"/>
        <w:rPr>
          <w:sz w:val="28"/>
          <w:szCs w:val="28"/>
        </w:rPr>
      </w:pPr>
      <w:r w:rsidRPr="004F08C4">
        <w:rPr>
          <w:sz w:val="28"/>
          <w:szCs w:val="28"/>
        </w:rPr>
        <w:t>Ben J. Jennings*</w:t>
      </w:r>
      <w:r>
        <w:rPr>
          <w:sz w:val="28"/>
          <w:szCs w:val="28"/>
        </w:rPr>
        <w:t xml:space="preserve"> and </w:t>
      </w:r>
      <w:r w:rsidRPr="004F08C4">
        <w:rPr>
          <w:sz w:val="28"/>
          <w:szCs w:val="28"/>
        </w:rPr>
        <w:t>Frederick A. A. Kingdom*</w:t>
      </w:r>
    </w:p>
    <w:p w:rsidR="00940A59" w:rsidRDefault="00940A59" w:rsidP="00940A59">
      <w:pPr>
        <w:jc w:val="center"/>
        <w:rPr>
          <w:i/>
        </w:rPr>
      </w:pPr>
    </w:p>
    <w:p w:rsidR="00940A59" w:rsidRDefault="000B3111" w:rsidP="00940A59">
      <w:pPr>
        <w:jc w:val="center"/>
        <w:rPr>
          <w:i/>
        </w:rPr>
      </w:pPr>
      <w:r w:rsidRPr="00D841BA">
        <w:rPr>
          <w:i/>
        </w:rPr>
        <w:t>*McGill Vision Research</w:t>
      </w:r>
    </w:p>
    <w:p w:rsidR="00940A59" w:rsidRDefault="000B3111" w:rsidP="00940A59">
      <w:pPr>
        <w:jc w:val="center"/>
        <w:rPr>
          <w:i/>
        </w:rPr>
      </w:pPr>
      <w:r w:rsidRPr="00D841BA">
        <w:rPr>
          <w:i/>
        </w:rPr>
        <w:t>Department of Ophthalmology</w:t>
      </w:r>
    </w:p>
    <w:p w:rsidR="00940A59" w:rsidRDefault="00940A59" w:rsidP="00940A59">
      <w:pPr>
        <w:jc w:val="center"/>
        <w:rPr>
          <w:i/>
        </w:rPr>
      </w:pPr>
      <w:r>
        <w:rPr>
          <w:i/>
        </w:rPr>
        <w:t>Montreal General Hospital</w:t>
      </w:r>
    </w:p>
    <w:p w:rsidR="000B3111" w:rsidRPr="00D841BA" w:rsidRDefault="000B3111" w:rsidP="00940A59">
      <w:pPr>
        <w:jc w:val="center"/>
        <w:rPr>
          <w:i/>
        </w:rPr>
      </w:pPr>
      <w:r w:rsidRPr="00D841BA">
        <w:rPr>
          <w:i/>
        </w:rPr>
        <w:t>McGill University, Montreal, Quebec, Canada</w:t>
      </w:r>
    </w:p>
    <w:p w:rsidR="00940A59" w:rsidRDefault="00940A59" w:rsidP="008E79DF">
      <w:pPr>
        <w:jc w:val="both"/>
        <w:rPr>
          <w:b/>
          <w:sz w:val="24"/>
          <w:szCs w:val="24"/>
        </w:rPr>
      </w:pPr>
    </w:p>
    <w:p w:rsidR="000B3111" w:rsidRPr="00021CF9" w:rsidRDefault="005070B6" w:rsidP="008E79DF">
      <w:pPr>
        <w:jc w:val="both"/>
        <w:rPr>
          <w:sz w:val="24"/>
          <w:szCs w:val="24"/>
        </w:rPr>
      </w:pPr>
      <w:r w:rsidRPr="00021CF9">
        <w:rPr>
          <w:sz w:val="24"/>
          <w:szCs w:val="24"/>
        </w:rPr>
        <w:t>Hel-Or</w:t>
      </w:r>
      <w:r w:rsidR="000B3111" w:rsidRPr="00021CF9">
        <w:rPr>
          <w:sz w:val="24"/>
          <w:szCs w:val="24"/>
        </w:rPr>
        <w:t xml:space="preserve"> showed that blurring the chromatic but not </w:t>
      </w:r>
      <w:r w:rsidR="007500A7" w:rsidRPr="00021CF9">
        <w:rPr>
          <w:sz w:val="24"/>
          <w:szCs w:val="24"/>
        </w:rPr>
        <w:t xml:space="preserve">the </w:t>
      </w:r>
      <w:r w:rsidR="000B3111" w:rsidRPr="00021CF9">
        <w:rPr>
          <w:sz w:val="24"/>
          <w:szCs w:val="24"/>
        </w:rPr>
        <w:t xml:space="preserve">luminance layer of an image of a natural scene failed to elicit any impression of blur. </w:t>
      </w:r>
      <w:r w:rsidR="003474B9" w:rsidRPr="00021CF9">
        <w:rPr>
          <w:sz w:val="24"/>
          <w:szCs w:val="24"/>
        </w:rPr>
        <w:t xml:space="preserve"> </w:t>
      </w:r>
      <w:r w:rsidR="000B3111" w:rsidRPr="00021CF9">
        <w:rPr>
          <w:sz w:val="24"/>
          <w:szCs w:val="24"/>
        </w:rPr>
        <w:t>Subsequent studies have suggested that th</w:t>
      </w:r>
      <w:r w:rsidR="000546C3" w:rsidRPr="00021CF9">
        <w:rPr>
          <w:sz w:val="24"/>
          <w:szCs w:val="24"/>
        </w:rPr>
        <w:t>is</w:t>
      </w:r>
      <w:r w:rsidR="000B3111" w:rsidRPr="00021CF9">
        <w:rPr>
          <w:sz w:val="24"/>
          <w:szCs w:val="24"/>
        </w:rPr>
        <w:t xml:space="preserve"> effect is due either </w:t>
      </w:r>
      <w:r w:rsidR="00B04BA4" w:rsidRPr="00021CF9">
        <w:rPr>
          <w:sz w:val="24"/>
          <w:szCs w:val="24"/>
        </w:rPr>
        <w:t>to</w:t>
      </w:r>
      <w:r w:rsidR="000546C3" w:rsidRPr="00021CF9">
        <w:rPr>
          <w:sz w:val="24"/>
          <w:szCs w:val="24"/>
        </w:rPr>
        <w:t xml:space="preserve"> </w:t>
      </w:r>
      <w:r w:rsidR="000B3111" w:rsidRPr="00021CF9">
        <w:rPr>
          <w:sz w:val="24"/>
          <w:szCs w:val="24"/>
        </w:rPr>
        <w:t xml:space="preserve">chromatic blur </w:t>
      </w:r>
      <w:r w:rsidR="003474B9" w:rsidRPr="00021CF9">
        <w:rPr>
          <w:sz w:val="24"/>
          <w:szCs w:val="24"/>
        </w:rPr>
        <w:t xml:space="preserve">being masked by spatially contiguous </w:t>
      </w:r>
      <w:r w:rsidR="000B3111" w:rsidRPr="00021CF9">
        <w:rPr>
          <w:sz w:val="24"/>
          <w:szCs w:val="24"/>
        </w:rPr>
        <w:t>luminance edges</w:t>
      </w:r>
      <w:r w:rsidR="00574E34" w:rsidRPr="00021CF9">
        <w:rPr>
          <w:sz w:val="24"/>
          <w:szCs w:val="24"/>
        </w:rPr>
        <w:t xml:space="preserve"> in the scene</w:t>
      </w:r>
      <w:r w:rsidR="00601A30">
        <w:rPr>
          <w:sz w:val="24"/>
          <w:szCs w:val="24"/>
        </w:rPr>
        <w:t xml:space="preserve"> (Journal of Vision 13 (2013) 14)</w:t>
      </w:r>
      <w:r w:rsidR="003474B9" w:rsidRPr="00021CF9">
        <w:rPr>
          <w:sz w:val="24"/>
          <w:szCs w:val="24"/>
        </w:rPr>
        <w:t>,</w:t>
      </w:r>
      <w:r w:rsidR="000B3111" w:rsidRPr="00021CF9">
        <w:rPr>
          <w:sz w:val="24"/>
          <w:szCs w:val="24"/>
        </w:rPr>
        <w:t xml:space="preserve"> or to a relatively compressed transducer function for chrom</w:t>
      </w:r>
      <w:r w:rsidR="00601A30">
        <w:rPr>
          <w:sz w:val="24"/>
          <w:szCs w:val="24"/>
        </w:rPr>
        <w:t>atic blur (Journal of Vision 15 (2015) 6)</w:t>
      </w:r>
      <w:r w:rsidR="000B3111" w:rsidRPr="00021CF9">
        <w:rPr>
          <w:sz w:val="24"/>
          <w:szCs w:val="24"/>
        </w:rPr>
        <w:t xml:space="preserve">. </w:t>
      </w:r>
      <w:r w:rsidR="003474B9" w:rsidRPr="00021CF9">
        <w:rPr>
          <w:sz w:val="24"/>
          <w:szCs w:val="24"/>
        </w:rPr>
        <w:t xml:space="preserve"> </w:t>
      </w:r>
      <w:r w:rsidR="00F07DDD" w:rsidRPr="00021CF9">
        <w:rPr>
          <w:sz w:val="24"/>
          <w:szCs w:val="24"/>
        </w:rPr>
        <w:t xml:space="preserve">To </w:t>
      </w:r>
      <w:r w:rsidR="00A71637" w:rsidRPr="00021CF9">
        <w:rPr>
          <w:sz w:val="24"/>
          <w:szCs w:val="24"/>
        </w:rPr>
        <w:t>test</w:t>
      </w:r>
      <w:r w:rsidR="00F07DDD" w:rsidRPr="00021CF9">
        <w:rPr>
          <w:sz w:val="24"/>
          <w:szCs w:val="24"/>
        </w:rPr>
        <w:t xml:space="preserve"> between the two</w:t>
      </w:r>
      <w:r w:rsidR="000B3111" w:rsidRPr="00021CF9">
        <w:rPr>
          <w:sz w:val="24"/>
          <w:szCs w:val="24"/>
        </w:rPr>
        <w:t xml:space="preserve"> </w:t>
      </w:r>
      <w:r w:rsidR="00940A59" w:rsidRPr="00021CF9">
        <w:rPr>
          <w:sz w:val="24"/>
          <w:szCs w:val="24"/>
        </w:rPr>
        <w:t>explanations</w:t>
      </w:r>
      <w:r w:rsidR="00574E34" w:rsidRPr="00021CF9">
        <w:rPr>
          <w:sz w:val="24"/>
          <w:szCs w:val="24"/>
        </w:rPr>
        <w:t xml:space="preserve"> </w:t>
      </w:r>
      <w:r w:rsidR="000B3111" w:rsidRPr="00021CF9">
        <w:rPr>
          <w:sz w:val="24"/>
          <w:szCs w:val="24"/>
        </w:rPr>
        <w:t xml:space="preserve">we </w:t>
      </w:r>
      <w:r w:rsidR="002156A1" w:rsidRPr="00021CF9">
        <w:rPr>
          <w:sz w:val="24"/>
          <w:szCs w:val="24"/>
        </w:rPr>
        <w:t>conducted experiments</w:t>
      </w:r>
      <w:r w:rsidR="00F07DDD" w:rsidRPr="00021CF9">
        <w:rPr>
          <w:sz w:val="24"/>
          <w:szCs w:val="24"/>
        </w:rPr>
        <w:t xml:space="preserve"> using </w:t>
      </w:r>
      <w:r w:rsidR="00A71637" w:rsidRPr="00021CF9">
        <w:rPr>
          <w:sz w:val="24"/>
          <w:szCs w:val="24"/>
        </w:rPr>
        <w:t xml:space="preserve">as stimuli </w:t>
      </w:r>
      <w:r w:rsidR="00F07DDD" w:rsidRPr="00021CF9">
        <w:rPr>
          <w:sz w:val="24"/>
          <w:szCs w:val="24"/>
        </w:rPr>
        <w:t xml:space="preserve">both </w:t>
      </w:r>
      <w:r w:rsidR="00C45BF5" w:rsidRPr="00021CF9">
        <w:rPr>
          <w:sz w:val="24"/>
          <w:szCs w:val="24"/>
        </w:rPr>
        <w:t xml:space="preserve">images of natural scenes as well as </w:t>
      </w:r>
      <w:r w:rsidR="00574E34" w:rsidRPr="00021CF9">
        <w:rPr>
          <w:sz w:val="24"/>
          <w:szCs w:val="24"/>
        </w:rPr>
        <w:t>simple</w:t>
      </w:r>
      <w:r w:rsidR="00F83F42" w:rsidRPr="00021CF9">
        <w:rPr>
          <w:sz w:val="24"/>
          <w:szCs w:val="24"/>
        </w:rPr>
        <w:t xml:space="preserve"> edges</w:t>
      </w:r>
      <w:r w:rsidR="00F07DDD" w:rsidRPr="00021CF9">
        <w:rPr>
          <w:sz w:val="24"/>
          <w:szCs w:val="24"/>
        </w:rPr>
        <w:t xml:space="preserve">. </w:t>
      </w:r>
      <w:r w:rsidR="00671EA1" w:rsidRPr="00021CF9">
        <w:rPr>
          <w:sz w:val="24"/>
          <w:szCs w:val="24"/>
        </w:rPr>
        <w:t>First</w:t>
      </w:r>
      <w:r w:rsidR="003474B9" w:rsidRPr="00021CF9">
        <w:rPr>
          <w:sz w:val="24"/>
          <w:szCs w:val="24"/>
        </w:rPr>
        <w:t xml:space="preserve">, </w:t>
      </w:r>
      <w:r w:rsidR="002156A1" w:rsidRPr="00021CF9">
        <w:rPr>
          <w:sz w:val="24"/>
          <w:szCs w:val="24"/>
        </w:rPr>
        <w:t>we</w:t>
      </w:r>
      <w:r w:rsidR="003474B9" w:rsidRPr="00021CF9">
        <w:rPr>
          <w:sz w:val="24"/>
          <w:szCs w:val="24"/>
        </w:rPr>
        <w:t xml:space="preserve"> found that </w:t>
      </w:r>
      <w:r w:rsidR="00021CF9" w:rsidRPr="00021CF9">
        <w:rPr>
          <w:sz w:val="24"/>
          <w:szCs w:val="24"/>
        </w:rPr>
        <w:t xml:space="preserve">in color-and-luminance </w:t>
      </w:r>
      <w:r w:rsidR="002156A1" w:rsidRPr="00021CF9">
        <w:rPr>
          <w:sz w:val="24"/>
          <w:szCs w:val="24"/>
        </w:rPr>
        <w:t xml:space="preserve">images of natural scenes </w:t>
      </w:r>
      <w:r w:rsidR="00C45BF5" w:rsidRPr="00021CF9">
        <w:rPr>
          <w:sz w:val="24"/>
          <w:szCs w:val="24"/>
        </w:rPr>
        <w:t>more</w:t>
      </w:r>
      <w:r w:rsidR="003474B9" w:rsidRPr="00021CF9">
        <w:rPr>
          <w:sz w:val="24"/>
          <w:szCs w:val="24"/>
        </w:rPr>
        <w:t xml:space="preserve"> chromatic blur </w:t>
      </w:r>
      <w:r w:rsidR="00456BFC" w:rsidRPr="00021CF9">
        <w:rPr>
          <w:sz w:val="24"/>
          <w:szCs w:val="24"/>
        </w:rPr>
        <w:t xml:space="preserve">was needed </w:t>
      </w:r>
      <w:r w:rsidR="003474B9" w:rsidRPr="00021CF9">
        <w:rPr>
          <w:sz w:val="24"/>
          <w:szCs w:val="24"/>
        </w:rPr>
        <w:t xml:space="preserve">to </w:t>
      </w:r>
      <w:r w:rsidR="002156A1" w:rsidRPr="00021CF9">
        <w:rPr>
          <w:sz w:val="24"/>
          <w:szCs w:val="24"/>
        </w:rPr>
        <w:t xml:space="preserve">perceptually </w:t>
      </w:r>
      <w:r w:rsidR="00456BFC" w:rsidRPr="00021CF9">
        <w:rPr>
          <w:sz w:val="24"/>
          <w:szCs w:val="24"/>
        </w:rPr>
        <w:t>match</w:t>
      </w:r>
      <w:r w:rsidR="00C45BF5" w:rsidRPr="00021CF9">
        <w:rPr>
          <w:sz w:val="24"/>
          <w:szCs w:val="24"/>
        </w:rPr>
        <w:t xml:space="preserve"> </w:t>
      </w:r>
      <w:r w:rsidR="002156A1" w:rsidRPr="00021CF9">
        <w:rPr>
          <w:sz w:val="24"/>
          <w:szCs w:val="24"/>
        </w:rPr>
        <w:t xml:space="preserve">a given level of </w:t>
      </w:r>
      <w:r w:rsidR="00C45BF5" w:rsidRPr="00021CF9">
        <w:rPr>
          <w:sz w:val="24"/>
          <w:szCs w:val="24"/>
        </w:rPr>
        <w:t xml:space="preserve">blur </w:t>
      </w:r>
      <w:r w:rsidR="00456BFC" w:rsidRPr="00021CF9">
        <w:rPr>
          <w:sz w:val="24"/>
          <w:szCs w:val="24"/>
        </w:rPr>
        <w:t>in</w:t>
      </w:r>
      <w:r w:rsidR="00C45BF5" w:rsidRPr="00021CF9">
        <w:rPr>
          <w:sz w:val="24"/>
          <w:szCs w:val="24"/>
        </w:rPr>
        <w:t xml:space="preserve"> an isoluminant, i.e. colour-only </w:t>
      </w:r>
      <w:r w:rsidR="003474B9" w:rsidRPr="00021CF9">
        <w:rPr>
          <w:sz w:val="24"/>
          <w:szCs w:val="24"/>
        </w:rPr>
        <w:t>scene</w:t>
      </w:r>
      <w:r w:rsidR="000546C3" w:rsidRPr="00021CF9">
        <w:rPr>
          <w:sz w:val="24"/>
          <w:szCs w:val="24"/>
        </w:rPr>
        <w:t xml:space="preserve">.  </w:t>
      </w:r>
      <w:r w:rsidR="00180B26" w:rsidRPr="00021CF9">
        <w:rPr>
          <w:sz w:val="24"/>
          <w:szCs w:val="24"/>
        </w:rPr>
        <w:t>However,</w:t>
      </w:r>
      <w:r w:rsidR="000546C3" w:rsidRPr="00021CF9">
        <w:rPr>
          <w:sz w:val="24"/>
          <w:szCs w:val="24"/>
        </w:rPr>
        <w:t xml:space="preserve"> when the luminance layer </w:t>
      </w:r>
      <w:r w:rsidR="00180B26" w:rsidRPr="00021CF9">
        <w:rPr>
          <w:sz w:val="24"/>
          <w:szCs w:val="24"/>
        </w:rPr>
        <w:t xml:space="preserve">in the scene </w:t>
      </w:r>
      <w:r w:rsidR="000546C3" w:rsidRPr="00021CF9">
        <w:rPr>
          <w:sz w:val="24"/>
          <w:szCs w:val="24"/>
        </w:rPr>
        <w:t xml:space="preserve">was rotated relative to the chromatic layer, </w:t>
      </w:r>
      <w:r w:rsidR="002156A1" w:rsidRPr="00021CF9">
        <w:rPr>
          <w:sz w:val="24"/>
          <w:szCs w:val="24"/>
        </w:rPr>
        <w:t xml:space="preserve">thus </w:t>
      </w:r>
      <w:r w:rsidR="00CF7775" w:rsidRPr="00021CF9">
        <w:rPr>
          <w:sz w:val="24"/>
          <w:szCs w:val="24"/>
        </w:rPr>
        <w:t>removing</w:t>
      </w:r>
      <w:r w:rsidR="000546C3" w:rsidRPr="00021CF9">
        <w:rPr>
          <w:sz w:val="24"/>
          <w:szCs w:val="24"/>
        </w:rPr>
        <w:t xml:space="preserve"> the colour-l</w:t>
      </w:r>
      <w:r w:rsidR="00C45BF5" w:rsidRPr="00021CF9">
        <w:rPr>
          <w:sz w:val="24"/>
          <w:szCs w:val="24"/>
        </w:rPr>
        <w:t xml:space="preserve">uminance edge correlations, </w:t>
      </w:r>
      <w:r w:rsidR="002156A1" w:rsidRPr="00021CF9">
        <w:rPr>
          <w:sz w:val="24"/>
          <w:szCs w:val="24"/>
        </w:rPr>
        <w:t>the matched</w:t>
      </w:r>
      <w:r w:rsidR="00C45BF5" w:rsidRPr="00021CF9">
        <w:rPr>
          <w:sz w:val="24"/>
          <w:szCs w:val="24"/>
        </w:rPr>
        <w:t xml:space="preserve"> blur </w:t>
      </w:r>
      <w:r w:rsidR="002156A1" w:rsidRPr="00021CF9">
        <w:rPr>
          <w:sz w:val="24"/>
          <w:szCs w:val="24"/>
        </w:rPr>
        <w:t>levels were near equal</w:t>
      </w:r>
      <w:r w:rsidR="00D65746" w:rsidRPr="00021CF9">
        <w:rPr>
          <w:sz w:val="24"/>
          <w:szCs w:val="24"/>
        </w:rPr>
        <w:t xml:space="preserve">. </w:t>
      </w:r>
      <w:r w:rsidR="00437A9B" w:rsidRPr="00021CF9">
        <w:rPr>
          <w:sz w:val="24"/>
          <w:szCs w:val="24"/>
        </w:rPr>
        <w:t xml:space="preserve"> </w:t>
      </w:r>
      <w:r w:rsidR="00D65746" w:rsidRPr="00021CF9">
        <w:rPr>
          <w:sz w:val="24"/>
          <w:szCs w:val="24"/>
        </w:rPr>
        <w:t>B</w:t>
      </w:r>
      <w:r w:rsidR="00C45BF5" w:rsidRPr="00021CF9">
        <w:rPr>
          <w:sz w:val="24"/>
          <w:szCs w:val="24"/>
        </w:rPr>
        <w:t xml:space="preserve">oth results </w:t>
      </w:r>
      <w:r w:rsidR="00D97A5E" w:rsidRPr="00021CF9">
        <w:rPr>
          <w:sz w:val="24"/>
          <w:szCs w:val="24"/>
        </w:rPr>
        <w:t xml:space="preserve">are </w:t>
      </w:r>
      <w:r w:rsidR="005E3F64" w:rsidRPr="00021CF9">
        <w:rPr>
          <w:sz w:val="24"/>
          <w:szCs w:val="24"/>
        </w:rPr>
        <w:t>consistent</w:t>
      </w:r>
      <w:r w:rsidR="00C45BF5" w:rsidRPr="00021CF9">
        <w:rPr>
          <w:sz w:val="24"/>
          <w:szCs w:val="24"/>
        </w:rPr>
        <w:t xml:space="preserve"> with Sharman et al</w:t>
      </w:r>
      <w:r w:rsidR="000546C3" w:rsidRPr="00021CF9">
        <w:rPr>
          <w:sz w:val="24"/>
          <w:szCs w:val="24"/>
        </w:rPr>
        <w:t>.</w:t>
      </w:r>
      <w:r w:rsidR="00CF7775" w:rsidRPr="00021CF9">
        <w:rPr>
          <w:sz w:val="24"/>
          <w:szCs w:val="24"/>
        </w:rPr>
        <w:t>’</w:t>
      </w:r>
      <w:r w:rsidR="005E3F64" w:rsidRPr="00021CF9">
        <w:rPr>
          <w:sz w:val="24"/>
          <w:szCs w:val="24"/>
        </w:rPr>
        <w:t>s explanation.</w:t>
      </w:r>
      <w:r w:rsidR="00180B26" w:rsidRPr="00021CF9">
        <w:rPr>
          <w:sz w:val="24"/>
          <w:szCs w:val="24"/>
        </w:rPr>
        <w:t xml:space="preserve">  Second,</w:t>
      </w:r>
      <w:r w:rsidR="000546C3" w:rsidRPr="00021CF9">
        <w:rPr>
          <w:sz w:val="24"/>
          <w:szCs w:val="24"/>
        </w:rPr>
        <w:t xml:space="preserve"> </w:t>
      </w:r>
      <w:r w:rsidR="00ED3CDC" w:rsidRPr="00021CF9">
        <w:rPr>
          <w:sz w:val="24"/>
          <w:szCs w:val="24"/>
        </w:rPr>
        <w:t xml:space="preserve">when </w:t>
      </w:r>
      <w:r w:rsidR="00296A91" w:rsidRPr="00021CF9">
        <w:rPr>
          <w:sz w:val="24"/>
          <w:szCs w:val="24"/>
        </w:rPr>
        <w:t>observers matched the blur</w:t>
      </w:r>
      <w:r w:rsidR="00ED3CDC" w:rsidRPr="00021CF9">
        <w:rPr>
          <w:sz w:val="24"/>
          <w:szCs w:val="24"/>
        </w:rPr>
        <w:t>s</w:t>
      </w:r>
      <w:r w:rsidR="00296A91" w:rsidRPr="00021CF9">
        <w:rPr>
          <w:sz w:val="24"/>
          <w:szCs w:val="24"/>
        </w:rPr>
        <w:t xml:space="preserve"> </w:t>
      </w:r>
      <w:r w:rsidR="00CF7775" w:rsidRPr="00021CF9">
        <w:rPr>
          <w:sz w:val="24"/>
          <w:szCs w:val="24"/>
        </w:rPr>
        <w:t xml:space="preserve">of </w:t>
      </w:r>
      <w:r w:rsidR="00296A91" w:rsidRPr="00021CF9">
        <w:rPr>
          <w:sz w:val="24"/>
          <w:szCs w:val="24"/>
        </w:rPr>
        <w:t>luminance-only</w:t>
      </w:r>
      <w:r w:rsidR="000546C3" w:rsidRPr="00021CF9">
        <w:rPr>
          <w:sz w:val="24"/>
          <w:szCs w:val="24"/>
        </w:rPr>
        <w:t xml:space="preserve"> </w:t>
      </w:r>
      <w:r w:rsidR="00ED3CDC" w:rsidRPr="00021CF9">
        <w:rPr>
          <w:sz w:val="24"/>
          <w:szCs w:val="24"/>
        </w:rPr>
        <w:t xml:space="preserve">with isoluminant scenes, </w:t>
      </w:r>
      <w:r w:rsidR="00296A91" w:rsidRPr="00021CF9">
        <w:rPr>
          <w:sz w:val="24"/>
          <w:szCs w:val="24"/>
        </w:rPr>
        <w:t xml:space="preserve">the </w:t>
      </w:r>
      <w:r w:rsidR="004D3A62" w:rsidRPr="00021CF9">
        <w:rPr>
          <w:sz w:val="24"/>
          <w:szCs w:val="24"/>
        </w:rPr>
        <w:t xml:space="preserve">matched </w:t>
      </w:r>
      <w:r w:rsidR="00B54793" w:rsidRPr="00021CF9">
        <w:rPr>
          <w:sz w:val="24"/>
          <w:szCs w:val="24"/>
        </w:rPr>
        <w:t>blurs were equal</w:t>
      </w:r>
      <w:r w:rsidR="00296A91" w:rsidRPr="00021CF9">
        <w:rPr>
          <w:sz w:val="24"/>
          <w:szCs w:val="24"/>
        </w:rPr>
        <w:t xml:space="preserve">, </w:t>
      </w:r>
      <w:r w:rsidR="00CF7775" w:rsidRPr="00021CF9">
        <w:rPr>
          <w:sz w:val="24"/>
          <w:szCs w:val="24"/>
        </w:rPr>
        <w:t>against</w:t>
      </w:r>
      <w:r w:rsidR="00296A91" w:rsidRPr="00021CF9">
        <w:rPr>
          <w:sz w:val="24"/>
          <w:szCs w:val="24"/>
        </w:rPr>
        <w:t xml:space="preserve"> Kingdom et al</w:t>
      </w:r>
      <w:r w:rsidR="000546C3" w:rsidRPr="00021CF9">
        <w:rPr>
          <w:sz w:val="24"/>
          <w:szCs w:val="24"/>
        </w:rPr>
        <w:t>.</w:t>
      </w:r>
      <w:r w:rsidR="00437A9B" w:rsidRPr="00021CF9">
        <w:rPr>
          <w:sz w:val="24"/>
          <w:szCs w:val="24"/>
        </w:rPr>
        <w:t>’s prediction.</w:t>
      </w:r>
      <w:r w:rsidR="000546C3" w:rsidRPr="00021CF9">
        <w:rPr>
          <w:sz w:val="24"/>
          <w:szCs w:val="24"/>
        </w:rPr>
        <w:t xml:space="preserve"> </w:t>
      </w:r>
      <w:r w:rsidR="00671EA1" w:rsidRPr="00021CF9">
        <w:rPr>
          <w:sz w:val="24"/>
          <w:szCs w:val="24"/>
        </w:rPr>
        <w:t xml:space="preserve"> Third,</w:t>
      </w:r>
      <w:r w:rsidR="003474B9" w:rsidRPr="00021CF9">
        <w:rPr>
          <w:sz w:val="24"/>
          <w:szCs w:val="24"/>
        </w:rPr>
        <w:t xml:space="preserve"> </w:t>
      </w:r>
      <w:r w:rsidR="00296A91" w:rsidRPr="00021CF9">
        <w:rPr>
          <w:sz w:val="24"/>
          <w:szCs w:val="24"/>
        </w:rPr>
        <w:t xml:space="preserve">we </w:t>
      </w:r>
      <w:r w:rsidR="000B3111" w:rsidRPr="00021CF9">
        <w:rPr>
          <w:sz w:val="24"/>
          <w:szCs w:val="24"/>
        </w:rPr>
        <w:t xml:space="preserve">measured </w:t>
      </w:r>
      <w:r w:rsidR="004D3A62" w:rsidRPr="00021CF9">
        <w:rPr>
          <w:sz w:val="24"/>
          <w:szCs w:val="24"/>
        </w:rPr>
        <w:t>the perceived blur in</w:t>
      </w:r>
      <w:r w:rsidR="000B3111" w:rsidRPr="00021CF9">
        <w:rPr>
          <w:sz w:val="24"/>
          <w:szCs w:val="24"/>
        </w:rPr>
        <w:t xml:space="preserve"> </w:t>
      </w:r>
      <w:r w:rsidR="004D3A62" w:rsidRPr="00021CF9">
        <w:rPr>
          <w:sz w:val="24"/>
          <w:szCs w:val="24"/>
        </w:rPr>
        <w:t xml:space="preserve">a square-wave as a function of (i) contrast </w:t>
      </w:r>
      <w:r w:rsidR="00940A59" w:rsidRPr="00021CF9">
        <w:rPr>
          <w:sz w:val="24"/>
          <w:szCs w:val="24"/>
        </w:rPr>
        <w:t>(ii) number of luminance edges</w:t>
      </w:r>
      <w:r w:rsidR="004D3A62" w:rsidRPr="00021CF9">
        <w:rPr>
          <w:sz w:val="24"/>
          <w:szCs w:val="24"/>
        </w:rPr>
        <w:t xml:space="preserve"> and (iii) the relative spatial </w:t>
      </w:r>
      <w:r w:rsidR="00940A59" w:rsidRPr="00021CF9">
        <w:rPr>
          <w:sz w:val="24"/>
          <w:szCs w:val="24"/>
        </w:rPr>
        <w:t xml:space="preserve">phase between </w:t>
      </w:r>
      <w:r w:rsidR="004D3A62" w:rsidRPr="00021CF9">
        <w:rPr>
          <w:sz w:val="24"/>
          <w:szCs w:val="24"/>
        </w:rPr>
        <w:t xml:space="preserve">the </w:t>
      </w:r>
      <w:r w:rsidR="00940A59" w:rsidRPr="00021CF9">
        <w:rPr>
          <w:sz w:val="24"/>
          <w:szCs w:val="24"/>
        </w:rPr>
        <w:t>colour and luminance edges.  W</w:t>
      </w:r>
      <w:r w:rsidR="000546C3" w:rsidRPr="00021CF9">
        <w:rPr>
          <w:sz w:val="24"/>
          <w:szCs w:val="24"/>
        </w:rPr>
        <w:t xml:space="preserve">e </w:t>
      </w:r>
      <w:r w:rsidR="004D3A62" w:rsidRPr="00021CF9">
        <w:rPr>
          <w:sz w:val="24"/>
          <w:szCs w:val="24"/>
        </w:rPr>
        <w:t>found</w:t>
      </w:r>
      <w:r w:rsidR="000546C3" w:rsidRPr="00021CF9">
        <w:rPr>
          <w:sz w:val="24"/>
          <w:szCs w:val="24"/>
        </w:rPr>
        <w:t xml:space="preserve"> that </w:t>
      </w:r>
      <w:r w:rsidR="004D3A62" w:rsidRPr="00021CF9">
        <w:rPr>
          <w:sz w:val="24"/>
          <w:szCs w:val="24"/>
        </w:rPr>
        <w:t xml:space="preserve">the </w:t>
      </w:r>
      <w:r w:rsidR="000546C3" w:rsidRPr="00021CF9">
        <w:rPr>
          <w:sz w:val="24"/>
          <w:szCs w:val="24"/>
        </w:rPr>
        <w:t>p</w:t>
      </w:r>
      <w:r w:rsidR="000B3111" w:rsidRPr="00021CF9">
        <w:rPr>
          <w:sz w:val="24"/>
          <w:szCs w:val="24"/>
        </w:rPr>
        <w:t>erceived chromatic</w:t>
      </w:r>
      <w:r w:rsidR="004D3A62" w:rsidRPr="00021CF9">
        <w:rPr>
          <w:sz w:val="24"/>
          <w:szCs w:val="24"/>
        </w:rPr>
        <w:t xml:space="preserve"> blur was dependent on both relative </w:t>
      </w:r>
      <w:r w:rsidR="000546C3" w:rsidRPr="00021CF9">
        <w:rPr>
          <w:sz w:val="24"/>
          <w:szCs w:val="24"/>
        </w:rPr>
        <w:t xml:space="preserve">phase </w:t>
      </w:r>
      <w:r w:rsidR="004D3A62" w:rsidRPr="00021CF9">
        <w:rPr>
          <w:sz w:val="24"/>
          <w:szCs w:val="24"/>
        </w:rPr>
        <w:t xml:space="preserve">and </w:t>
      </w:r>
      <w:r w:rsidR="000546C3" w:rsidRPr="00021CF9">
        <w:rPr>
          <w:sz w:val="24"/>
          <w:szCs w:val="24"/>
        </w:rPr>
        <w:t xml:space="preserve">the number of luminance </w:t>
      </w:r>
      <w:proofErr w:type="gramStart"/>
      <w:r w:rsidR="000546C3" w:rsidRPr="00021CF9">
        <w:rPr>
          <w:sz w:val="24"/>
          <w:szCs w:val="24"/>
        </w:rPr>
        <w:t>edges</w:t>
      </w:r>
      <w:r w:rsidR="00437A9B" w:rsidRPr="00021CF9">
        <w:rPr>
          <w:sz w:val="24"/>
          <w:szCs w:val="24"/>
        </w:rPr>
        <w:t>,</w:t>
      </w:r>
      <w:proofErr w:type="gramEnd"/>
      <w:r w:rsidR="00437A9B" w:rsidRPr="00021CF9">
        <w:rPr>
          <w:sz w:val="24"/>
          <w:szCs w:val="24"/>
        </w:rPr>
        <w:t xml:space="preserve"> or </w:t>
      </w:r>
      <w:r w:rsidR="0097747B">
        <w:rPr>
          <w:sz w:val="24"/>
          <w:szCs w:val="24"/>
        </w:rPr>
        <w:t xml:space="preserve">dependent on </w:t>
      </w:r>
      <w:r w:rsidR="00437A9B" w:rsidRPr="00021CF9">
        <w:rPr>
          <w:sz w:val="24"/>
          <w:szCs w:val="24"/>
        </w:rPr>
        <w:t>the luminance contrast if only a single edge is present</w:t>
      </w:r>
      <w:r w:rsidR="000546C3" w:rsidRPr="00021CF9">
        <w:rPr>
          <w:sz w:val="24"/>
          <w:szCs w:val="24"/>
        </w:rPr>
        <w:t xml:space="preserve">.  </w:t>
      </w:r>
      <w:r w:rsidR="000B3111" w:rsidRPr="00021CF9">
        <w:rPr>
          <w:sz w:val="24"/>
          <w:szCs w:val="24"/>
        </w:rPr>
        <w:t xml:space="preserve">We conclude that </w:t>
      </w:r>
      <w:r w:rsidR="00B311DA" w:rsidRPr="00021CF9">
        <w:rPr>
          <w:sz w:val="24"/>
          <w:szCs w:val="24"/>
        </w:rPr>
        <w:t>this</w:t>
      </w:r>
      <w:r w:rsidR="000546C3" w:rsidRPr="00021CF9">
        <w:rPr>
          <w:sz w:val="24"/>
          <w:szCs w:val="24"/>
        </w:rPr>
        <w:t xml:space="preserve"> </w:t>
      </w:r>
      <w:r w:rsidR="0097747B">
        <w:rPr>
          <w:sz w:val="24"/>
          <w:szCs w:val="24"/>
        </w:rPr>
        <w:t xml:space="preserve">Hel-Or </w:t>
      </w:r>
      <w:r w:rsidR="000546C3" w:rsidRPr="00021CF9">
        <w:rPr>
          <w:sz w:val="24"/>
          <w:szCs w:val="24"/>
        </w:rPr>
        <w:t xml:space="preserve">effect is largely </w:t>
      </w:r>
      <w:r w:rsidR="007B71EF" w:rsidRPr="00021CF9">
        <w:rPr>
          <w:sz w:val="24"/>
          <w:szCs w:val="24"/>
        </w:rPr>
        <w:t xml:space="preserve">due to </w:t>
      </w:r>
      <w:r w:rsidR="000546C3" w:rsidRPr="00021CF9">
        <w:rPr>
          <w:sz w:val="24"/>
          <w:szCs w:val="24"/>
        </w:rPr>
        <w:t>masking</w:t>
      </w:r>
      <w:r w:rsidR="007B71EF" w:rsidRPr="00021CF9">
        <w:rPr>
          <w:sz w:val="24"/>
          <w:szCs w:val="24"/>
        </w:rPr>
        <w:t xml:space="preserve"> of chromatic blur by spatially contiguous luminance edges</w:t>
      </w:r>
      <w:r w:rsidR="000B3111" w:rsidRPr="00021CF9">
        <w:rPr>
          <w:sz w:val="24"/>
          <w:szCs w:val="24"/>
        </w:rPr>
        <w:t>.</w:t>
      </w:r>
    </w:p>
    <w:p w:rsidR="000B3111" w:rsidRDefault="000B3111" w:rsidP="00B61D79"/>
    <w:p w:rsidR="00940A59" w:rsidRDefault="00940A59" w:rsidP="00B61D79"/>
    <w:p w:rsidR="00940A59" w:rsidRDefault="00940A59" w:rsidP="00B61D79"/>
    <w:p w:rsidR="00B61D79" w:rsidRPr="00B61D79" w:rsidRDefault="00B61D79" w:rsidP="00DE0309">
      <w:pPr>
        <w:pStyle w:val="Heading1"/>
      </w:pPr>
      <w:r w:rsidRPr="00B61D79">
        <w:lastRenderedPageBreak/>
        <w:t>Introduction</w:t>
      </w:r>
    </w:p>
    <w:p w:rsidR="00753E39" w:rsidRPr="00940A59" w:rsidRDefault="00E95340" w:rsidP="00712A5F">
      <w:pPr>
        <w:pStyle w:val="NoSpacing"/>
        <w:ind w:firstLine="720"/>
      </w:pPr>
      <w:r w:rsidRPr="00940A59">
        <w:t xml:space="preserve">Blur </w:t>
      </w:r>
      <w:r w:rsidR="00983F18">
        <w:t xml:space="preserve">can take </w:t>
      </w:r>
      <w:r w:rsidR="0002633F">
        <w:t xml:space="preserve">many forms.  </w:t>
      </w:r>
      <w:r w:rsidR="008B0EBE">
        <w:t xml:space="preserve">For example </w:t>
      </w:r>
      <w:r w:rsidR="00101320">
        <w:t>the background scene</w:t>
      </w:r>
      <w:r w:rsidR="0002633F">
        <w:t>s</w:t>
      </w:r>
      <w:r w:rsidR="00101320">
        <w:t xml:space="preserve"> of </w:t>
      </w:r>
      <w:r w:rsidR="00965877">
        <w:t xml:space="preserve">photographs taken while </w:t>
      </w:r>
      <w:r w:rsidR="00CC6BDA">
        <w:t xml:space="preserve">tracking </w:t>
      </w:r>
      <w:r w:rsidR="00373FC0" w:rsidRPr="00940A59">
        <w:t xml:space="preserve">a moving object </w:t>
      </w:r>
      <w:r w:rsidR="00CC6BDA">
        <w:t>are</w:t>
      </w:r>
      <w:r w:rsidR="0002633F">
        <w:t xml:space="preserve"> blurred, </w:t>
      </w:r>
      <w:r w:rsidR="008B0EBE">
        <w:t xml:space="preserve">and </w:t>
      </w:r>
      <w:r w:rsidR="00373FC0" w:rsidRPr="00940A59">
        <w:t>object</w:t>
      </w:r>
      <w:r w:rsidR="0002633F">
        <w:t>s</w:t>
      </w:r>
      <w:r w:rsidR="00373FC0" w:rsidRPr="00940A59">
        <w:t xml:space="preserve"> n</w:t>
      </w:r>
      <w:r w:rsidR="007A0854" w:rsidRPr="00940A59">
        <w:t>ot</w:t>
      </w:r>
      <w:r w:rsidR="00373FC0" w:rsidRPr="00940A59">
        <w:t xml:space="preserve"> located </w:t>
      </w:r>
      <w:r w:rsidR="00CC6BDA">
        <w:t>in</w:t>
      </w:r>
      <w:r w:rsidR="008B0EBE">
        <w:t xml:space="preserve"> the focussed</w:t>
      </w:r>
      <w:r w:rsidR="00373FC0" w:rsidRPr="00940A59">
        <w:t xml:space="preserve"> </w:t>
      </w:r>
      <w:r w:rsidR="0002633F">
        <w:t>plane</w:t>
      </w:r>
      <w:r w:rsidR="00712A5F">
        <w:t xml:space="preserve"> are </w:t>
      </w:r>
      <w:r w:rsidR="008B0EBE">
        <w:t>blurred</w:t>
      </w:r>
      <w:r w:rsidR="00373FC0" w:rsidRPr="00940A59">
        <w:t>.</w:t>
      </w:r>
      <w:r w:rsidR="00047C2E" w:rsidRPr="00940A59">
        <w:t xml:space="preserve">  Blur </w:t>
      </w:r>
      <w:r w:rsidR="0002633F">
        <w:t>can be</w:t>
      </w:r>
      <w:r w:rsidR="00965877">
        <w:t xml:space="preserve"> a useful cue</w:t>
      </w:r>
      <w:r w:rsidR="00047C2E" w:rsidRPr="00940A59">
        <w:t>, f</w:t>
      </w:r>
      <w:r w:rsidR="00753E39" w:rsidRPr="00940A59">
        <w:t>or example</w:t>
      </w:r>
      <w:r w:rsidR="0002633F">
        <w:t xml:space="preserve"> with</w:t>
      </w:r>
      <w:r w:rsidR="00753E39" w:rsidRPr="00940A59">
        <w:t xml:space="preserve"> motion blur </w:t>
      </w:r>
      <w:r w:rsidR="00965877">
        <w:t>for determining relative velocity</w:t>
      </w:r>
      <w:r w:rsidR="00753E39" w:rsidRPr="00940A59">
        <w:t xml:space="preserve"> </w:t>
      </w:r>
      <w:r w:rsidR="00965877">
        <w:t xml:space="preserve">and </w:t>
      </w:r>
      <w:r w:rsidR="0002633F">
        <w:t xml:space="preserve">with </w:t>
      </w:r>
      <w:r w:rsidR="00047C2E" w:rsidRPr="00940A59">
        <w:t xml:space="preserve">defocus blur </w:t>
      </w:r>
      <w:r w:rsidR="00965877">
        <w:t xml:space="preserve">for </w:t>
      </w:r>
      <w:r w:rsidR="0002633F">
        <w:t xml:space="preserve">determining </w:t>
      </w:r>
      <w:r w:rsidR="00965877">
        <w:t>relative depth</w:t>
      </w:r>
      <w:r w:rsidR="00815344">
        <w:t xml:space="preserve"> </w:t>
      </w:r>
      <w:r w:rsidR="00F24809">
        <w:fldChar w:fldCharType="begin" w:fldLock="1"/>
      </w:r>
      <w:r w:rsidR="00815344">
        <w:instrText>ADDIN CSL_CITATION { "citationItems" : [ { "id" : "ITEM-1", "itemData" : { "DOI" : "10.1167/10.10.26", "ISSN" : "1534-7362", "PMID" : "20884491", "abstract" : "A central function of vision is determining the layout and size of objects in the visual field, both of which require knowledge of egocentric distance (the distance of an object from the observer). A wide range of visual cues can reliably signal relative depth relations among objects, but retinal signals directly specifying distance to an object are limited. A potential source of distance information is the pattern of blurring on the retina, since nearer fixation generally produces larger gradients of blur on the extra-foveal retina. While prior studies implicated blur as only a qualitative cue for relative depth ordering, we find that retinal blur gradients can act as a quantitative cue to distance. Surfaces depicted with blur gradients were judged as significantly closer than those without, with the size of the effect modulated by the degree of blur, as well as the availability of other extra-retinal cues to distance. Blur gradients produced substantial changes in perceived distance regardless of relative depth relations of the surfaces indicated by other cues, suggesting that it operates as a robust cue to distance, consistent with the empirical relationship between blur and fixation distance.", "author" : [ { "dropping-particle" : "", "family" : "Vishwanath", "given" : "Dhanraj", "non-dropping-particle" : "", "parse-names" : false, "suffix" : "" }, { "dropping-particle" : "", "family" : "Blaser", "given" : "Erik", "non-dropping-particle" : "", "parse-names" : false, "suffix" : "" } ], "container-title" : "Journal of vision", "id" : "ITEM-1", "issue" : "10", "issued" : { "date-parts" : [ [ "2010" ] ] }, "page" : "26", "title" : "Retinal blur and the perception of egocentric distance.", "type" : "article-journal", "volume" : "10" }, "uris" : [ "http://www.mendeley.com/documents/?uuid=aab21338-f286-4bea-99fb-76321252938e" ] }, { "id" : "ITEM-2", "itemData" : { "author" : [ { "dropping-particle" : "", "family" : "Mather", "given" : "George", "non-dropping-particle" : "", "parse-names" : false, "suffix" : "" } ], "id" : "ITEM-2", "issue" : "April", "issued" : { "date-parts" : [ [ "1997" ] ] }, "page" : "1147-1158", "title" : "The use of image blur as a depth cue", "type" : "article-journal", "volume" : "26" }, "uris" : [ "http://www.mendeley.com/documents/?uuid=2d4e4d2d-ec7b-4e68-802b-476f3122438f" ] } ], "mendeley" : { "formattedCitation" : "(Mather, 1997; Vishwanath &amp; Blaser, 2010)", "plainTextFormattedCitation" : "(Mather, 1997; Vishwanath &amp; Blaser, 2010)", "previouslyFormattedCitation" : "(Mather, 1997; Vishwanath &amp; Blaser, 2010)" }, "properties" : { "noteIndex" : 0 }, "schema" : "https://github.com/citation-style-language/schema/raw/master/csl-citation.json" }</w:instrText>
      </w:r>
      <w:r w:rsidR="00F24809">
        <w:fldChar w:fldCharType="separate"/>
      </w:r>
      <w:r w:rsidR="00815344" w:rsidRPr="00815344">
        <w:rPr>
          <w:noProof/>
        </w:rPr>
        <w:t>(Mather, 1997; Vishwanath &amp; Blaser, 2010)</w:t>
      </w:r>
      <w:r w:rsidR="00F24809">
        <w:fldChar w:fldCharType="end"/>
      </w:r>
      <w:r w:rsidR="00047C2E" w:rsidRPr="00940A59">
        <w:t>.  O</w:t>
      </w:r>
      <w:r w:rsidR="00753E39" w:rsidRPr="00940A59">
        <w:t xml:space="preserve">n the other hand blur </w:t>
      </w:r>
      <w:r w:rsidR="00965877">
        <w:t>can make tasks such as reading and driving</w:t>
      </w:r>
      <w:r w:rsidR="00EE4075">
        <w:t xml:space="preserve"> difficult</w:t>
      </w:r>
      <w:r w:rsidR="00753E39" w:rsidRPr="00940A59">
        <w:t xml:space="preserve">. </w:t>
      </w:r>
    </w:p>
    <w:p w:rsidR="00AC3294" w:rsidRPr="00940A59" w:rsidRDefault="007D228B" w:rsidP="00965877">
      <w:pPr>
        <w:pStyle w:val="NoSpacing"/>
        <w:ind w:firstLine="720"/>
      </w:pPr>
      <w:r w:rsidRPr="00940A59">
        <w:t>The role of colo</w:t>
      </w:r>
      <w:r w:rsidR="00AC3294" w:rsidRPr="00940A59">
        <w:t>u</w:t>
      </w:r>
      <w:r w:rsidRPr="00940A59">
        <w:t xml:space="preserve">r </w:t>
      </w:r>
      <w:r w:rsidR="00AC3294" w:rsidRPr="00940A59">
        <w:t xml:space="preserve">in </w:t>
      </w:r>
      <w:r w:rsidRPr="00940A59">
        <w:t>blur</w:t>
      </w:r>
      <w:r w:rsidR="00AC3294" w:rsidRPr="00940A59">
        <w:t xml:space="preserve"> </w:t>
      </w:r>
      <w:r w:rsidR="00965877">
        <w:t xml:space="preserve">perception </w:t>
      </w:r>
      <w:r w:rsidR="008228FC" w:rsidRPr="00940A59">
        <w:t xml:space="preserve">has </w:t>
      </w:r>
      <w:r w:rsidR="00AC3294" w:rsidRPr="00940A59">
        <w:t xml:space="preserve">previously been investigated </w:t>
      </w:r>
      <w:r w:rsidR="00AE444A">
        <w:t>using</w:t>
      </w:r>
      <w:r w:rsidR="00E1765F">
        <w:t xml:space="preserve"> isoluminant (colour-only) stimuli as well as stimuli containing</w:t>
      </w:r>
      <w:r w:rsidR="00AE444A">
        <w:t xml:space="preserve"> both colour and luminance</w:t>
      </w:r>
      <w:r w:rsidR="00E1765F">
        <w:t xml:space="preserve">, </w:t>
      </w:r>
      <w:r w:rsidR="00F330D3">
        <w:t>as</w:t>
      </w:r>
      <w:r w:rsidR="00AC7C19">
        <w:t xml:space="preserve"> in </w:t>
      </w:r>
      <w:r w:rsidR="00A617F3">
        <w:t xml:space="preserve">studies </w:t>
      </w:r>
      <w:r w:rsidR="00CC6BDA">
        <w:t>that use</w:t>
      </w:r>
      <w:r w:rsidR="00E1765F">
        <w:t xml:space="preserve"> images of nat</w:t>
      </w:r>
      <w:r w:rsidR="00815344">
        <w:t xml:space="preserve">ural scenes. </w:t>
      </w:r>
      <w:r w:rsidR="00CC6BDA">
        <w:t xml:space="preserve">With </w:t>
      </w:r>
      <w:r w:rsidR="00E1765F">
        <w:t>square-wave stimuli</w:t>
      </w:r>
      <w:r w:rsidR="00815344">
        <w:t>,</w:t>
      </w:r>
      <w:r w:rsidR="008228FC" w:rsidRPr="00940A59">
        <w:t xml:space="preserve"> </w:t>
      </w:r>
      <w:r w:rsidR="00CC6BDA">
        <w:t xml:space="preserve">blur detection thresholds are </w:t>
      </w:r>
      <w:r w:rsidR="008228FC" w:rsidRPr="00940A59">
        <w:t>similar</w:t>
      </w:r>
      <w:r w:rsidR="00F330D3">
        <w:t xml:space="preserve"> </w:t>
      </w:r>
      <w:r w:rsidR="008228FC" w:rsidRPr="00940A59">
        <w:t xml:space="preserve">(~0.5’) for </w:t>
      </w:r>
      <w:r w:rsidR="00E1765F">
        <w:t xml:space="preserve">isoluminant </w:t>
      </w:r>
      <w:r w:rsidR="008228FC" w:rsidRPr="00940A59">
        <w:t xml:space="preserve">reddish-greenish and luminance defined stimuli, but significantly elevated </w:t>
      </w:r>
      <w:r w:rsidR="00F330D3">
        <w:t xml:space="preserve">thresholds </w:t>
      </w:r>
      <w:r w:rsidR="008228FC" w:rsidRPr="00940A59">
        <w:t xml:space="preserve">for </w:t>
      </w:r>
      <w:r w:rsidR="00E1765F">
        <w:t xml:space="preserve">isoluminant </w:t>
      </w:r>
      <w:r w:rsidR="008228FC" w:rsidRPr="00940A59">
        <w:t>yellowish-bluish stimuli (~1.5’)</w:t>
      </w:r>
      <w:r w:rsidR="00CC6BDA">
        <w:t xml:space="preserve"> </w:t>
      </w:r>
      <w:r w:rsidR="00CC6BDA" w:rsidRPr="00815344">
        <w:rPr>
          <w:noProof/>
        </w:rPr>
        <w:t>(Wuerger, Owens, &amp; W</w:t>
      </w:r>
      <w:r w:rsidR="00CC6BDA">
        <w:rPr>
          <w:noProof/>
        </w:rPr>
        <w:t>estland, 2001)</w:t>
      </w:r>
      <w:r w:rsidR="008228FC" w:rsidRPr="00940A59">
        <w:t>.</w:t>
      </w:r>
      <w:r w:rsidR="00E71370">
        <w:t xml:space="preserve">  It has additionally been shown </w:t>
      </w:r>
      <w:r w:rsidR="008228FC" w:rsidRPr="00940A59">
        <w:t xml:space="preserve"> that adaptation to blur</w:t>
      </w:r>
      <w:r w:rsidR="00C05FE6" w:rsidRPr="00940A59">
        <w:t xml:space="preserve"> caused </w:t>
      </w:r>
      <w:r w:rsidR="00E1765F">
        <w:t>changes to perceived blur</w:t>
      </w:r>
      <w:r w:rsidR="00C05FE6" w:rsidRPr="00940A59">
        <w:t xml:space="preserve"> in </w:t>
      </w:r>
      <w:r w:rsidR="004F0721">
        <w:t xml:space="preserve">both </w:t>
      </w:r>
      <w:r w:rsidR="00C05FE6" w:rsidRPr="00940A59">
        <w:t>luminance and chromatically defined stimuli</w:t>
      </w:r>
      <w:r w:rsidR="00CC6BDA">
        <w:t xml:space="preserve"> </w:t>
      </w:r>
      <w:r w:rsidR="00F24809">
        <w:fldChar w:fldCharType="begin" w:fldLock="1"/>
      </w:r>
      <w:r w:rsidR="00CC6BDA">
        <w:instrText>ADDIN CSL_CITATION { "citationItems" : [ { "id" : "ITEM-1", "itemData" : { "author" : [ { "dropping-particle" : "", "family" : "Webster", "given" : "Michael A", "non-dropping-particle" : "", "parse-names" : false, "suffix" : "" }, { "dropping-particle" : "", "family" : "Mizokami", "given" : "Yoko", "non-dropping-particle" : "", "parse-names" : false, "suffix" : "" }, { "dropping-particle" : "", "family" : "Svec", "given" : "Leedjia A", "non-dropping-particle" : "", "parse-names" : false, "suffix" : "" }, { "dropping-particle" : "", "family" : "Elliott", "given" : "Sarah L", "non-dropping-particle" : "", "parse-names" : false, "suffix" : "" } ], "id" : "ITEM-1", "issue" : "2", "issued" : { "date-parts" : [ [ "2006" ] ] }, "page" : "111-132", "title" : "Neural adjustments to chromatic blur", "type" : "article-journal", "volume" : "19" }, "uris" : [ "http://www.mendeley.com/documents/?uuid=f3ae9fe5-751c-4eb2-9f70-695888131c02" ] } ], "mendeley" : { "formattedCitation" : "(Webster, Mizokami, Svec, &amp; Elliott, 2006)", "plainTextFormattedCitation" : "(Webster, Mizokami, Svec, &amp; Elliott, 2006)", "previouslyFormattedCitation" : "(Webster, Mizokami, Svec, &amp; Elliott, 2006)" }, "properties" : { "noteIndex" : 0 }, "schema" : "https://github.com/citation-style-language/schema/raw/master/csl-citation.json" }</w:instrText>
      </w:r>
      <w:r w:rsidR="00F24809">
        <w:fldChar w:fldCharType="separate"/>
      </w:r>
      <w:r w:rsidR="00CC6BDA" w:rsidRPr="00E71370">
        <w:rPr>
          <w:noProof/>
        </w:rPr>
        <w:t>(Webster, Mizokami, Svec, &amp; Elliott, 2006)</w:t>
      </w:r>
      <w:r w:rsidR="00F24809">
        <w:fldChar w:fldCharType="end"/>
      </w:r>
      <w:r w:rsidR="00C05FE6" w:rsidRPr="00940A59">
        <w:t>.</w:t>
      </w:r>
    </w:p>
    <w:p w:rsidR="005A2EFB" w:rsidRPr="00296028" w:rsidRDefault="00E1765F" w:rsidP="00E1765F">
      <w:pPr>
        <w:pStyle w:val="NoSpacing"/>
        <w:ind w:firstLine="720"/>
      </w:pPr>
      <w:r>
        <w:t>The in</w:t>
      </w:r>
      <w:r w:rsidR="00BD73BD">
        <w:t>terest in using mixed colour</w:t>
      </w:r>
      <w:r>
        <w:t xml:space="preserve">-luminance images of natural scenes as stimuli for studying chromatic blur perception stems from </w:t>
      </w:r>
      <w:r w:rsidR="00FE3780" w:rsidRPr="00296028">
        <w:t>a</w:t>
      </w:r>
      <w:r w:rsidR="00815344">
        <w:t xml:space="preserve"> compelling demonstration </w:t>
      </w:r>
      <w:r w:rsidR="009B562A">
        <w:t xml:space="preserve">devised by </w:t>
      </w:r>
      <w:proofErr w:type="spellStart"/>
      <w:r w:rsidR="009B562A">
        <w:t>Hagit</w:t>
      </w:r>
      <w:proofErr w:type="spellEnd"/>
      <w:r w:rsidR="009B562A">
        <w:t xml:space="preserve"> Hel-Or.  </w:t>
      </w:r>
      <w:r w:rsidR="008A679B">
        <w:t>Her</w:t>
      </w:r>
      <w:r w:rsidR="009B562A">
        <w:t xml:space="preserve"> demonstration was first published in</w:t>
      </w:r>
      <w:r w:rsidR="00B311DA">
        <w:t xml:space="preserve"> </w:t>
      </w:r>
      <w:r w:rsidR="000A0C40" w:rsidRPr="00296028">
        <w:t>Wandell (1995)</w:t>
      </w:r>
      <w:r w:rsidR="009B562A">
        <w:t>,</w:t>
      </w:r>
      <w:r w:rsidR="00B311DA">
        <w:t xml:space="preserve"> and </w:t>
      </w:r>
      <w:r w:rsidR="009B562A">
        <w:t xml:space="preserve">hence has </w:t>
      </w:r>
      <w:r w:rsidR="008A679B">
        <w:t>previously</w:t>
      </w:r>
      <w:r w:rsidR="009B562A">
        <w:t xml:space="preserve"> been referred to as the “Wandell Effect”. Hel-Or </w:t>
      </w:r>
      <w:r w:rsidR="000A0C40" w:rsidRPr="00296028">
        <w:t xml:space="preserve">showed that </w:t>
      </w:r>
      <w:r w:rsidR="005A2EFB" w:rsidRPr="00296028">
        <w:t xml:space="preserve">when the chromatic </w:t>
      </w:r>
      <w:r w:rsidR="00640558">
        <w:t xml:space="preserve">but not luminance </w:t>
      </w:r>
      <w:r w:rsidR="00955431">
        <w:t>layer</w:t>
      </w:r>
      <w:r w:rsidR="005A2EFB" w:rsidRPr="00296028">
        <w:t xml:space="preserve"> </w:t>
      </w:r>
      <w:r w:rsidR="00640558">
        <w:t>in the</w:t>
      </w:r>
      <w:r w:rsidR="000A0C40" w:rsidRPr="00296028">
        <w:t xml:space="preserve"> scene </w:t>
      </w:r>
      <w:r w:rsidR="005A2EFB" w:rsidRPr="00296028">
        <w:t xml:space="preserve">was physically blurred, </w:t>
      </w:r>
      <w:r w:rsidR="00640558">
        <w:t xml:space="preserve">there was little </w:t>
      </w:r>
      <w:r w:rsidR="000A0C40" w:rsidRPr="00296028">
        <w:t>impression of blur</w:t>
      </w:r>
      <w:r w:rsidR="007552BF" w:rsidRPr="00296028">
        <w:t xml:space="preserve">, </w:t>
      </w:r>
      <w:r w:rsidR="00640558">
        <w:t xml:space="preserve">yet </w:t>
      </w:r>
      <w:r w:rsidR="009F158C">
        <w:t xml:space="preserve">when the </w:t>
      </w:r>
      <w:r w:rsidR="009B562A">
        <w:t>blur</w:t>
      </w:r>
      <w:r w:rsidR="00D80864">
        <w:t xml:space="preserve"> was the </w:t>
      </w:r>
      <w:r w:rsidR="009F158C">
        <w:t>other way round</w:t>
      </w:r>
      <w:r w:rsidR="004A67BB">
        <w:t xml:space="preserve"> </w:t>
      </w:r>
      <w:r w:rsidR="00640558">
        <w:t>a</w:t>
      </w:r>
      <w:r w:rsidR="009F158C">
        <w:t xml:space="preserve"> strong impression of blur</w:t>
      </w:r>
      <w:r w:rsidR="00D80864">
        <w:t xml:space="preserve"> occurred</w:t>
      </w:r>
      <w:r w:rsidR="00640558">
        <w:t xml:space="preserve">. </w:t>
      </w:r>
      <w:r w:rsidR="00AC7C19">
        <w:t>The</w:t>
      </w:r>
      <w:r w:rsidR="006260CD" w:rsidRPr="00296028">
        <w:t xml:space="preserve"> effect is demonstrated in Fig. 1</w:t>
      </w:r>
      <w:r w:rsidR="00B30504">
        <w:t xml:space="preserve">. </w:t>
      </w:r>
      <w:r w:rsidR="006260CD" w:rsidRPr="00296028">
        <w:t xml:space="preserve"> </w:t>
      </w:r>
      <w:r w:rsidR="00B30504">
        <w:t>T</w:t>
      </w:r>
      <w:r w:rsidR="006260CD" w:rsidRPr="00296028">
        <w:t xml:space="preserve">he left most </w:t>
      </w:r>
      <w:proofErr w:type="gramStart"/>
      <w:r w:rsidR="006260CD" w:rsidRPr="00296028">
        <w:t>column</w:t>
      </w:r>
      <w:proofErr w:type="gramEnd"/>
      <w:r w:rsidR="006260CD" w:rsidRPr="00296028">
        <w:t xml:space="preserve"> </w:t>
      </w:r>
      <w:r w:rsidR="00640558">
        <w:t xml:space="preserve">of images </w:t>
      </w:r>
      <w:r w:rsidR="005F4C4B">
        <w:t>are</w:t>
      </w:r>
      <w:r w:rsidR="00640558">
        <w:t xml:space="preserve"> un-blurred</w:t>
      </w:r>
      <w:r w:rsidR="00BF2DB2" w:rsidRPr="00296028">
        <w:t>,</w:t>
      </w:r>
      <w:r w:rsidR="006260CD" w:rsidRPr="00296028">
        <w:t xml:space="preserve"> </w:t>
      </w:r>
      <w:r w:rsidR="00B30504">
        <w:t xml:space="preserve">while </w:t>
      </w:r>
      <w:r w:rsidR="006260CD" w:rsidRPr="00296028">
        <w:t xml:space="preserve">columns 2 to 5 </w:t>
      </w:r>
      <w:r w:rsidR="004C151B">
        <w:t>are blurred to an increasing degree</w:t>
      </w:r>
      <w:r w:rsidR="006260CD" w:rsidRPr="00296028">
        <w:t xml:space="preserve">.  </w:t>
      </w:r>
      <w:r w:rsidR="004C151B">
        <w:t xml:space="preserve">In row </w:t>
      </w:r>
      <w:r w:rsidR="004A67BB">
        <w:t>(</w:t>
      </w:r>
      <w:r w:rsidR="004C151B" w:rsidRPr="004A67BB">
        <w:t>d</w:t>
      </w:r>
      <w:r w:rsidR="004A67BB">
        <w:t>)</w:t>
      </w:r>
      <w:r w:rsidR="006260CD" w:rsidRPr="004A67BB">
        <w:t xml:space="preserve"> </w:t>
      </w:r>
      <w:r w:rsidR="004C151B">
        <w:t xml:space="preserve">only </w:t>
      </w:r>
      <w:r w:rsidR="006260CD" w:rsidRPr="00296028">
        <w:t xml:space="preserve">the chromatic layer </w:t>
      </w:r>
      <w:r w:rsidR="004C151B">
        <w:t xml:space="preserve">is blurred, while in row </w:t>
      </w:r>
      <w:r w:rsidR="004A67BB">
        <w:t>(</w:t>
      </w:r>
      <w:r w:rsidR="004C151B">
        <w:t>e</w:t>
      </w:r>
      <w:r w:rsidR="004A67BB">
        <w:t>)</w:t>
      </w:r>
      <w:r w:rsidR="004C151B">
        <w:t xml:space="preserve"> only the luminance layer</w:t>
      </w:r>
      <w:r w:rsidR="006260CD" w:rsidRPr="00296028">
        <w:t xml:space="preserve"> is </w:t>
      </w:r>
      <w:r w:rsidR="004C151B">
        <w:t xml:space="preserve">blurred.  </w:t>
      </w:r>
      <w:r w:rsidR="004A67BB">
        <w:t xml:space="preserve"> A</w:t>
      </w:r>
      <w:r w:rsidR="006260CD" w:rsidRPr="00296028">
        <w:t xml:space="preserve">s the </w:t>
      </w:r>
      <w:r w:rsidR="004A67BB">
        <w:t>blur</w:t>
      </w:r>
      <w:r w:rsidR="006260CD" w:rsidRPr="00296028">
        <w:t xml:space="preserve"> increases the images containing luminance blur </w:t>
      </w:r>
      <w:r w:rsidR="005F4C4B">
        <w:t>appear</w:t>
      </w:r>
      <w:r w:rsidR="00BF2DB2" w:rsidRPr="00296028">
        <w:t xml:space="preserve"> </w:t>
      </w:r>
      <w:r w:rsidR="005F4C4B">
        <w:t>increasingly</w:t>
      </w:r>
      <w:r w:rsidR="004A67BB">
        <w:t xml:space="preserve"> blurred, while the images containing chromatic blur produce little impression of blur. For completeness row (a)</w:t>
      </w:r>
      <w:r w:rsidR="00BF2DB2" w:rsidRPr="00296028">
        <w:t xml:space="preserve"> </w:t>
      </w:r>
      <w:r w:rsidR="004A67BB">
        <w:t>shows</w:t>
      </w:r>
      <w:r w:rsidR="00BF2DB2" w:rsidRPr="00296028">
        <w:t xml:space="preserve"> the result of blurring both the chromatic and luminance layers, </w:t>
      </w:r>
      <w:r w:rsidR="00C05FE6">
        <w:t xml:space="preserve">row </w:t>
      </w:r>
      <w:r w:rsidR="00BF2DB2" w:rsidRPr="00296028">
        <w:t xml:space="preserve">(b) </w:t>
      </w:r>
      <w:r w:rsidR="00C05FE6">
        <w:t>the</w:t>
      </w:r>
      <w:r w:rsidR="00BF2DB2" w:rsidRPr="00296028">
        <w:t xml:space="preserve"> </w:t>
      </w:r>
      <w:r w:rsidR="00C05FE6">
        <w:t xml:space="preserve">result of blurring the </w:t>
      </w:r>
      <w:r w:rsidR="00BF2DB2" w:rsidRPr="00296028">
        <w:t>luminance layer</w:t>
      </w:r>
      <w:r w:rsidR="00C05FE6">
        <w:t xml:space="preserve"> in isolation</w:t>
      </w:r>
      <w:r w:rsidR="00BF2DB2" w:rsidRPr="00296028">
        <w:t xml:space="preserve">, and </w:t>
      </w:r>
      <w:r w:rsidR="00C05FE6">
        <w:t xml:space="preserve">row </w:t>
      </w:r>
      <w:r w:rsidR="00BF2DB2" w:rsidRPr="00296028">
        <w:t xml:space="preserve">(c) </w:t>
      </w:r>
      <w:r w:rsidR="00C05FE6">
        <w:t xml:space="preserve">the </w:t>
      </w:r>
      <w:r w:rsidR="00BF2DB2" w:rsidRPr="00296028">
        <w:t>result of blurring</w:t>
      </w:r>
      <w:r w:rsidR="004A67BB">
        <w:t xml:space="preserve"> </w:t>
      </w:r>
      <w:r w:rsidR="00BF2DB2" w:rsidRPr="00296028">
        <w:t xml:space="preserve">the </w:t>
      </w:r>
      <w:r w:rsidR="004A67BB">
        <w:t>chromatic</w:t>
      </w:r>
      <w:r w:rsidR="00C05FE6" w:rsidRPr="00296028">
        <w:t xml:space="preserve"> </w:t>
      </w:r>
      <w:r w:rsidR="004A67BB">
        <w:t xml:space="preserve">layer in isolation (though due to the limits of photographic reproduction these images </w:t>
      </w:r>
      <w:r w:rsidR="0094118B">
        <w:t xml:space="preserve">will unlikely </w:t>
      </w:r>
      <w:r w:rsidR="004A67BB">
        <w:t>be isoluminant).</w:t>
      </w:r>
    </w:p>
    <w:p w:rsidR="005A2EFB" w:rsidRDefault="005A2EFB" w:rsidP="00940A59">
      <w:pPr>
        <w:pStyle w:val="NoSpacing"/>
      </w:pPr>
    </w:p>
    <w:p w:rsidR="005A2EFB" w:rsidRDefault="005A2EFB" w:rsidP="00940A59">
      <w:pPr>
        <w:pStyle w:val="NoSpacing"/>
      </w:pPr>
    </w:p>
    <w:p w:rsidR="00895164" w:rsidRDefault="009C219E" w:rsidP="00940A59">
      <w:pPr>
        <w:pStyle w:val="NoSpacing"/>
        <w:jc w:val="center"/>
      </w:pPr>
      <w:r>
        <w:rPr>
          <w:noProof/>
          <w:lang w:eastAsia="en-CA"/>
        </w:rPr>
        <w:drawing>
          <wp:inline distT="0" distB="0" distL="0" distR="0">
            <wp:extent cx="4198170" cy="430798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198142" cy="4307954"/>
                    </a:xfrm>
                    <a:prstGeom prst="rect">
                      <a:avLst/>
                    </a:prstGeom>
                    <a:noFill/>
                    <a:ln w="9525">
                      <a:noFill/>
                      <a:miter lim="800000"/>
                      <a:headEnd/>
                      <a:tailEnd/>
                    </a:ln>
                  </pic:spPr>
                </pic:pic>
              </a:graphicData>
            </a:graphic>
          </wp:inline>
        </w:drawing>
      </w:r>
    </w:p>
    <w:p w:rsidR="00FB0787" w:rsidRPr="00FE21C8" w:rsidRDefault="00FB0787" w:rsidP="00FB0787">
      <w:pPr>
        <w:pStyle w:val="Quote"/>
        <w:rPr>
          <w:rStyle w:val="Emphasis"/>
        </w:rPr>
      </w:pPr>
      <w:proofErr w:type="gramStart"/>
      <w:r w:rsidRPr="00FE21C8">
        <w:rPr>
          <w:rStyle w:val="Emphasis"/>
        </w:rPr>
        <w:t>Fig. 1.</w:t>
      </w:r>
      <w:proofErr w:type="gramEnd"/>
      <w:r w:rsidRPr="00FE21C8">
        <w:rPr>
          <w:rStyle w:val="Emphasis"/>
        </w:rPr>
        <w:t xml:space="preserve">  </w:t>
      </w:r>
      <w:r w:rsidR="002604C0">
        <w:rPr>
          <w:rStyle w:val="Emphasis"/>
        </w:rPr>
        <w:t xml:space="preserve">An image subject to different </w:t>
      </w:r>
      <w:r w:rsidR="001763EF">
        <w:rPr>
          <w:rStyle w:val="Emphasis"/>
        </w:rPr>
        <w:t xml:space="preserve">blur </w:t>
      </w:r>
      <w:r w:rsidR="002604C0">
        <w:rPr>
          <w:rStyle w:val="Emphasis"/>
        </w:rPr>
        <w:t>manipulations</w:t>
      </w:r>
      <w:r w:rsidRPr="00FE21C8">
        <w:rPr>
          <w:rStyle w:val="Emphasis"/>
        </w:rPr>
        <w:t xml:space="preserve"> (rows), with no </w:t>
      </w:r>
      <w:r w:rsidR="002604C0">
        <w:rPr>
          <w:rStyle w:val="Emphasis"/>
        </w:rPr>
        <w:t>blur (column 1) and</w:t>
      </w:r>
      <w:r w:rsidR="00C21526">
        <w:rPr>
          <w:rStyle w:val="Emphasis"/>
        </w:rPr>
        <w:t xml:space="preserve"> increasing</w:t>
      </w:r>
      <w:r w:rsidRPr="00FE21C8">
        <w:rPr>
          <w:rStyle w:val="Emphasis"/>
        </w:rPr>
        <w:t xml:space="preserve"> blur from column 2 to 5. Images in (a) are </w:t>
      </w:r>
      <w:r w:rsidR="002604C0">
        <w:rPr>
          <w:rStyle w:val="Emphasis"/>
        </w:rPr>
        <w:t xml:space="preserve">the original images </w:t>
      </w:r>
      <w:r w:rsidRPr="00FE21C8">
        <w:rPr>
          <w:rStyle w:val="Emphasis"/>
        </w:rPr>
        <w:t>contain</w:t>
      </w:r>
      <w:r w:rsidR="002604C0">
        <w:rPr>
          <w:rStyle w:val="Emphasis"/>
        </w:rPr>
        <w:t>ing</w:t>
      </w:r>
      <w:r w:rsidRPr="00FE21C8">
        <w:rPr>
          <w:rStyle w:val="Emphasis"/>
        </w:rPr>
        <w:t xml:space="preserve"> both chromatic and luminance informat</w:t>
      </w:r>
      <w:r w:rsidR="002604C0">
        <w:rPr>
          <w:rStyle w:val="Emphasis"/>
        </w:rPr>
        <w:t>ion; (b) luminance-only images; (c) isoluminant images; (d) chromatic-blur-only</w:t>
      </w:r>
      <w:r w:rsidRPr="00FE21C8">
        <w:rPr>
          <w:rStyle w:val="Emphasis"/>
        </w:rPr>
        <w:t xml:space="preserve"> </w:t>
      </w:r>
      <w:r w:rsidR="002604C0">
        <w:rPr>
          <w:rStyle w:val="Emphasis"/>
        </w:rPr>
        <w:t xml:space="preserve">images;  (e) luminance-blur-only images.  </w:t>
      </w:r>
      <w:proofErr w:type="gramStart"/>
      <w:r w:rsidR="00B311DA">
        <w:rPr>
          <w:rStyle w:val="Emphasis"/>
        </w:rPr>
        <w:t>I</w:t>
      </w:r>
      <w:r w:rsidRPr="00FE21C8">
        <w:rPr>
          <w:rStyle w:val="Emphasis"/>
        </w:rPr>
        <w:t>mages in row (d) do not i</w:t>
      </w:r>
      <w:r w:rsidR="002604C0">
        <w:rPr>
          <w:rStyle w:val="Emphasis"/>
        </w:rPr>
        <w:t>llicit a</w:t>
      </w:r>
      <w:r w:rsidR="00B311DA">
        <w:rPr>
          <w:rStyle w:val="Emphasis"/>
        </w:rPr>
        <w:t>n</w:t>
      </w:r>
      <w:r w:rsidR="002604C0">
        <w:rPr>
          <w:rStyle w:val="Emphasis"/>
        </w:rPr>
        <w:t xml:space="preserve"> impression of a </w:t>
      </w:r>
      <w:r w:rsidRPr="00FE21C8">
        <w:rPr>
          <w:rStyle w:val="Emphasis"/>
        </w:rPr>
        <w:t>blurred scene.</w:t>
      </w:r>
      <w:proofErr w:type="gramEnd"/>
    </w:p>
    <w:p w:rsidR="009C219E" w:rsidRDefault="009C219E" w:rsidP="00940A59">
      <w:pPr>
        <w:pStyle w:val="NoSpacing"/>
        <w:rPr>
          <w:b/>
        </w:rPr>
      </w:pPr>
    </w:p>
    <w:p w:rsidR="00555BEB" w:rsidRPr="00940A59" w:rsidRDefault="00555BEB" w:rsidP="00940A59">
      <w:pPr>
        <w:pStyle w:val="NoSpacing"/>
        <w:rPr>
          <w:b/>
        </w:rPr>
      </w:pPr>
      <w:r w:rsidRPr="00940A59">
        <w:rPr>
          <w:b/>
        </w:rPr>
        <w:t xml:space="preserve">Sharman </w:t>
      </w:r>
      <w:r w:rsidR="003F0136">
        <w:rPr>
          <w:b/>
        </w:rPr>
        <w:t xml:space="preserve">et al. </w:t>
      </w:r>
      <w:r w:rsidR="00F725D7">
        <w:rPr>
          <w:b/>
        </w:rPr>
        <w:t xml:space="preserve">(2013) </w:t>
      </w:r>
      <w:r w:rsidRPr="00940A59">
        <w:rPr>
          <w:b/>
        </w:rPr>
        <w:t>vs. Kingdom</w:t>
      </w:r>
      <w:r w:rsidR="003F0136">
        <w:rPr>
          <w:b/>
        </w:rPr>
        <w:t xml:space="preserve"> et al.</w:t>
      </w:r>
      <w:r w:rsidR="00F725D7">
        <w:rPr>
          <w:b/>
        </w:rPr>
        <w:t xml:space="preserve"> (2015)</w:t>
      </w:r>
    </w:p>
    <w:p w:rsidR="00EC0551" w:rsidRDefault="007A0854" w:rsidP="00363C34">
      <w:pPr>
        <w:pStyle w:val="NoSpacing"/>
        <w:ind w:firstLine="720"/>
        <w:jc w:val="left"/>
      </w:pPr>
      <w:r>
        <w:t>Two re</w:t>
      </w:r>
      <w:r w:rsidR="009A4FB2">
        <w:t>c</w:t>
      </w:r>
      <w:r w:rsidR="003F0136">
        <w:t xml:space="preserve">ent </w:t>
      </w:r>
      <w:r w:rsidR="00640D07">
        <w:t xml:space="preserve">studies, based on </w:t>
      </w:r>
      <w:r w:rsidR="006757A3">
        <w:t>psychophysical</w:t>
      </w:r>
      <w:r w:rsidR="00640D07">
        <w:t xml:space="preserve"> data, </w:t>
      </w:r>
      <w:r w:rsidR="003D45B8">
        <w:t xml:space="preserve">have </w:t>
      </w:r>
      <w:r w:rsidR="00C03D6A">
        <w:t>offered</w:t>
      </w:r>
      <w:r>
        <w:t xml:space="preserve"> </w:t>
      </w:r>
      <w:r w:rsidR="003F0136">
        <w:t xml:space="preserve">different </w:t>
      </w:r>
      <w:r w:rsidR="00B311DA">
        <w:t xml:space="preserve">explanations for the </w:t>
      </w:r>
      <w:r w:rsidR="006757A3">
        <w:t>effect in Fig. 1</w:t>
      </w:r>
      <w:r>
        <w:t xml:space="preserve">. </w:t>
      </w:r>
      <w:r w:rsidR="00B76D03">
        <w:t xml:space="preserve"> </w:t>
      </w:r>
      <w:r w:rsidR="00F24809">
        <w:fldChar w:fldCharType="begin" w:fldLock="1"/>
      </w:r>
      <w:r w:rsidR="00B76D03">
        <w:instrText>ADDIN CSL_CITATION { "citationItems" : [ { "id" : "ITEM-1", "itemData" : { "DOI" : "10.1167/13.4.14.doi", "author" : [ { "dropping-particle" : "", "family" : "Sharman", "given" : "Rebecca J", "non-dropping-particle" : "", "parse-names" : false, "suffix" : "" }, { "dropping-particle" : "V", "family" : "Mcgraw", "given" : "Paul", "non-dropping-particle" : "", "parse-names" : false, "suffix" : "" }, { "dropping-particle" : "", "family" : "Peirce", "given" : "Jonathan W", "non-dropping-particle" : "", "parse-names" : false, "suffix" : "" } ], "id" : "ITEM-1", "issue" : "2013", "issued" : { "date-parts" : [ [ "2015" ] ] }, "page" : "1-10", "title" : "Luminance cues constrain chromatic blur discrimination in natural scene stimuli", "type" : "article-journal", "volume" : "13" }, "uris" : [ "http://www.mendeley.com/documents/?uuid=e60eadab-fdb3-4cba-b3e0-42c4c57f4014" ] } ], "mendeley" : { "formattedCitation" : "(Sharman, Mcgraw, &amp; Peirce, 2015)", "manualFormatting" : "Sharman, Mcgraw, &amp; Peirce, (2015)", "plainTextFormattedCitation" : "(Sharman, Mcgraw, &amp; Peirce, 2015)", "previouslyFormattedCitation" : "(Sharman, Mcgraw, &amp; Peirce, 2015)" }, "properties" : { "noteIndex" : 0 }, "schema" : "https://github.com/citation-style-language/schema/raw/master/csl-citation.json" }</w:instrText>
      </w:r>
      <w:r w:rsidR="00F24809">
        <w:fldChar w:fldCharType="separate"/>
      </w:r>
      <w:r w:rsidR="00640D07">
        <w:rPr>
          <w:noProof/>
        </w:rPr>
        <w:t>Sharman, Mcgraw, &amp; Peirce</w:t>
      </w:r>
      <w:r w:rsidR="00B76D03" w:rsidRPr="00B76D03">
        <w:rPr>
          <w:noProof/>
        </w:rPr>
        <w:t xml:space="preserve"> </w:t>
      </w:r>
      <w:r w:rsidR="00B76D03">
        <w:rPr>
          <w:noProof/>
        </w:rPr>
        <w:t>(</w:t>
      </w:r>
      <w:r w:rsidR="00B76D03" w:rsidRPr="00B76D03">
        <w:rPr>
          <w:noProof/>
        </w:rPr>
        <w:t>2015)</w:t>
      </w:r>
      <w:r w:rsidR="00F24809">
        <w:fldChar w:fldCharType="end"/>
      </w:r>
      <w:r>
        <w:t xml:space="preserve"> </w:t>
      </w:r>
      <w:r w:rsidR="00363C34">
        <w:t>found that</w:t>
      </w:r>
      <w:r>
        <w:t xml:space="preserve"> </w:t>
      </w:r>
      <w:r w:rsidR="008D0DDC">
        <w:t>thresholds</w:t>
      </w:r>
      <w:r w:rsidR="00363C34">
        <w:t xml:space="preserve"> </w:t>
      </w:r>
      <w:r w:rsidR="008D0DDC">
        <w:t xml:space="preserve">for detecting </w:t>
      </w:r>
      <w:r w:rsidR="00363C34">
        <w:t xml:space="preserve">chromatic </w:t>
      </w:r>
      <w:r w:rsidR="008D0DDC">
        <w:t xml:space="preserve">blur </w:t>
      </w:r>
      <w:r w:rsidR="00363C34">
        <w:t xml:space="preserve">were higher </w:t>
      </w:r>
      <w:r w:rsidR="00EB7ABF">
        <w:t xml:space="preserve">in </w:t>
      </w:r>
      <w:r w:rsidR="00363C34">
        <w:t xml:space="preserve">normal compared to </w:t>
      </w:r>
      <w:r w:rsidR="00EB7ABF">
        <w:t>isoluminant</w:t>
      </w:r>
      <w:r w:rsidR="00363C34">
        <w:t xml:space="preserve"> images of natural scenes.  </w:t>
      </w:r>
      <w:r w:rsidR="008D0DDC">
        <w:t>Conversely, luminance blur detection threshold</w:t>
      </w:r>
      <w:r w:rsidR="00363C34">
        <w:t>s</w:t>
      </w:r>
      <w:r w:rsidR="008D0DDC">
        <w:t xml:space="preserve"> </w:t>
      </w:r>
      <w:r w:rsidR="00F725D7">
        <w:t xml:space="preserve">in the same scenes </w:t>
      </w:r>
      <w:r w:rsidR="008D0DDC">
        <w:t xml:space="preserve">were </w:t>
      </w:r>
      <w:r w:rsidR="00EB7ABF">
        <w:t xml:space="preserve">largely </w:t>
      </w:r>
      <w:r w:rsidR="008D0DDC">
        <w:t xml:space="preserve">independent of </w:t>
      </w:r>
      <w:r w:rsidR="00F725D7">
        <w:t xml:space="preserve">whether or not </w:t>
      </w:r>
      <w:r>
        <w:t>chromatic information</w:t>
      </w:r>
      <w:r w:rsidR="00F725D7">
        <w:t xml:space="preserve"> was present</w:t>
      </w:r>
      <w:r>
        <w:t>. </w:t>
      </w:r>
      <w:r w:rsidR="008D0DDC">
        <w:t xml:space="preserve"> T</w:t>
      </w:r>
      <w:r w:rsidR="00EB7ABF">
        <w:t>wo</w:t>
      </w:r>
      <w:r w:rsidR="008D0DDC">
        <w:t xml:space="preserve"> </w:t>
      </w:r>
      <w:r w:rsidR="00EB7ABF">
        <w:t>i</w:t>
      </w:r>
      <w:r w:rsidR="008D0DDC">
        <w:t>mportant controls</w:t>
      </w:r>
      <w:r w:rsidR="00363C34">
        <w:t xml:space="preserve"> were </w:t>
      </w:r>
      <w:r w:rsidR="00EB7ABF">
        <w:t>performed</w:t>
      </w:r>
      <w:r w:rsidR="00363C34">
        <w:t xml:space="preserve">.  </w:t>
      </w:r>
      <w:r w:rsidR="00F72213">
        <w:t>First, t</w:t>
      </w:r>
      <w:r w:rsidR="00363C34">
        <w:t>o control for the fact that there is typically less chromatic than luminance contrast in natural scenes</w:t>
      </w:r>
      <w:r w:rsidR="00CE0511">
        <w:t xml:space="preserve">  </w:t>
      </w:r>
      <w:r w:rsidR="00F24809">
        <w:fldChar w:fldCharType="begin" w:fldLock="1"/>
      </w:r>
      <w:r w:rsidR="00CE0511">
        <w:instrText>ADDIN CSL_CITATION { "citationItems" : [ { "id" : "ITEM-1", "itemData" : { "author" : [ { "dropping-particle" : "", "family" : "Rivest", "given" : "Josee", "non-dropping-particle" : "", "parse-names" : false, "suffix" : "" }, { "dropping-particle" : "", "family" : "Cavanagh", "given" : "Patrick", "non-dropping-particle" : "", "parse-names" : false, "suffix" : "" } ], "id" : "ITEM-1", "issue" : "1", "issued" : { "date-parts" : [ [ "1996" ] ] }, "page" : "53-66", "title" : "Localizing Contours Defined by More Than One Attribute", "type" : "article-journal", "volume" : "36" }, "uris" : [ "http://www.mendeley.com/documents/?uuid=cfaeb0c2-324d-4ffe-9dfc-23867781b9ba" ] } ], "mendeley" : { "formattedCitation" : "(Rivest &amp; Cavanagh, 1996)", "plainTextFormattedCitation" : "(Rivest &amp; Cavanagh, 1996)", "previouslyFormattedCitation" : "(Rivest &amp; Cavanagh, 1996)" }, "properties" : { "noteIndex" : 0 }, "schema" : "https://github.com/citation-style-language/schema/raw/master/csl-citation.json" }</w:instrText>
      </w:r>
      <w:r w:rsidR="00F24809">
        <w:fldChar w:fldCharType="separate"/>
      </w:r>
      <w:r w:rsidR="00CE0511" w:rsidRPr="00CE0511">
        <w:rPr>
          <w:noProof/>
        </w:rPr>
        <w:t>(Rivest &amp; Cavanagh, 1996)</w:t>
      </w:r>
      <w:r w:rsidR="00F24809">
        <w:fldChar w:fldCharType="end"/>
      </w:r>
      <w:r w:rsidR="00F725D7">
        <w:t xml:space="preserve"> </w:t>
      </w:r>
      <w:r w:rsidR="00F725D7">
        <w:lastRenderedPageBreak/>
        <w:t xml:space="preserve">Sharman </w:t>
      </w:r>
      <w:r w:rsidR="00F725D7" w:rsidRPr="00B76D03">
        <w:rPr>
          <w:i/>
        </w:rPr>
        <w:t>et al</w:t>
      </w:r>
      <w:r w:rsidR="00F725D7">
        <w:t xml:space="preserve">. </w:t>
      </w:r>
      <w:r w:rsidR="008D0DDC">
        <w:t xml:space="preserve">equated </w:t>
      </w:r>
      <w:r w:rsidR="00363C34">
        <w:t xml:space="preserve">the </w:t>
      </w:r>
      <w:r w:rsidR="00F72213">
        <w:t>two</w:t>
      </w:r>
      <w:r w:rsidR="003D45B8">
        <w:t xml:space="preserve"> </w:t>
      </w:r>
      <w:r w:rsidR="00F725D7">
        <w:t>types of contrast</w:t>
      </w:r>
      <w:r w:rsidR="00363C34">
        <w:t xml:space="preserve">.  </w:t>
      </w:r>
      <w:r w:rsidR="00F72213">
        <w:t>Second, t</w:t>
      </w:r>
      <w:r w:rsidR="00800649">
        <w:t>o con</w:t>
      </w:r>
      <w:r w:rsidR="00F72213">
        <w:t>trol for the possibility</w:t>
      </w:r>
      <w:r w:rsidR="00800649">
        <w:t xml:space="preserve"> that there is more high frequency</w:t>
      </w:r>
      <w:r w:rsidR="00F72213">
        <w:t xml:space="preserve"> structure in the lumina</w:t>
      </w:r>
      <w:r w:rsidR="003D45B8">
        <w:t>nce compared to chromatic layer</w:t>
      </w:r>
      <w:r w:rsidR="00F72213">
        <w:t xml:space="preserve">, </w:t>
      </w:r>
      <w:r w:rsidR="00D60769">
        <w:t>they swapped the</w:t>
      </w:r>
      <w:r w:rsidR="00EB7ABF">
        <w:t xml:space="preserve"> </w:t>
      </w:r>
      <w:r w:rsidR="00F725D7">
        <w:t>chromatic and luminance layers</w:t>
      </w:r>
      <w:r w:rsidR="00D60769">
        <w:t>.</w:t>
      </w:r>
      <w:r w:rsidR="00EB7ABF">
        <w:t xml:space="preserve">  Upon re-testing</w:t>
      </w:r>
      <w:r w:rsidR="003D45B8">
        <w:t>,</w:t>
      </w:r>
      <w:r w:rsidR="00D60769">
        <w:t xml:space="preserve"> both controls </w:t>
      </w:r>
      <w:r w:rsidR="00EB7ABF">
        <w:t xml:space="preserve">yielded </w:t>
      </w:r>
      <w:r w:rsidR="00D60769">
        <w:t>the same pattern of results as in the initial experiment</w:t>
      </w:r>
      <w:r w:rsidR="003D45B8">
        <w:t>s</w:t>
      </w:r>
      <w:r w:rsidR="00D60769">
        <w:t>.</w:t>
      </w:r>
      <w:r w:rsidR="003D45B8">
        <w:t xml:space="preserve">  Sharman </w:t>
      </w:r>
      <w:r w:rsidR="003D45B8" w:rsidRPr="00F100E3">
        <w:rPr>
          <w:i/>
        </w:rPr>
        <w:t>et al</w:t>
      </w:r>
      <w:r w:rsidR="003D45B8">
        <w:t>. suggested</w:t>
      </w:r>
      <w:r w:rsidR="00826FCC">
        <w:t xml:space="preserve"> that </w:t>
      </w:r>
      <w:r w:rsidR="003D45B8">
        <w:t xml:space="preserve">the sharp luminance </w:t>
      </w:r>
      <w:r w:rsidR="0039137A">
        <w:t>edges</w:t>
      </w:r>
      <w:r w:rsidR="003D45B8">
        <w:t xml:space="preserve"> in</w:t>
      </w:r>
      <w:r w:rsidR="003D45B8" w:rsidRPr="00BB2EB4">
        <w:t xml:space="preserve"> the image </w:t>
      </w:r>
      <w:r w:rsidR="00826FCC" w:rsidRPr="00BB2EB4">
        <w:t>mask</w:t>
      </w:r>
      <w:r w:rsidR="003D45B8" w:rsidRPr="00BB2EB4">
        <w:t>ed</w:t>
      </w:r>
      <w:r w:rsidR="00826FCC" w:rsidRPr="00BB2EB4">
        <w:t xml:space="preserve"> the </w:t>
      </w:r>
      <w:r w:rsidR="00BF00A3" w:rsidRPr="00BB2EB4">
        <w:t xml:space="preserve">blur in the </w:t>
      </w:r>
      <w:r w:rsidR="00826FCC" w:rsidRPr="00BB2EB4">
        <w:t xml:space="preserve">spatially aligned </w:t>
      </w:r>
      <w:r w:rsidR="00A16B81" w:rsidRPr="00BB2EB4">
        <w:t xml:space="preserve">chromatic </w:t>
      </w:r>
      <w:r w:rsidR="0039137A" w:rsidRPr="00BB2EB4">
        <w:t>edges</w:t>
      </w:r>
      <w:r w:rsidR="00A77E68" w:rsidRPr="00BB2EB4">
        <w:t xml:space="preserve">, </w:t>
      </w:r>
      <w:r w:rsidR="003D45B8" w:rsidRPr="00BB2EB4">
        <w:t xml:space="preserve">due to a process similar to that mediating </w:t>
      </w:r>
      <w:r w:rsidR="00EB7ABF" w:rsidRPr="00BB2EB4">
        <w:t>the Boy</w:t>
      </w:r>
      <w:r w:rsidR="003D45B8" w:rsidRPr="00BB2EB4">
        <w:t>n</w:t>
      </w:r>
      <w:r w:rsidR="00EB7ABF" w:rsidRPr="00BB2EB4">
        <w:t>ton illusion</w:t>
      </w:r>
      <w:r w:rsidR="00CE0511" w:rsidRPr="00BB2EB4">
        <w:t xml:space="preserve"> </w:t>
      </w:r>
      <w:r w:rsidR="00EB7ABF" w:rsidRPr="00BB2EB4">
        <w:t>(</w:t>
      </w:r>
      <w:r w:rsidR="00BB2EB4" w:rsidRPr="00BB2EB4">
        <w:t>for an example see Stockman &amp; Brainard, 2009)</w:t>
      </w:r>
      <w:r w:rsidR="003D45B8" w:rsidRPr="00BB2EB4">
        <w:t>,</w:t>
      </w:r>
      <w:r w:rsidR="00EB7ABF" w:rsidRPr="00BB2EB4">
        <w:t xml:space="preserve"> </w:t>
      </w:r>
      <w:r w:rsidR="003D45B8" w:rsidRPr="00BB2EB4">
        <w:t>in which a yello</w:t>
      </w:r>
      <w:r w:rsidR="003D45B8">
        <w:t>w edge appears to spread</w:t>
      </w:r>
      <w:r w:rsidR="00EB7ABF">
        <w:t xml:space="preserve"> into the </w:t>
      </w:r>
      <w:r w:rsidR="003D45B8">
        <w:t xml:space="preserve">space around an undulating black contour.  </w:t>
      </w:r>
      <w:r w:rsidR="009C1764">
        <w:t>Thus</w:t>
      </w:r>
      <w:r w:rsidR="00317A68">
        <w:t xml:space="preserve"> according to Sharman </w:t>
      </w:r>
      <w:r w:rsidR="00317A68" w:rsidRPr="0056605F">
        <w:rPr>
          <w:i/>
        </w:rPr>
        <w:t>et al</w:t>
      </w:r>
      <w:r w:rsidR="00166FBD">
        <w:t xml:space="preserve">., reduced chromatic blur perception in natural scenes </w:t>
      </w:r>
      <w:r w:rsidR="00AA4084">
        <w:t>i</w:t>
      </w:r>
      <w:r w:rsidR="00317A68">
        <w:t xml:space="preserve">s caused by masking of chromatic blur </w:t>
      </w:r>
      <w:r w:rsidR="00752DDA">
        <w:t>by</w:t>
      </w:r>
      <w:r w:rsidR="00317A68">
        <w:t xml:space="preserve"> spatially contiguous luminance edges.</w:t>
      </w:r>
    </w:p>
    <w:p w:rsidR="0036730C" w:rsidRDefault="00EC0551" w:rsidP="00AD5AFE">
      <w:pPr>
        <w:pStyle w:val="NoSpacing"/>
        <w:ind w:firstLine="720"/>
      </w:pPr>
      <w:r>
        <w:t xml:space="preserve">An alternative explanation </w:t>
      </w:r>
      <w:r w:rsidR="0018437D">
        <w:t>for the</w:t>
      </w:r>
      <w:r>
        <w:t xml:space="preserve"> effect </w:t>
      </w:r>
      <w:r w:rsidR="00732218">
        <w:t>was proposed</w:t>
      </w:r>
      <w:r>
        <w:t xml:space="preserve"> by</w:t>
      </w:r>
      <w:r w:rsidR="00CE0511">
        <w:t xml:space="preserve"> </w:t>
      </w:r>
      <w:r w:rsidR="00F24809">
        <w:fldChar w:fldCharType="begin" w:fldLock="1"/>
      </w:r>
      <w:r w:rsidR="005375FE">
        <w:instrText>ADDIN CSL_CITATION { "citationItems" : [ { "id" : "ITEM-1", "itemData" : { "DOI" : "10.1167/15.9.6.doi", "author" : [ { "dropping-particle" : "", "family" : "Kingdom", "given" : "Frederick A A", "non-dropping-particle" : "", "parse-names" : false, "suffix" : "" }, { "dropping-particle" : "", "family" : "Bell", "given" : "Jason", "non-dropping-particle" : "", "parse-names" : false, "suffix" : "" }, { "dropping-particle" : "", "family" : "Haddad", "given" : "Christian", "non-dropping-particle" : "", "parse-names" : false, "suffix" : "" }, { "dropping-particle" : "", "family" : "Bartsch", "given" : "Alysha", "non-dropping-particle" : "", "parse-names" : false, "suffix" : "" } ], "id" : "ITEM-1", "issued" : { "date-parts" : [ [ "2015" ] ] }, "page" : "1-10", "title" : "Perceptual scales for chromatic and luminance blur in noise textures", "type" : "article-journal", "volume" : "15" }, "uris" : [ "http://www.mendeley.com/documents/?uuid=2829770a-fb79-4a40-8e0f-fa94b65c8300" ] } ], "mendeley" : { "formattedCitation" : "(Frederick A A Kingdom, Bell, Haddad, &amp; Bartsch, 2015)", "manualFormatting" : "Kingdom, Bell, Haddad, &amp; Bartsch (2015)", "plainTextFormattedCitation" : "(Frederick A A Kingdom, Bell, Haddad, &amp; Bartsch, 2015)", "previouslyFormattedCitation" : "(Frederick A A Kingdom, Bell, Haddad, &amp; Bartsch, 2015)" }, "properties" : { "noteIndex" : 0 }, "schema" : "https://github.com/citation-style-language/schema/raw/master/csl-citation.json" }</w:instrText>
      </w:r>
      <w:r w:rsidR="00F24809">
        <w:fldChar w:fldCharType="separate"/>
      </w:r>
      <w:r w:rsidR="00CE0511" w:rsidRPr="00CE0511">
        <w:rPr>
          <w:noProof/>
        </w:rPr>
        <w:t>Kingdom, Bell, Haddad, &amp; Bartsch</w:t>
      </w:r>
      <w:r w:rsidR="00CE0511">
        <w:rPr>
          <w:noProof/>
        </w:rPr>
        <w:t xml:space="preserve"> (</w:t>
      </w:r>
      <w:r w:rsidR="00CE0511" w:rsidRPr="00CE0511">
        <w:rPr>
          <w:noProof/>
        </w:rPr>
        <w:t>2015)</w:t>
      </w:r>
      <w:r w:rsidR="00F24809">
        <w:fldChar w:fldCharType="end"/>
      </w:r>
      <w:r>
        <w:t xml:space="preserve">.  </w:t>
      </w:r>
      <w:r w:rsidR="0054721C">
        <w:t>Kingdom</w:t>
      </w:r>
      <w:r w:rsidR="000B1F13">
        <w:t xml:space="preserve"> </w:t>
      </w:r>
      <w:r w:rsidR="00F833CF" w:rsidRPr="0056605F">
        <w:rPr>
          <w:i/>
        </w:rPr>
        <w:t>et al</w:t>
      </w:r>
      <w:r w:rsidR="00F833CF">
        <w:t xml:space="preserve">. </w:t>
      </w:r>
      <w:r w:rsidR="004D198A">
        <w:t>measured perceived blur</w:t>
      </w:r>
      <w:r w:rsidR="00102FBD">
        <w:t xml:space="preserve"> differences</w:t>
      </w:r>
      <w:r w:rsidR="004D198A">
        <w:t xml:space="preserve"> rather than </w:t>
      </w:r>
      <w:r w:rsidR="00732218">
        <w:t xml:space="preserve">blur </w:t>
      </w:r>
      <w:r w:rsidR="004D198A">
        <w:t>detection thresholds</w:t>
      </w:r>
      <w:r w:rsidR="006C4FBF">
        <w:t>.  They employed</w:t>
      </w:r>
      <w:r w:rsidR="004D198A">
        <w:t xml:space="preserve"> </w:t>
      </w:r>
      <w:r w:rsidR="0054721C">
        <w:t xml:space="preserve">fractal </w:t>
      </w:r>
      <w:r w:rsidR="004D198A">
        <w:t>t</w:t>
      </w:r>
      <w:r w:rsidR="00A77E68">
        <w:t>extures</w:t>
      </w:r>
      <w:r w:rsidR="004D198A">
        <w:t xml:space="preserve"> composed of two</w:t>
      </w:r>
      <w:r w:rsidR="00580EE5">
        <w:t xml:space="preserve"> superimposed</w:t>
      </w:r>
      <w:r w:rsidR="004D198A">
        <w:t xml:space="preserve"> </w:t>
      </w:r>
      <w:r>
        <w:t xml:space="preserve">layers of </w:t>
      </w:r>
      <w:r w:rsidR="00A77E68">
        <w:t>densely packed</w:t>
      </w:r>
      <w:r w:rsidR="008D7CCB">
        <w:t>, but not spatially correlated,</w:t>
      </w:r>
      <w:r w:rsidR="00A77E68">
        <w:t xml:space="preserve"> Gabor patches</w:t>
      </w:r>
      <w:r w:rsidR="0054721C">
        <w:t xml:space="preserve">.  </w:t>
      </w:r>
      <w:r w:rsidR="00580EE5">
        <w:t>O</w:t>
      </w:r>
      <w:r w:rsidR="0054721C">
        <w:t>ne layer</w:t>
      </w:r>
      <w:r w:rsidR="00580EE5">
        <w:t>’s Gabor patches</w:t>
      </w:r>
      <w:r w:rsidR="0054721C">
        <w:t xml:space="preserve"> w</w:t>
      </w:r>
      <w:r w:rsidR="00580EE5">
        <w:t>ere</w:t>
      </w:r>
      <w:r w:rsidR="0054721C">
        <w:t xml:space="preserve"> defined with luminance </w:t>
      </w:r>
      <w:r w:rsidR="00580EE5">
        <w:t xml:space="preserve">information </w:t>
      </w:r>
      <w:r w:rsidR="00752DDA">
        <w:t xml:space="preserve">and </w:t>
      </w:r>
      <w:r w:rsidR="0054721C">
        <w:t xml:space="preserve">the other </w:t>
      </w:r>
      <w:r w:rsidR="00580EE5">
        <w:t xml:space="preserve">with </w:t>
      </w:r>
      <w:r w:rsidR="00A24E0D">
        <w:t xml:space="preserve">color </w:t>
      </w:r>
      <w:r w:rsidR="00580EE5">
        <w:t xml:space="preserve">information </w:t>
      </w:r>
      <w:r w:rsidR="00A24E0D">
        <w:t>(</w:t>
      </w:r>
      <w:r w:rsidR="00580EE5">
        <w:t xml:space="preserve">either </w:t>
      </w:r>
      <w:r w:rsidR="00A24E0D">
        <w:t>red-green or blue-yellow)</w:t>
      </w:r>
      <w:r w:rsidR="00C9247C">
        <w:t>, and</w:t>
      </w:r>
      <w:r w:rsidR="00102FBD">
        <w:t xml:space="preserve"> </w:t>
      </w:r>
      <w:r w:rsidR="00580EE5">
        <w:t xml:space="preserve">each layer could be </w:t>
      </w:r>
      <w:r w:rsidR="0054721C">
        <w:t>independ</w:t>
      </w:r>
      <w:r w:rsidR="00102FBD">
        <w:t>ent</w:t>
      </w:r>
      <w:r w:rsidR="00580EE5">
        <w:t>ly</w:t>
      </w:r>
      <w:r w:rsidR="00102FBD">
        <w:t xml:space="preserve"> blurr</w:t>
      </w:r>
      <w:r w:rsidR="00580EE5">
        <w:t>ed</w:t>
      </w:r>
      <w:r w:rsidR="0054721C">
        <w:t>.</w:t>
      </w:r>
      <w:r w:rsidR="004D198A">
        <w:t xml:space="preserve">  </w:t>
      </w:r>
      <w:r w:rsidR="00C33E71">
        <w:t>Using a</w:t>
      </w:r>
      <w:r w:rsidR="00BD4BDE">
        <w:t xml:space="preserve"> </w:t>
      </w:r>
      <w:r w:rsidR="00102FBD">
        <w:t xml:space="preserve">modified version of </w:t>
      </w:r>
      <w:r w:rsidR="00BD4BDE">
        <w:t>paired-comparison</w:t>
      </w:r>
      <w:r w:rsidR="00102FBD">
        <w:t>s</w:t>
      </w:r>
      <w:r w:rsidR="00BD4BDE">
        <w:t xml:space="preserve"> </w:t>
      </w:r>
      <w:r w:rsidR="00C33E71">
        <w:t xml:space="preserve">observers on each trial </w:t>
      </w:r>
      <w:r w:rsidR="004D198A">
        <w:t>com</w:t>
      </w:r>
      <w:r w:rsidR="00102FBD">
        <w:t>pared two texture</w:t>
      </w:r>
      <w:r w:rsidR="004D198A">
        <w:t xml:space="preserve">s </w:t>
      </w:r>
      <w:r w:rsidR="00074A5A">
        <w:t xml:space="preserve">that </w:t>
      </w:r>
      <w:r w:rsidR="00D509E6">
        <w:t>contained</w:t>
      </w:r>
      <w:r w:rsidR="00BD4BDE">
        <w:t xml:space="preserve"> </w:t>
      </w:r>
      <w:r w:rsidR="00074A5A">
        <w:t xml:space="preserve">both </w:t>
      </w:r>
      <w:r w:rsidR="004D198A">
        <w:t xml:space="preserve">chromatic </w:t>
      </w:r>
      <w:r w:rsidR="00074A5A">
        <w:t xml:space="preserve">and luminance </w:t>
      </w:r>
      <w:r w:rsidR="00102FBD">
        <w:t>blur</w:t>
      </w:r>
      <w:r w:rsidR="00D509E6">
        <w:t xml:space="preserve"> differences</w:t>
      </w:r>
      <w:r w:rsidR="00F772FA">
        <w:t xml:space="preserve">. </w:t>
      </w:r>
      <w:r w:rsidR="00D509E6">
        <w:t xml:space="preserve"> </w:t>
      </w:r>
      <w:r w:rsidR="00F772FA">
        <w:t xml:space="preserve">The blur differences </w:t>
      </w:r>
      <w:r w:rsidR="00D509E6">
        <w:t>were independently selected</w:t>
      </w:r>
      <w:r w:rsidR="00732218">
        <w:t xml:space="preserve"> from a pre-defined set</w:t>
      </w:r>
      <w:r w:rsidR="00074A5A">
        <w:t xml:space="preserve"> (for example if the two textures on a trial were </w:t>
      </w:r>
      <w:proofErr w:type="gramStart"/>
      <w:r w:rsidR="00074A5A">
        <w:t>A and</w:t>
      </w:r>
      <w:proofErr w:type="gramEnd"/>
      <w:r w:rsidR="00074A5A">
        <w:t xml:space="preserve"> B, A could have three tim</w:t>
      </w:r>
      <w:r w:rsidR="00D509E6">
        <w:t xml:space="preserve">es the chromatic blur </w:t>
      </w:r>
      <w:r w:rsidR="00C9247C">
        <w:t>and</w:t>
      </w:r>
      <w:r w:rsidR="00732218">
        <w:t xml:space="preserve"> </w:t>
      </w:r>
      <w:r w:rsidR="00074A5A">
        <w:t>half the luminance blur of B</w:t>
      </w:r>
      <w:r w:rsidR="00D509E6">
        <w:t>)</w:t>
      </w:r>
      <w:r w:rsidR="00074A5A">
        <w:t xml:space="preserve">.  Observers </w:t>
      </w:r>
      <w:r w:rsidR="00C33E71">
        <w:t xml:space="preserve">were required to indicate </w:t>
      </w:r>
      <w:r w:rsidR="00074A5A">
        <w:t xml:space="preserve">on each trial </w:t>
      </w:r>
      <w:r w:rsidR="00C33E71">
        <w:t>the texture that appeared more blurred.  Results showed that the luminance blur</w:t>
      </w:r>
      <w:r w:rsidR="00BD4BDE">
        <w:t xml:space="preserve"> </w:t>
      </w:r>
      <w:r w:rsidR="00A24E0D">
        <w:t xml:space="preserve">difference </w:t>
      </w:r>
      <w:r w:rsidR="00074A5A">
        <w:t>between the t</w:t>
      </w:r>
      <w:r w:rsidR="00D509E6">
        <w:t>exture pairs</w:t>
      </w:r>
      <w:r w:rsidR="00BD4BDE">
        <w:t xml:space="preserve"> </w:t>
      </w:r>
      <w:r w:rsidR="00D509E6">
        <w:t xml:space="preserve">strongly </w:t>
      </w:r>
      <w:r w:rsidR="00BD4BDE">
        <w:t>dominate</w:t>
      </w:r>
      <w:r w:rsidR="0018437D">
        <w:t>d</w:t>
      </w:r>
      <w:r w:rsidR="00D509E6">
        <w:t xml:space="preserve"> </w:t>
      </w:r>
      <w:r w:rsidR="00732218">
        <w:t xml:space="preserve">the </w:t>
      </w:r>
      <w:r w:rsidR="00D509E6">
        <w:t>observer</w:t>
      </w:r>
      <w:r w:rsidR="00732218">
        <w:t>s’</w:t>
      </w:r>
      <w:r w:rsidR="00D509E6">
        <w:t xml:space="preserve"> choices</w:t>
      </w:r>
      <w:r w:rsidR="009D2293">
        <w:t>, as if the chromatic blur differen</w:t>
      </w:r>
      <w:r w:rsidR="00317A68">
        <w:t xml:space="preserve">ces were </w:t>
      </w:r>
      <w:r w:rsidR="00D509E6">
        <w:t xml:space="preserve">perceptually </w:t>
      </w:r>
      <w:r w:rsidR="00317A68">
        <w:t>reduced, or ‘compressed’</w:t>
      </w:r>
      <w:r w:rsidR="009D2293">
        <w:t>.</w:t>
      </w:r>
      <w:r w:rsidR="00BD4BDE">
        <w:t xml:space="preserve"> </w:t>
      </w:r>
      <w:r w:rsidR="00102FBD">
        <w:t xml:space="preserve">Kingdom </w:t>
      </w:r>
      <w:r w:rsidR="00102FBD" w:rsidRPr="00896A60">
        <w:rPr>
          <w:i/>
        </w:rPr>
        <w:t>et al</w:t>
      </w:r>
      <w:r w:rsidR="00102FBD">
        <w:t xml:space="preserve">. </w:t>
      </w:r>
      <w:r w:rsidR="007F0C7C">
        <w:t xml:space="preserve">argued that because the chromatic and luminance layers were spatially uncorrelated it was unlikely that </w:t>
      </w:r>
      <w:r w:rsidR="00166FBD">
        <w:t>this</w:t>
      </w:r>
      <w:r w:rsidR="007F0C7C">
        <w:t xml:space="preserve"> was caused by ma</w:t>
      </w:r>
      <w:r w:rsidR="00732218">
        <w:t xml:space="preserve">sking from the luminance layer. Instead, they opined, it was </w:t>
      </w:r>
      <w:r w:rsidR="009D2293">
        <w:t xml:space="preserve">intrinsic </w:t>
      </w:r>
      <w:r w:rsidR="007F0C7C">
        <w:t xml:space="preserve">to the </w:t>
      </w:r>
      <w:r w:rsidR="00732218">
        <w:t xml:space="preserve">way that </w:t>
      </w:r>
      <w:r w:rsidR="00166FBD">
        <w:t>blur was represented in</w:t>
      </w:r>
      <w:r w:rsidR="00B84C15">
        <w:t xml:space="preserve"> colour vision</w:t>
      </w:r>
      <w:r w:rsidR="007F0C7C">
        <w:t xml:space="preserve">. </w:t>
      </w:r>
      <w:r w:rsidR="009D2293">
        <w:t xml:space="preserve">  </w:t>
      </w:r>
      <w:r w:rsidR="00317A68">
        <w:t xml:space="preserve">Thus for Kingdom </w:t>
      </w:r>
      <w:r w:rsidR="00317A68" w:rsidRPr="00CE0511">
        <w:rPr>
          <w:i/>
        </w:rPr>
        <w:t>et al</w:t>
      </w:r>
      <w:r w:rsidR="00166FBD">
        <w:t xml:space="preserve">. </w:t>
      </w:r>
      <w:r w:rsidR="00C57EC0">
        <w:t>reduced chromatic blur</w:t>
      </w:r>
      <w:r w:rsidR="00166FBD">
        <w:t xml:space="preserve"> perception in natural scenes i</w:t>
      </w:r>
      <w:r w:rsidR="00317A68">
        <w:t>s caused by chromatic</w:t>
      </w:r>
      <w:r w:rsidR="00732218">
        <w:t xml:space="preserve"> </w:t>
      </w:r>
      <w:r w:rsidR="00317A68">
        <w:t xml:space="preserve">blur </w:t>
      </w:r>
      <w:r w:rsidR="00166FBD">
        <w:t>scale compression</w:t>
      </w:r>
      <w:r w:rsidR="00904AC2">
        <w:t>.</w:t>
      </w:r>
    </w:p>
    <w:p w:rsidR="00A30BE4" w:rsidRDefault="00A30BE4" w:rsidP="00940A59">
      <w:pPr>
        <w:pStyle w:val="NoSpacing"/>
      </w:pPr>
    </w:p>
    <w:p w:rsidR="00F87EC4" w:rsidRDefault="00F87EC4" w:rsidP="00940A59">
      <w:pPr>
        <w:pStyle w:val="NoSpacing"/>
      </w:pPr>
    </w:p>
    <w:p w:rsidR="00A30BE4" w:rsidRPr="00940A59" w:rsidRDefault="00A30BE4" w:rsidP="00940A59">
      <w:pPr>
        <w:pStyle w:val="NoSpacing"/>
        <w:rPr>
          <w:b/>
        </w:rPr>
      </w:pPr>
      <w:r w:rsidRPr="00940A59">
        <w:rPr>
          <w:b/>
        </w:rPr>
        <w:t>Two predictions</w:t>
      </w:r>
    </w:p>
    <w:p w:rsidR="00E95A17" w:rsidRDefault="00A30BE4" w:rsidP="009B255E">
      <w:pPr>
        <w:pStyle w:val="NoSpacing"/>
        <w:ind w:firstLine="720"/>
      </w:pPr>
      <w:r>
        <w:lastRenderedPageBreak/>
        <w:t xml:space="preserve">In the present study we </w:t>
      </w:r>
      <w:r w:rsidR="00B84C15">
        <w:t>aim</w:t>
      </w:r>
      <w:r w:rsidR="00317A68">
        <w:t xml:space="preserve"> to test between the two aforementioned explanations of the </w:t>
      </w:r>
      <w:r w:rsidR="00C57EC0">
        <w:t xml:space="preserve">reduced chromatic blur </w:t>
      </w:r>
      <w:r w:rsidR="00317A68">
        <w:t>effect</w:t>
      </w:r>
      <w:r w:rsidR="009E75E2">
        <w:t xml:space="preserve">, by testing </w:t>
      </w:r>
      <w:r w:rsidR="00E275A8">
        <w:t xml:space="preserve">specific </w:t>
      </w:r>
      <w:r w:rsidR="009D6622">
        <w:t>predictions</w:t>
      </w:r>
      <w:r w:rsidR="005E12CC">
        <w:t xml:space="preserve"> that a</w:t>
      </w:r>
      <w:r w:rsidR="00E275A8">
        <w:t xml:space="preserve">rise from </w:t>
      </w:r>
      <w:r w:rsidR="00B84C15">
        <w:t xml:space="preserve">each of </w:t>
      </w:r>
      <w:r w:rsidR="00E275A8">
        <w:t>them</w:t>
      </w:r>
      <w:r w:rsidR="009D6622">
        <w:t xml:space="preserve">.  </w:t>
      </w:r>
      <w:r w:rsidR="00A022D5">
        <w:t>These are as follows.</w:t>
      </w:r>
    </w:p>
    <w:p w:rsidR="00814043" w:rsidRDefault="00814043" w:rsidP="009B255E">
      <w:pPr>
        <w:pStyle w:val="NoSpacing"/>
        <w:ind w:firstLine="720"/>
      </w:pPr>
    </w:p>
    <w:p w:rsidR="00814043" w:rsidRDefault="00E95A17" w:rsidP="00940A59">
      <w:pPr>
        <w:pStyle w:val="NoSpacing"/>
      </w:pPr>
      <w:r w:rsidRPr="00E95A17">
        <w:rPr>
          <w:b/>
        </w:rPr>
        <w:t>Prediction 1:</w:t>
      </w:r>
      <w:r w:rsidR="00067D2D">
        <w:rPr>
          <w:b/>
        </w:rPr>
        <w:t xml:space="preserve"> </w:t>
      </w:r>
      <w:r w:rsidR="00814043" w:rsidRPr="00814043">
        <w:t xml:space="preserve">Following Sharman </w:t>
      </w:r>
      <w:r w:rsidR="00814043" w:rsidRPr="00CE0511">
        <w:rPr>
          <w:i/>
        </w:rPr>
        <w:t>et al.</w:t>
      </w:r>
      <w:r w:rsidR="00814043" w:rsidRPr="00814043">
        <w:t>,</w:t>
      </w:r>
      <w:r w:rsidR="00814043">
        <w:rPr>
          <w:b/>
        </w:rPr>
        <w:t xml:space="preserve"> </w:t>
      </w:r>
      <w:r w:rsidR="00814043">
        <w:t>i</w:t>
      </w:r>
      <w:r w:rsidR="00415C56">
        <w:t>f spatial</w:t>
      </w:r>
      <w:r w:rsidR="009D6622">
        <w:t xml:space="preserve"> contiguity</w:t>
      </w:r>
      <w:r>
        <w:t xml:space="preserve"> </w:t>
      </w:r>
      <w:r w:rsidR="00814043">
        <w:t xml:space="preserve">between the </w:t>
      </w:r>
      <w:r>
        <w:t xml:space="preserve">luminance </w:t>
      </w:r>
      <w:r w:rsidR="00814043">
        <w:t xml:space="preserve">and chromatic </w:t>
      </w:r>
      <w:r>
        <w:t xml:space="preserve">edges in </w:t>
      </w:r>
      <w:r w:rsidR="00294DE4">
        <w:t>natural scenes</w:t>
      </w:r>
      <w:r>
        <w:t xml:space="preserve"> </w:t>
      </w:r>
      <w:r w:rsidR="00294DE4">
        <w:t xml:space="preserve">underpins the </w:t>
      </w:r>
      <w:r w:rsidR="00C57EC0">
        <w:t xml:space="preserve">reduced chromatic blur </w:t>
      </w:r>
      <w:r w:rsidR="00294DE4">
        <w:t>effect</w:t>
      </w:r>
      <w:r>
        <w:t>, spatially rotating the luminance and chroma</w:t>
      </w:r>
      <w:r w:rsidR="00814043">
        <w:t xml:space="preserve">tic layers away from each other, and </w:t>
      </w:r>
      <w:r>
        <w:t>hence rende</w:t>
      </w:r>
      <w:r w:rsidR="00814043">
        <w:t xml:space="preserve">ring them non-spatially aligned, should </w:t>
      </w:r>
      <w:r w:rsidR="00294DE4">
        <w:t xml:space="preserve">substantially </w:t>
      </w:r>
      <w:r w:rsidR="00814043">
        <w:t>reduce the</w:t>
      </w:r>
      <w:r w:rsidR="00294DE4">
        <w:t xml:space="preserve"> </w:t>
      </w:r>
      <w:r>
        <w:t xml:space="preserve">effect. </w:t>
      </w:r>
    </w:p>
    <w:p w:rsidR="00E95A17" w:rsidRDefault="00E95A17" w:rsidP="00940A59">
      <w:pPr>
        <w:pStyle w:val="NoSpacing"/>
      </w:pPr>
      <w:r>
        <w:t xml:space="preserve"> </w:t>
      </w:r>
    </w:p>
    <w:p w:rsidR="00D85A72" w:rsidRDefault="00E95A17" w:rsidP="00940A59">
      <w:pPr>
        <w:pStyle w:val="NoSpacing"/>
      </w:pPr>
      <w:r w:rsidRPr="00E95A17">
        <w:rPr>
          <w:b/>
        </w:rPr>
        <w:t>Prediction 2</w:t>
      </w:r>
      <w:r>
        <w:rPr>
          <w:b/>
        </w:rPr>
        <w:t>:</w:t>
      </w:r>
      <w:r w:rsidR="00067D2D">
        <w:rPr>
          <w:b/>
        </w:rPr>
        <w:t xml:space="preserve"> </w:t>
      </w:r>
      <w:r w:rsidR="006C4593">
        <w:t>Following Kingdom</w:t>
      </w:r>
      <w:r w:rsidR="00371EDA" w:rsidRPr="00371EDA">
        <w:t xml:space="preserve"> </w:t>
      </w:r>
      <w:r w:rsidR="00371EDA" w:rsidRPr="00CE0511">
        <w:rPr>
          <w:i/>
        </w:rPr>
        <w:t>et al.</w:t>
      </w:r>
      <w:r w:rsidR="006C4593" w:rsidRPr="002E1789">
        <w:t>,</w:t>
      </w:r>
      <w:r w:rsidR="006C4593">
        <w:rPr>
          <w:b/>
        </w:rPr>
        <w:t xml:space="preserve"> </w:t>
      </w:r>
      <w:r w:rsidR="006C4593" w:rsidRPr="006C4593">
        <w:t>i</w:t>
      </w:r>
      <w:r>
        <w:t xml:space="preserve">f the </w:t>
      </w:r>
      <w:r w:rsidR="00294DE4">
        <w:t xml:space="preserve">perceptual scale for </w:t>
      </w:r>
      <w:r>
        <w:t xml:space="preserve">chromatic </w:t>
      </w:r>
      <w:r w:rsidR="00406903">
        <w:t xml:space="preserve">blur </w:t>
      </w:r>
      <w:r w:rsidR="00D3104E">
        <w:t xml:space="preserve">in natural scenes is </w:t>
      </w:r>
      <w:r w:rsidR="00C64F4D">
        <w:t xml:space="preserve">relatively </w:t>
      </w:r>
      <w:r w:rsidR="00406903">
        <w:t>compressed</w:t>
      </w:r>
      <w:r w:rsidR="00D85A72">
        <w:t xml:space="preserve">, </w:t>
      </w:r>
      <w:r>
        <w:t xml:space="preserve">then </w:t>
      </w:r>
      <w:r w:rsidR="001B41C3">
        <w:t xml:space="preserve">a given level of blur in </w:t>
      </w:r>
      <w:r w:rsidR="00046C75">
        <w:t>a</w:t>
      </w:r>
      <w:r w:rsidR="001B41C3">
        <w:t xml:space="preserve"> colour-only </w:t>
      </w:r>
      <w:r w:rsidR="00046C75">
        <w:t>image</w:t>
      </w:r>
      <w:r w:rsidR="001B41C3">
        <w:t xml:space="preserve"> </w:t>
      </w:r>
      <w:r w:rsidR="00046C75">
        <w:t>will</w:t>
      </w:r>
      <w:r w:rsidR="001B41C3">
        <w:t xml:space="preserve"> be </w:t>
      </w:r>
      <w:r w:rsidR="00046C75">
        <w:t>matched by less blur in a luminance-only image</w:t>
      </w:r>
      <w:r w:rsidR="001B41C3">
        <w:t xml:space="preserve">.  </w:t>
      </w:r>
    </w:p>
    <w:p w:rsidR="00C032BD" w:rsidRDefault="00C032BD" w:rsidP="00940A59">
      <w:pPr>
        <w:pStyle w:val="NoSpacing"/>
      </w:pPr>
    </w:p>
    <w:p w:rsidR="00C032BD" w:rsidRPr="00406903" w:rsidRDefault="002E1789" w:rsidP="00940A59">
      <w:pPr>
        <w:pStyle w:val="NoSpacing"/>
        <w:rPr>
          <w:color w:val="FF0000"/>
        </w:rPr>
      </w:pPr>
      <w:r>
        <w:t>W</w:t>
      </w:r>
      <w:r w:rsidR="00C032BD">
        <w:t xml:space="preserve">e </w:t>
      </w:r>
      <w:r w:rsidR="003207DF">
        <w:t xml:space="preserve">first </w:t>
      </w:r>
      <w:r w:rsidR="00C032BD">
        <w:t>test these two predictions</w:t>
      </w:r>
      <w:r w:rsidR="000672FB">
        <w:t xml:space="preserve"> </w:t>
      </w:r>
      <w:r w:rsidR="00A2607F">
        <w:t xml:space="preserve">using </w:t>
      </w:r>
      <w:r w:rsidR="00CE08B8">
        <w:t xml:space="preserve">as stimuli </w:t>
      </w:r>
      <w:r w:rsidR="00A2607F">
        <w:t>images of natural sce</w:t>
      </w:r>
      <w:r w:rsidR="00294DE4">
        <w:t>nes</w:t>
      </w:r>
      <w:r w:rsidR="00C032BD">
        <w:t xml:space="preserve">, </w:t>
      </w:r>
      <w:r w:rsidR="00B9197C">
        <w:t xml:space="preserve">and </w:t>
      </w:r>
      <w:r w:rsidR="00294DE4">
        <w:t>then</w:t>
      </w:r>
      <w:r w:rsidR="003207DF">
        <w:t>,</w:t>
      </w:r>
      <w:r w:rsidR="00294DE4">
        <w:t xml:space="preserve"> </w:t>
      </w:r>
      <w:r w:rsidR="00B9197C">
        <w:t xml:space="preserve">based on </w:t>
      </w:r>
      <w:r w:rsidR="004D7364">
        <w:t>our findings</w:t>
      </w:r>
      <w:r w:rsidR="003207DF">
        <w:t xml:space="preserve">, </w:t>
      </w:r>
      <w:r w:rsidR="00294DE4">
        <w:t xml:space="preserve">conduct </w:t>
      </w:r>
      <w:r w:rsidR="00E76F81">
        <w:t xml:space="preserve">further </w:t>
      </w:r>
      <w:r w:rsidR="00A2607F">
        <w:t>experiments using simple edge-based stimuli</w:t>
      </w:r>
      <w:r w:rsidR="00B9197C">
        <w:t>.</w:t>
      </w:r>
    </w:p>
    <w:p w:rsidR="00940A59" w:rsidRDefault="00940A59" w:rsidP="00940A59">
      <w:pPr>
        <w:pStyle w:val="NoSpacing"/>
      </w:pPr>
    </w:p>
    <w:p w:rsidR="00B61D79" w:rsidRPr="00367A7A" w:rsidRDefault="00B61D79" w:rsidP="00DE0309">
      <w:pPr>
        <w:pStyle w:val="Heading1"/>
      </w:pPr>
      <w:r w:rsidRPr="00367A7A">
        <w:t>General Methods</w:t>
      </w:r>
    </w:p>
    <w:p w:rsidR="00B61D79" w:rsidRPr="00A73F56" w:rsidRDefault="00B61D79" w:rsidP="00DE0309">
      <w:pPr>
        <w:pStyle w:val="Heading1"/>
        <w:rPr>
          <w:color w:val="FF0000"/>
        </w:rPr>
      </w:pPr>
      <w:r w:rsidRPr="00F67566">
        <w:t>Observers</w:t>
      </w:r>
    </w:p>
    <w:p w:rsidR="00B61D79" w:rsidRPr="008E79DF" w:rsidRDefault="00CE0511" w:rsidP="00940A59">
      <w:pPr>
        <w:pStyle w:val="NoSpacing"/>
      </w:pPr>
      <w:r>
        <w:tab/>
      </w:r>
      <w:r w:rsidR="00ED16F6" w:rsidRPr="008E79DF">
        <w:t>Five</w:t>
      </w:r>
      <w:r w:rsidR="005F0730">
        <w:t xml:space="preserve"> observers participated</w:t>
      </w:r>
      <w:r w:rsidR="00B61D79" w:rsidRPr="008E79DF">
        <w:t xml:space="preserve"> in the experiments.  Two</w:t>
      </w:r>
      <w:r w:rsidR="0023416E">
        <w:t xml:space="preserve"> were non-naive</w:t>
      </w:r>
      <w:r w:rsidR="00B61D79" w:rsidRPr="008E79DF">
        <w:t xml:space="preserve"> </w:t>
      </w:r>
      <w:r w:rsidR="0023416E">
        <w:t>(</w:t>
      </w:r>
      <w:r w:rsidR="00ED16F6" w:rsidRPr="008E79DF">
        <w:t>o</w:t>
      </w:r>
      <w:r w:rsidR="0023416E">
        <w:t xml:space="preserve">ne of which was </w:t>
      </w:r>
      <w:r w:rsidR="00B61D79" w:rsidRPr="008E79DF">
        <w:t>author BJ</w:t>
      </w:r>
      <w:r w:rsidR="0023416E">
        <w:t>)</w:t>
      </w:r>
      <w:r w:rsidR="00940A59">
        <w:t>;</w:t>
      </w:r>
      <w:r w:rsidR="0023416E">
        <w:t xml:space="preserve"> the other three were</w:t>
      </w:r>
      <w:r w:rsidR="00ED16F6" w:rsidRPr="008E79DF">
        <w:t xml:space="preserve"> </w:t>
      </w:r>
      <w:r w:rsidR="0023416E">
        <w:t>naive</w:t>
      </w:r>
      <w:r w:rsidR="0023416E" w:rsidRPr="008E79DF">
        <w:t xml:space="preserve"> </w:t>
      </w:r>
      <w:r w:rsidR="0023416E">
        <w:t>as to the purpose of the experiments.</w:t>
      </w:r>
      <w:r w:rsidR="00B61D79" w:rsidRPr="008E79DF">
        <w:t xml:space="preserve"> </w:t>
      </w:r>
      <w:r w:rsidR="00ED16F6" w:rsidRPr="008E79DF">
        <w:t xml:space="preserve"> </w:t>
      </w:r>
      <w:r w:rsidR="00B61D79" w:rsidRPr="008E79DF">
        <w:t>All observers</w:t>
      </w:r>
      <w:r w:rsidR="0023416E">
        <w:t xml:space="preserve"> (</w:t>
      </w:r>
      <w:r w:rsidR="00942E79">
        <w:t>except KL</w:t>
      </w:r>
      <w:r w:rsidR="0023416E">
        <w:t>)</w:t>
      </w:r>
      <w:r w:rsidR="00B61D79" w:rsidRPr="008E79DF">
        <w:t xml:space="preserve"> </w:t>
      </w:r>
      <w:r w:rsidR="00895164">
        <w:t>were experienced</w:t>
      </w:r>
      <w:r w:rsidR="00B61D79" w:rsidRPr="008E79DF">
        <w:t xml:space="preserve"> psychophysical </w:t>
      </w:r>
      <w:r w:rsidR="0023416E">
        <w:t>subjects</w:t>
      </w:r>
      <w:r w:rsidR="00F349C2">
        <w:t xml:space="preserve">, had 6/6 visual acuity and </w:t>
      </w:r>
      <w:r w:rsidR="00B61D79" w:rsidRPr="008E79DF">
        <w:t>tested normal on the Ishihara colour deficiency test (24 plates edition).</w:t>
      </w:r>
      <w:r>
        <w:t xml:space="preserve">  All experiments were approved by the McGill University Ethics committee and were conducted in accordance with the Declaration of Helsinki</w:t>
      </w:r>
      <w:r w:rsidR="00752DDA">
        <w:t xml:space="preserve"> (version 6)</w:t>
      </w:r>
      <w:r>
        <w:t>.</w:t>
      </w:r>
    </w:p>
    <w:p w:rsidR="00B61D79" w:rsidRPr="00367A7A" w:rsidRDefault="00B61D79" w:rsidP="00DE0309">
      <w:pPr>
        <w:pStyle w:val="Heading1"/>
      </w:pPr>
      <w:r w:rsidRPr="00367A7A">
        <w:t>Equipment</w:t>
      </w:r>
    </w:p>
    <w:p w:rsidR="00B61D79" w:rsidRDefault="00B61D79" w:rsidP="000E6BC6">
      <w:pPr>
        <w:pStyle w:val="NoSpacing"/>
        <w:ind w:firstLine="720"/>
      </w:pPr>
      <w:r w:rsidRPr="00367A7A">
        <w:t xml:space="preserve">All </w:t>
      </w:r>
      <w:r>
        <w:t xml:space="preserve">visual stimuli </w:t>
      </w:r>
      <w:r w:rsidRPr="00367A7A">
        <w:t xml:space="preserve">were </w:t>
      </w:r>
      <w:r>
        <w:t xml:space="preserve">generated using a </w:t>
      </w:r>
      <w:r w:rsidRPr="00367A7A">
        <w:t xml:space="preserve">Dell Precision T1650 PC and </w:t>
      </w:r>
      <w:r w:rsidR="00992E3E">
        <w:t>the V</w:t>
      </w:r>
      <w:r w:rsidR="00290666">
        <w:t>i</w:t>
      </w:r>
      <w:r w:rsidR="00992E3E">
        <w:t>SaGe stimulus generator (</w:t>
      </w:r>
      <w:r w:rsidRPr="00367A7A">
        <w:t>CRS, UK)</w:t>
      </w:r>
      <w:r w:rsidR="00ED16F6">
        <w:t>,</w:t>
      </w:r>
      <w:r>
        <w:t xml:space="preserve"> using custom software developed </w:t>
      </w:r>
      <w:r w:rsidR="000E5297">
        <w:t xml:space="preserve">in-house </w:t>
      </w:r>
      <w:r>
        <w:t>in C</w:t>
      </w:r>
      <w:r w:rsidR="00ED16F6">
        <w:t>.</w:t>
      </w:r>
      <w:r>
        <w:t xml:space="preserve"> </w:t>
      </w:r>
      <w:r w:rsidR="00ED16F6">
        <w:t xml:space="preserve">  The stimuli </w:t>
      </w:r>
      <w:r w:rsidR="00ED16F6">
        <w:lastRenderedPageBreak/>
        <w:t>were</w:t>
      </w:r>
      <w:r>
        <w:t xml:space="preserve"> </w:t>
      </w:r>
      <w:r w:rsidRPr="00367A7A">
        <w:t>displayed on a Sony Trinitron Multiscan G500 CRT Monitor</w:t>
      </w:r>
      <w:r w:rsidR="005F4C4B">
        <w:t>.</w:t>
      </w:r>
      <w:r w:rsidR="00ED16F6">
        <w:t xml:space="preserve"> </w:t>
      </w:r>
      <w:r w:rsidR="007E1858">
        <w:t xml:space="preserve"> </w:t>
      </w:r>
      <w:r w:rsidR="005F4C4B">
        <w:t>A</w:t>
      </w:r>
      <w:r w:rsidR="00ED16F6" w:rsidRPr="00367A7A">
        <w:t xml:space="preserve"> ColorCAL colorimeter and </w:t>
      </w:r>
      <w:proofErr w:type="spellStart"/>
      <w:r w:rsidR="00ED16F6" w:rsidRPr="00367A7A">
        <w:t>spectroCAL</w:t>
      </w:r>
      <w:proofErr w:type="spellEnd"/>
      <w:r w:rsidR="00ED16F6" w:rsidRPr="00367A7A">
        <w:t xml:space="preserve"> spectroradiometer (CRS, UK)</w:t>
      </w:r>
      <w:r>
        <w:t xml:space="preserve"> w</w:t>
      </w:r>
      <w:r w:rsidR="005F4C4B">
        <w:t>ere</w:t>
      </w:r>
      <w:r w:rsidRPr="00367A7A">
        <w:t xml:space="preserve"> </w:t>
      </w:r>
      <w:r w:rsidR="00ED16F6">
        <w:t xml:space="preserve">employed to </w:t>
      </w:r>
      <w:r w:rsidR="00992E3E">
        <w:t xml:space="preserve">respectively </w:t>
      </w:r>
      <w:r w:rsidR="00A576DE" w:rsidRPr="00367A7A">
        <w:t xml:space="preserve">colour calibrate </w:t>
      </w:r>
      <w:r w:rsidR="00A576DE">
        <w:t xml:space="preserve">and </w:t>
      </w:r>
      <w:proofErr w:type="spellStart"/>
      <w:r>
        <w:t>lineari</w:t>
      </w:r>
      <w:r w:rsidR="00ED16F6">
        <w:t>s</w:t>
      </w:r>
      <w:r>
        <w:t>e</w:t>
      </w:r>
      <w:proofErr w:type="spellEnd"/>
      <w:r>
        <w:t xml:space="preserve"> </w:t>
      </w:r>
      <w:r w:rsidR="00ED16F6">
        <w:t xml:space="preserve">the </w:t>
      </w:r>
      <w:r w:rsidR="00982193">
        <w:t>visual display</w:t>
      </w:r>
      <w:r w:rsidRPr="00367A7A">
        <w:t xml:space="preserve">.  The display was driven with </w:t>
      </w:r>
      <w:r w:rsidR="00992E3E">
        <w:t xml:space="preserve">a </w:t>
      </w:r>
      <w:r w:rsidRPr="00367A7A">
        <w:t xml:space="preserve">resolution of </w:t>
      </w:r>
      <w:r w:rsidR="00FA45E1">
        <w:t>1280</w:t>
      </w:r>
      <w:r w:rsidRPr="00367A7A">
        <w:t xml:space="preserve"> x </w:t>
      </w:r>
      <w:r w:rsidR="00FA45E1">
        <w:t>960</w:t>
      </w:r>
      <w:r w:rsidRPr="00367A7A">
        <w:t xml:space="preserve"> pixels</w:t>
      </w:r>
      <w:r w:rsidR="007745A5">
        <w:t xml:space="preserve"> </w:t>
      </w:r>
      <w:r w:rsidR="0092600F">
        <w:t xml:space="preserve">(pixel size was 0.027 cm) </w:t>
      </w:r>
      <w:r w:rsidR="007745A5">
        <w:t>and</w:t>
      </w:r>
      <w:r w:rsidR="00992E3E">
        <w:t xml:space="preserve"> </w:t>
      </w:r>
      <w:r w:rsidR="002E1789">
        <w:t>an</w:t>
      </w:r>
      <w:r w:rsidR="007745A5">
        <w:t xml:space="preserve"> 8</w:t>
      </w:r>
      <w:r w:rsidR="002610CF">
        <w:t>0</w:t>
      </w:r>
      <w:r w:rsidR="007745A5">
        <w:t xml:space="preserve"> Hz refresh rate</w:t>
      </w:r>
      <w:r w:rsidRPr="00367A7A">
        <w:t xml:space="preserve">. </w:t>
      </w:r>
      <w:r w:rsidR="00ED16F6">
        <w:t xml:space="preserve"> In</w:t>
      </w:r>
      <w:r w:rsidRPr="00367A7A">
        <w:t xml:space="preserve"> order to ensure a stable luminance output</w:t>
      </w:r>
      <w:r w:rsidR="00ED16F6">
        <w:t xml:space="preserve"> </w:t>
      </w:r>
      <w:r w:rsidR="00ED16F6" w:rsidRPr="00367A7A">
        <w:t xml:space="preserve">the display was </w:t>
      </w:r>
      <w:r w:rsidR="00992E3E">
        <w:t xml:space="preserve">powered </w:t>
      </w:r>
      <w:r w:rsidR="00ED16F6">
        <w:t>with maximum R, G and B output</w:t>
      </w:r>
      <w:r w:rsidR="00992E3E">
        <w:t>s</w:t>
      </w:r>
      <w:r w:rsidR="00ED16F6" w:rsidRPr="00367A7A">
        <w:t xml:space="preserve"> for at least 20 </w:t>
      </w:r>
      <w:r w:rsidR="00ED16F6">
        <w:t>minutes</w:t>
      </w:r>
      <w:r w:rsidR="005F4C4B">
        <w:t xml:space="preserve"> prior to testing</w:t>
      </w:r>
      <w:r w:rsidRPr="00367A7A">
        <w:t xml:space="preserve">.  During </w:t>
      </w:r>
      <w:r w:rsidR="005F4C4B">
        <w:t xml:space="preserve">the </w:t>
      </w:r>
      <w:r w:rsidR="00ED16F6">
        <w:t>data collection</w:t>
      </w:r>
      <w:r w:rsidRPr="00367A7A">
        <w:t xml:space="preserve"> observe</w:t>
      </w:r>
      <w:r w:rsidR="00992E3E">
        <w:t>r</w:t>
      </w:r>
      <w:r w:rsidRPr="00367A7A">
        <w:t>s s</w:t>
      </w:r>
      <w:r w:rsidR="00ED16F6">
        <w:t>at</w:t>
      </w:r>
      <w:r w:rsidRPr="00367A7A">
        <w:t xml:space="preserve"> in a dark room</w:t>
      </w:r>
      <w:r w:rsidR="005142DE">
        <w:t xml:space="preserve"> with a viewing distance was </w:t>
      </w:r>
      <w:r w:rsidR="0092600F">
        <w:t xml:space="preserve">70 cm </w:t>
      </w:r>
      <w:r w:rsidRPr="00367A7A">
        <w:t>and submitted their responses via a keypad.</w:t>
      </w:r>
    </w:p>
    <w:p w:rsidR="00B61D79" w:rsidRDefault="00B61D79" w:rsidP="00A83D45">
      <w:pPr>
        <w:pStyle w:val="NoSpacing"/>
        <w:ind w:firstLine="720"/>
      </w:pPr>
      <w:r w:rsidRPr="00367A7A">
        <w:t>The CIE 1931 xyY chromaticity coordinates of the phosphors were; Red xyY: (</w:t>
      </w:r>
      <w:r w:rsidR="00942E79">
        <w:t>0.64, 0.35, 16.0</w:t>
      </w:r>
      <w:r w:rsidRPr="00367A7A">
        <w:t>), green xyY: (</w:t>
      </w:r>
      <w:r w:rsidR="00942E79">
        <w:t>0.29, 0.61, 68.1</w:t>
      </w:r>
      <w:r w:rsidRPr="00367A7A">
        <w:t>) and Blue xyY: (</w:t>
      </w:r>
      <w:r w:rsidR="00942E79">
        <w:t>0.15, 0.07, 7.75</w:t>
      </w:r>
      <w:r w:rsidRPr="00367A7A">
        <w:t>), where Y is given in Candelas per meter squared.</w:t>
      </w:r>
    </w:p>
    <w:p w:rsidR="00896A60" w:rsidRDefault="00896A60" w:rsidP="00DE0309">
      <w:pPr>
        <w:pStyle w:val="Heading1"/>
      </w:pPr>
      <w:r>
        <w:t>Colour space</w:t>
      </w:r>
    </w:p>
    <w:p w:rsidR="00896A60" w:rsidRDefault="00DC1D15" w:rsidP="00907D21">
      <w:pPr>
        <w:pStyle w:val="NoSpacing"/>
        <w:ind w:firstLine="720"/>
        <w:rPr>
          <w:lang w:val="en-US"/>
        </w:rPr>
      </w:pPr>
      <w:r>
        <w:rPr>
          <w:lang w:val="en-US"/>
        </w:rPr>
        <w:t>The DKL color space</w:t>
      </w:r>
      <w:r w:rsidR="005375FE">
        <w:rPr>
          <w:lang w:val="en-US"/>
        </w:rPr>
        <w:t xml:space="preserve"> </w:t>
      </w:r>
      <w:r w:rsidR="00F24809">
        <w:rPr>
          <w:lang w:val="en-US"/>
        </w:rPr>
        <w:fldChar w:fldCharType="begin" w:fldLock="1"/>
      </w:r>
      <w:r w:rsidR="005375FE">
        <w:rPr>
          <w:lang w:val="en-US"/>
        </w:rPr>
        <w:instrText>ADDIN CSL_CITATION { "citationItems" : [ { "id" : "ITEM-1", "itemData" : { "author" : [ { "dropping-particle" : "", "family" : "Derrington", "given" : "A. M.", "non-dropping-particle" : "", "parse-names" : false, "suffix" : "" }, { "dropping-particle" : "", "family" : "Krauskoph", "given" : "J.", "non-dropping-particle" : "", "parse-names" : false, "suffix" : "" }, { "dropping-particle" : "", "family" : "Lennie", "given" : "P.", "non-dropping-particle" : "", "parse-names" : false, "suffix" : "" } ], "container-title" : "Physiol, J", "id" : "ITEM-1", "issued" : { "date-parts" : [ [ "1984" ] ] }, "page" : "241-265", "title" : "Chromatic mechanisms in lateral geniculate nucleus", "type" : "article-journal" }, "uris" : [ "http://www.mendeley.com/documents/?uuid=9c177993-8529-4f0d-9075-aa8b9933ae86" ] } ], "mendeley" : { "formattedCitation" : "(Derrington, Krauskoph, &amp; Lennie, 1984)", "plainTextFormattedCitation" : "(Derrington, Krauskoph, &amp; Lennie, 1984)", "previouslyFormattedCitation" : "(Derrington, Krauskoph, &amp; Lennie, 1984)" }, "properties" : { "noteIndex" : 0 }, "schema" : "https://github.com/citation-style-language/schema/raw/master/csl-citation.json" }</w:instrText>
      </w:r>
      <w:r w:rsidR="00F24809">
        <w:rPr>
          <w:lang w:val="en-US"/>
        </w:rPr>
        <w:fldChar w:fldCharType="separate"/>
      </w:r>
      <w:r w:rsidR="005375FE" w:rsidRPr="005375FE">
        <w:rPr>
          <w:noProof/>
          <w:lang w:val="en-US"/>
        </w:rPr>
        <w:t>(Derrington, Krauskoph, &amp; Lennie, 1984)</w:t>
      </w:r>
      <w:r w:rsidR="00F24809">
        <w:rPr>
          <w:lang w:val="en-US"/>
        </w:rPr>
        <w:fldChar w:fldCharType="end"/>
      </w:r>
      <w:r>
        <w:rPr>
          <w:lang w:val="en-US"/>
        </w:rPr>
        <w:t xml:space="preserve"> was employed </w:t>
      </w:r>
      <w:r w:rsidR="00A00047">
        <w:rPr>
          <w:lang w:val="en-US"/>
        </w:rPr>
        <w:t xml:space="preserve">to define the chromatic and luminance properties of the </w:t>
      </w:r>
      <w:r w:rsidR="00A00047" w:rsidRPr="00DC1D15">
        <w:rPr>
          <w:lang w:val="en-US"/>
        </w:rPr>
        <w:t>stimuli</w:t>
      </w:r>
      <w:r w:rsidR="00A00047">
        <w:rPr>
          <w:lang w:val="en-US"/>
        </w:rPr>
        <w:t xml:space="preserve"> </w:t>
      </w:r>
      <w:r w:rsidR="007E1858">
        <w:rPr>
          <w:lang w:val="en-US"/>
        </w:rPr>
        <w:t>in experiments 3 and</w:t>
      </w:r>
      <w:r>
        <w:rPr>
          <w:lang w:val="en-US"/>
        </w:rPr>
        <w:t xml:space="preserve"> 4</w:t>
      </w:r>
      <w:r w:rsidRPr="00DC1D15">
        <w:rPr>
          <w:lang w:val="en-US"/>
        </w:rPr>
        <w:t xml:space="preserve">. </w:t>
      </w:r>
      <w:r w:rsidR="00A23734">
        <w:rPr>
          <w:lang w:val="en-US"/>
        </w:rPr>
        <w:t>Based on the activations</w:t>
      </w:r>
      <w:r w:rsidR="00C52FD7">
        <w:rPr>
          <w:lang w:val="en-US"/>
        </w:rPr>
        <w:t xml:space="preserve"> of the L (long-wavelength-sensitive), M (</w:t>
      </w:r>
      <w:r w:rsidR="002413AD">
        <w:rPr>
          <w:lang w:val="en-US"/>
        </w:rPr>
        <w:t>medium</w:t>
      </w:r>
      <w:r w:rsidR="00C52FD7">
        <w:rPr>
          <w:lang w:val="en-US"/>
        </w:rPr>
        <w:t xml:space="preserve">-wavelength-sensitive), </w:t>
      </w:r>
      <w:r w:rsidR="001871A8">
        <w:rPr>
          <w:lang w:val="en-US"/>
        </w:rPr>
        <w:t xml:space="preserve">and S </w:t>
      </w:r>
      <w:r w:rsidR="002413AD">
        <w:rPr>
          <w:lang w:val="en-US"/>
        </w:rPr>
        <w:t>(short</w:t>
      </w:r>
      <w:r w:rsidR="001871A8">
        <w:rPr>
          <w:lang w:val="en-US"/>
        </w:rPr>
        <w:t>-wavelength-sensitive)</w:t>
      </w:r>
      <w:r w:rsidR="00A23734">
        <w:rPr>
          <w:lang w:val="en-US"/>
        </w:rPr>
        <w:t xml:space="preserve"> cones, the </w:t>
      </w:r>
      <w:r w:rsidR="00A00047">
        <w:rPr>
          <w:lang w:val="en-US"/>
        </w:rPr>
        <w:t xml:space="preserve">two chromatic and one luminance axis of the DKL </w:t>
      </w:r>
      <w:r w:rsidR="00A23734">
        <w:rPr>
          <w:lang w:val="en-US"/>
        </w:rPr>
        <w:t xml:space="preserve">space </w:t>
      </w:r>
      <w:r w:rsidR="00A00047">
        <w:rPr>
          <w:lang w:val="en-US"/>
        </w:rPr>
        <w:t xml:space="preserve">are </w:t>
      </w:r>
      <w:r w:rsidR="00A23734">
        <w:rPr>
          <w:lang w:val="en-US"/>
        </w:rPr>
        <w:t>defined by</w:t>
      </w:r>
      <w:r w:rsidR="002413AD">
        <w:rPr>
          <w:lang w:val="en-US"/>
        </w:rPr>
        <w:t xml:space="preserve"> </w:t>
      </w:r>
      <w:r w:rsidR="00A23734">
        <w:rPr>
          <w:lang w:val="en-US"/>
        </w:rPr>
        <w:t>combinations</w:t>
      </w:r>
      <w:r w:rsidR="00A00047">
        <w:rPr>
          <w:lang w:val="en-US"/>
        </w:rPr>
        <w:t xml:space="preserve"> of cone activations</w:t>
      </w:r>
      <w:r w:rsidR="00A23734">
        <w:rPr>
          <w:lang w:val="en-US"/>
        </w:rPr>
        <w:t xml:space="preserve">.  The chromatic </w:t>
      </w:r>
      <w:r w:rsidR="003D148C">
        <w:rPr>
          <w:lang w:val="en-US"/>
        </w:rPr>
        <w:t>axes</w:t>
      </w:r>
      <w:r w:rsidR="00A23734">
        <w:rPr>
          <w:lang w:val="en-US"/>
        </w:rPr>
        <w:t xml:space="preserve"> are </w:t>
      </w:r>
      <w:r>
        <w:rPr>
          <w:lang w:val="en-US"/>
        </w:rPr>
        <w:t xml:space="preserve">L−M and S–(L+M), </w:t>
      </w:r>
      <w:r w:rsidR="00A23734">
        <w:rPr>
          <w:lang w:val="en-US"/>
        </w:rPr>
        <w:t xml:space="preserve">which </w:t>
      </w:r>
      <w:r w:rsidR="00907D21">
        <w:rPr>
          <w:lang w:val="en-US"/>
        </w:rPr>
        <w:t>correspond</w:t>
      </w:r>
      <w:r w:rsidR="003D148C">
        <w:rPr>
          <w:lang w:val="en-US"/>
        </w:rPr>
        <w:t xml:space="preserve"> to</w:t>
      </w:r>
      <w:r w:rsidR="00852CE3">
        <w:rPr>
          <w:lang w:val="en-US"/>
        </w:rPr>
        <w:t xml:space="preserve"> </w:t>
      </w:r>
      <w:r w:rsidR="00A00047">
        <w:rPr>
          <w:lang w:val="en-US"/>
        </w:rPr>
        <w:t xml:space="preserve">color directions </w:t>
      </w:r>
      <w:r w:rsidR="00BB043A">
        <w:rPr>
          <w:lang w:val="en-US"/>
        </w:rPr>
        <w:t>red-cyan and viol</w:t>
      </w:r>
      <w:r w:rsidR="00467BAB">
        <w:rPr>
          <w:lang w:val="en-US"/>
        </w:rPr>
        <w:t>et</w:t>
      </w:r>
      <w:r w:rsidR="003D148C">
        <w:rPr>
          <w:lang w:val="en-US"/>
        </w:rPr>
        <w:t>-</w:t>
      </w:r>
      <w:r w:rsidR="00BB043A">
        <w:rPr>
          <w:lang w:val="en-US"/>
        </w:rPr>
        <w:t xml:space="preserve">lime, </w:t>
      </w:r>
      <w:r w:rsidR="003D148C">
        <w:rPr>
          <w:lang w:val="en-US"/>
        </w:rPr>
        <w:t xml:space="preserve">with </w:t>
      </w:r>
      <w:r w:rsidR="00BB043A">
        <w:rPr>
          <w:lang w:val="en-US"/>
        </w:rPr>
        <w:t>c</w:t>
      </w:r>
      <w:r w:rsidR="003D148C">
        <w:rPr>
          <w:lang w:val="en-US"/>
        </w:rPr>
        <w:t xml:space="preserve">hromatic contrast </w:t>
      </w:r>
      <w:r w:rsidR="00067057">
        <w:rPr>
          <w:lang w:val="en-US"/>
        </w:rPr>
        <w:t xml:space="preserve">given by the length of the vector along </w:t>
      </w:r>
      <w:r w:rsidR="003D148C">
        <w:rPr>
          <w:lang w:val="en-US"/>
        </w:rPr>
        <w:t xml:space="preserve">the </w:t>
      </w:r>
      <w:r w:rsidR="00BB043A">
        <w:rPr>
          <w:lang w:val="en-US"/>
        </w:rPr>
        <w:t>axi</w:t>
      </w:r>
      <w:r w:rsidR="00067057">
        <w:rPr>
          <w:lang w:val="en-US"/>
        </w:rPr>
        <w:t xml:space="preserve">s.  </w:t>
      </w:r>
      <w:r w:rsidR="00467BAB">
        <w:rPr>
          <w:lang w:val="en-US"/>
        </w:rPr>
        <w:t xml:space="preserve">The </w:t>
      </w:r>
      <w:r w:rsidR="00580EE5">
        <w:rPr>
          <w:lang w:val="en-US"/>
        </w:rPr>
        <w:t xml:space="preserve">achromatic </w:t>
      </w:r>
      <w:r w:rsidR="003D148C">
        <w:rPr>
          <w:lang w:val="en-US"/>
        </w:rPr>
        <w:t>luminance axis is defined as L+M</w:t>
      </w:r>
      <w:r w:rsidR="00A23734">
        <w:rPr>
          <w:lang w:val="en-US"/>
        </w:rPr>
        <w:t xml:space="preserve"> and corresponds to the black-white</w:t>
      </w:r>
      <w:r w:rsidR="00580EE5">
        <w:rPr>
          <w:lang w:val="en-US"/>
        </w:rPr>
        <w:t xml:space="preserve"> (achromatic)</w:t>
      </w:r>
      <w:r w:rsidR="00A23734">
        <w:rPr>
          <w:lang w:val="en-US"/>
        </w:rPr>
        <w:t xml:space="preserve"> direction</w:t>
      </w:r>
      <w:r w:rsidR="003D148C">
        <w:rPr>
          <w:lang w:val="en-US"/>
        </w:rPr>
        <w:t xml:space="preserve">. </w:t>
      </w:r>
      <w:r w:rsidR="00A23734">
        <w:rPr>
          <w:lang w:val="en-US"/>
        </w:rPr>
        <w:t xml:space="preserve"> </w:t>
      </w:r>
      <w:r w:rsidR="008D77C4">
        <w:rPr>
          <w:lang w:val="en-US"/>
        </w:rPr>
        <w:t>Points in the DKL space were</w:t>
      </w:r>
      <w:r w:rsidRPr="0026238E">
        <w:rPr>
          <w:lang w:val="en-US"/>
        </w:rPr>
        <w:t xml:space="preserve"> </w:t>
      </w:r>
      <w:r w:rsidR="008D77C4">
        <w:rPr>
          <w:lang w:val="en-US"/>
        </w:rPr>
        <w:t>selected</w:t>
      </w:r>
      <w:r w:rsidRPr="0026238E">
        <w:rPr>
          <w:lang w:val="en-US"/>
        </w:rPr>
        <w:t xml:space="preserve"> by means of a 3x3 </w:t>
      </w:r>
      <w:r w:rsidR="0026238E" w:rsidRPr="0026238E">
        <w:rPr>
          <w:lang w:val="en-US"/>
        </w:rPr>
        <w:t>conversion</w:t>
      </w:r>
      <w:r w:rsidRPr="0026238E">
        <w:rPr>
          <w:lang w:val="en-US"/>
        </w:rPr>
        <w:t xml:space="preserve"> </w:t>
      </w:r>
      <w:r w:rsidR="0026238E" w:rsidRPr="0026238E">
        <w:rPr>
          <w:lang w:val="en-US"/>
        </w:rPr>
        <w:t>matrix</w:t>
      </w:r>
      <w:r w:rsidRPr="0026238E">
        <w:rPr>
          <w:lang w:val="en-US"/>
        </w:rPr>
        <w:t xml:space="preserve"> </w:t>
      </w:r>
      <w:r w:rsidR="008D77C4">
        <w:rPr>
          <w:lang w:val="en-US"/>
        </w:rPr>
        <w:t xml:space="preserve">derived by </w:t>
      </w:r>
      <w:r w:rsidRPr="0026238E">
        <w:rPr>
          <w:lang w:val="en-US"/>
        </w:rPr>
        <w:t>mu</w:t>
      </w:r>
      <w:r w:rsidR="0026238E" w:rsidRPr="0026238E">
        <w:rPr>
          <w:lang w:val="en-US"/>
        </w:rPr>
        <w:t>ltiplica</w:t>
      </w:r>
      <w:r w:rsidRPr="0026238E">
        <w:rPr>
          <w:lang w:val="en-US"/>
        </w:rPr>
        <w:t xml:space="preserve">tion of the spectral power </w:t>
      </w:r>
      <w:r w:rsidR="0026238E" w:rsidRPr="0026238E">
        <w:rPr>
          <w:lang w:val="en-US"/>
        </w:rPr>
        <w:t>distributions</w:t>
      </w:r>
      <w:r w:rsidRPr="0026238E">
        <w:rPr>
          <w:lang w:val="en-US"/>
        </w:rPr>
        <w:t xml:space="preserve"> of the display’s red, green and blue </w:t>
      </w:r>
      <w:r w:rsidR="0026238E">
        <w:rPr>
          <w:lang w:val="en-US"/>
        </w:rPr>
        <w:t xml:space="preserve">phosphors, as recorded with a </w:t>
      </w:r>
      <w:r w:rsidRPr="0026238E">
        <w:rPr>
          <w:lang w:val="en-US"/>
        </w:rPr>
        <w:t>SpectroCAL (CRS, UK)</w:t>
      </w:r>
      <w:r w:rsidR="0026238E" w:rsidRPr="0026238E">
        <w:rPr>
          <w:lang w:val="en-US"/>
        </w:rPr>
        <w:t>,</w:t>
      </w:r>
      <w:r w:rsidRPr="0026238E">
        <w:rPr>
          <w:lang w:val="en-US"/>
        </w:rPr>
        <w:t xml:space="preserve"> and the human L-, M- and S- cone fundamentals</w:t>
      </w:r>
      <w:r w:rsidR="005375FE">
        <w:rPr>
          <w:lang w:val="en-US"/>
        </w:rPr>
        <w:t xml:space="preserve"> </w:t>
      </w:r>
      <w:r w:rsidR="00F24809">
        <w:rPr>
          <w:lang w:val="en-US"/>
        </w:rPr>
        <w:fldChar w:fldCharType="begin" w:fldLock="1"/>
      </w:r>
      <w:r w:rsidR="005375FE">
        <w:rPr>
          <w:lang w:val="en-US"/>
        </w:rPr>
        <w:instrText>ADDIN CSL_CITATION { "citationItems" : [ { "id" : "ITEM-1", "itemData" : { "DOI" : "10.1016/S0042-6989(00)00021-3", "ISBN" : "0042-6989", "ISSN" : "00426989", "PMID" : "10814758", "abstract" : "The spectral sensitivities of middle- (M-) and long- (L-) wavelength- sensitive cones have been measured in dichromats of known genotype: M-cone sensitivities in nine protanopes, and L-cone sensitivities in 20 deuteranopes. We have used these dichromat cone spectral sensitivities, along with new luminous efficiency determinations, and existing spectral sensitivity and color matching data from normal trichromats, to derive estimates of the human M- and L-cone spectral sensitivities for 2 and 10??dia. central targets, and an estimate of the photopic luminosity function [V( 1/4 )] for 2??dia. targets, which we refer to as V2??( 1/4 ). These new estimates are consistent with dichromatic and trichromatic spectral sensitivities and color matches. (C) 2000 Elsevier Science Ltd.", "author" : [ { "dropping-particle" : "", "family" : "Stockman", "given" : "Andrew", "non-dropping-particle" : "", "parse-names" : false, "suffix" : "" }, { "dropping-particle" : "", "family" : "Sharpe", "given" : "Lindsay T.", "non-dropping-particle" : "", "parse-names" : false, "suffix" : "" } ], "container-title" : "Vision Research", "id" : "ITEM-1", "issue" : "13", "issued" : { "date-parts" : [ [ "2000" ] ] }, "page" : "1711-1737", "title" : "The spectral sensitivities of the middle- and long-wavelength-sensitive cones derived from measurements in observers of known genotype", "type" : "article-journal", "volume" : "40" }, "uris" : [ "http://www.mendeley.com/documents/?uuid=b3cd1b94-09ed-416f-b92d-b6a7c9206dd2" ] }, { "id" : "ITEM-2", "itemData" : { "DOI" : "10.1016/S0042-6989(98)00225-9", "ISBN" : "0042-6989 (Print)\\n0042-6989 (Linking)", "ISSN" : "00426989", "PMID" : "10492818", "abstract" : "We used two methods to estimate short-wave (S) cone spectral sensitivity. Firstly, we measured S-cone thresholds centrally and peripherally in five trichromats, and in three blue-cone monochromats, who lack functioning middle-wave (M) and long-wave (L) cones. Secondly, we analyzed standard color-matching data. Both methods yielded equivalent results, on the basis of which we propose new S-cone spectral sensitivity functions. At short and middle-wavelengths, our measurements are consistent with the color matching data of Stiles and Burch (1955, Optica Acta, 2, 168-181; 1959, Optica Acta, 6, 1-26), and other psychophysically measured functions, such as ??3 (Stiles, 1953, Coloquio sobre problemas opticos de la vision, 1, 65-103). At longer wavelengths, S-cone sensitivity has previously been over-estimated. Copyright (C) 1999 Elsevier Science Ltd.", "author" : [ { "dropping-particle" : "", "family" : "Stockman", "given" : "Andrew", "non-dropping-particle" : "", "parse-names" : false, "suffix" : "" }, { "dropping-particle" : "", "family" : "Sharpe", "given" : "Lindsay T.", "non-dropping-particle" : "", "parse-names" : false, "suffix" : "" }, { "dropping-particle" : "", "family" : "Fach", "given" : "Clemens", "non-dropping-particle" : "", "parse-names" : false, "suffix" : "" } ], "container-title" : "Vision Research", "id" : "ITEM-2", "issue" : "17", "issued" : { "date-parts" : [ [ "1999" ] ] }, "page" : "2901-2927", "title" : "The spectral sensitivity of the human short-wavelength sensitive cones derived from thresholds and color matches", "type" : "article-journal", "volume" : "39" }, "uris" : [ "http://www.mendeley.com/documents/?uuid=38ae13a2-610b-48a9-a5fa-40b1ad2ce97f" ] } ], "mendeley" : { "formattedCitation" : "(Stockman, Sharpe, &amp; Fach, 1999; Stockman &amp; Sharpe, 2000)", "plainTextFormattedCitation" : "(Stockman, Sharpe, &amp; Fach, 1999; Stockman &amp; Sharpe, 2000)", "previouslyFormattedCitation" : "(Stockman, Sharpe, &amp; Fach, 1999; Stockman &amp; Sharpe, 2000)" }, "properties" : { "noteIndex" : 0 }, "schema" : "https://github.com/citation-style-language/schema/raw/master/csl-citation.json" }</w:instrText>
      </w:r>
      <w:r w:rsidR="00F24809">
        <w:rPr>
          <w:lang w:val="en-US"/>
        </w:rPr>
        <w:fldChar w:fldCharType="separate"/>
      </w:r>
      <w:r w:rsidR="005375FE" w:rsidRPr="005375FE">
        <w:rPr>
          <w:noProof/>
          <w:lang w:val="en-US"/>
        </w:rPr>
        <w:t>(Stockman, Sharpe, &amp; Fach, 1999; Stockman &amp; Sharpe, 2000)</w:t>
      </w:r>
      <w:r w:rsidR="00F24809">
        <w:rPr>
          <w:lang w:val="en-US"/>
        </w:rPr>
        <w:fldChar w:fldCharType="end"/>
      </w:r>
      <w:r w:rsidRPr="0026238E">
        <w:rPr>
          <w:lang w:val="en-US"/>
        </w:rPr>
        <w:t>. </w:t>
      </w:r>
    </w:p>
    <w:p w:rsidR="009078E5" w:rsidRDefault="009078E5" w:rsidP="009078E5">
      <w:pPr>
        <w:pStyle w:val="Heading1"/>
      </w:pPr>
      <w:r>
        <w:t xml:space="preserve">Isoluminance </w:t>
      </w:r>
    </w:p>
    <w:p w:rsidR="009078E5" w:rsidRDefault="008F4D11" w:rsidP="00743BF2">
      <w:pPr>
        <w:pStyle w:val="NoSpacing"/>
        <w:ind w:firstLine="720"/>
      </w:pPr>
      <w:r>
        <w:t>In the</w:t>
      </w:r>
      <w:r w:rsidR="009078E5">
        <w:t xml:space="preserve"> experiment</w:t>
      </w:r>
      <w:r w:rsidR="005E11BD">
        <w:t>s</w:t>
      </w:r>
      <w:r>
        <w:t xml:space="preserve"> employing </w:t>
      </w:r>
      <w:r w:rsidR="009078E5">
        <w:t xml:space="preserve">simple </w:t>
      </w:r>
      <w:r>
        <w:t xml:space="preserve">edge </w:t>
      </w:r>
      <w:r w:rsidR="009078E5">
        <w:t xml:space="preserve">stimuli </w:t>
      </w:r>
      <w:r w:rsidR="005E11BD">
        <w:t xml:space="preserve">(3, 4 and 5) </w:t>
      </w:r>
      <w:r w:rsidR="009837FB">
        <w:t>i</w:t>
      </w:r>
      <w:r w:rsidR="00232B17">
        <w:t>soluminance</w:t>
      </w:r>
      <w:r w:rsidR="00647528">
        <w:t xml:space="preserve"> was determined </w:t>
      </w:r>
      <w:r w:rsidR="00E20F5A">
        <w:t xml:space="preserve">separately </w:t>
      </w:r>
      <w:r w:rsidR="00647528">
        <w:t>for each observer</w:t>
      </w:r>
      <w:r w:rsidR="00E20F5A">
        <w:t>,</w:t>
      </w:r>
      <w:r w:rsidR="009078E5">
        <w:t xml:space="preserve"> </w:t>
      </w:r>
      <w:r w:rsidR="00433F5B">
        <w:t>as there are</w:t>
      </w:r>
      <w:r w:rsidR="009078E5">
        <w:t xml:space="preserve"> individual difference</w:t>
      </w:r>
      <w:r w:rsidR="005E11BD">
        <w:t>s</w:t>
      </w:r>
      <w:r w:rsidR="009078E5">
        <w:t xml:space="preserve"> in the luminosity efficiency function.  </w:t>
      </w:r>
      <w:r w:rsidR="00E20F5A">
        <w:t xml:space="preserve">To </w:t>
      </w:r>
      <w:r w:rsidR="00FA1D51">
        <w:t xml:space="preserve">this </w:t>
      </w:r>
      <w:r w:rsidR="00E20F5A">
        <w:t>end</w:t>
      </w:r>
      <w:r w:rsidR="00FA1D51">
        <w:t xml:space="preserve"> </w:t>
      </w:r>
      <w:r w:rsidR="00647528">
        <w:t xml:space="preserve">we used </w:t>
      </w:r>
      <w:r w:rsidR="009078E5">
        <w:t>heterochromat</w:t>
      </w:r>
      <w:r w:rsidR="00E20F5A">
        <w:t>ic flicker photometry</w:t>
      </w:r>
      <w:r w:rsidR="00647528">
        <w:t>. O</w:t>
      </w:r>
      <w:r w:rsidR="009078E5">
        <w:t>bservers adjust</w:t>
      </w:r>
      <w:r w:rsidR="005E11BD">
        <w:t xml:space="preserve">ed </w:t>
      </w:r>
      <w:r w:rsidR="00B818BC">
        <w:t>an</w:t>
      </w:r>
      <w:r w:rsidR="005E11BD">
        <w:t xml:space="preserve"> </w:t>
      </w:r>
      <w:r w:rsidR="008D59CA">
        <w:t>amount of added luminance contrast</w:t>
      </w:r>
      <w:r w:rsidR="005E11BD">
        <w:t xml:space="preserve"> </w:t>
      </w:r>
      <w:r w:rsidR="00B818BC">
        <w:t>to the</w:t>
      </w:r>
      <w:r w:rsidR="005E11BD">
        <w:t xml:space="preserve"> </w:t>
      </w:r>
      <w:r w:rsidR="009078E5">
        <w:t xml:space="preserve">L-M or S </w:t>
      </w:r>
      <w:r w:rsidR="00B818BC">
        <w:t>stimuli</w:t>
      </w:r>
      <w:r w:rsidR="005E11BD">
        <w:t xml:space="preserve"> until the </w:t>
      </w:r>
      <w:r w:rsidR="005E11BD">
        <w:lastRenderedPageBreak/>
        <w:t xml:space="preserve">perception of flicker was either reduced to its minimum or entirely nulled.  Each observer made ten adjustments </w:t>
      </w:r>
      <w:r w:rsidR="00E20F5A">
        <w:t>that were averaged.  The</w:t>
      </w:r>
      <w:r w:rsidR="005E11BD">
        <w:t xml:space="preserve"> </w:t>
      </w:r>
      <w:r w:rsidR="00E20F5A">
        <w:t xml:space="preserve">resulting </w:t>
      </w:r>
      <w:r w:rsidR="005E11BD">
        <w:t xml:space="preserve">mean luminance </w:t>
      </w:r>
      <w:r w:rsidR="00E20F5A">
        <w:t xml:space="preserve">contrasts </w:t>
      </w:r>
      <w:r w:rsidR="005E11BD">
        <w:t xml:space="preserve">were added </w:t>
      </w:r>
      <w:r w:rsidR="00E20F5A">
        <w:t>to the stimuli</w:t>
      </w:r>
      <w:r w:rsidR="005E11BD">
        <w:t xml:space="preserve"> to achiev</w:t>
      </w:r>
      <w:r w:rsidR="00E20F5A">
        <w:t>e isoluminance</w:t>
      </w:r>
      <w:r w:rsidR="00782D4C">
        <w:t xml:space="preserve">, they were typically and additional ~0.02 luminance contrast </w:t>
      </w:r>
      <w:r w:rsidR="002E5D6B">
        <w:t>in</w:t>
      </w:r>
      <w:r w:rsidR="00782D4C">
        <w:t xml:space="preserve"> the red-green direction and approximately zero </w:t>
      </w:r>
      <w:r w:rsidR="002E5D6B">
        <w:t xml:space="preserve">in the </w:t>
      </w:r>
      <w:r w:rsidR="00782D4C">
        <w:t>yellow-blue</w:t>
      </w:r>
      <w:r w:rsidR="002E5D6B">
        <w:t xml:space="preserve"> direction</w:t>
      </w:r>
      <w:r w:rsidR="00DC1D15" w:rsidRPr="0026238E">
        <w:t>.</w:t>
      </w:r>
    </w:p>
    <w:p w:rsidR="0026238E" w:rsidRDefault="0026238E" w:rsidP="0026238E">
      <w:pPr>
        <w:pStyle w:val="Heading1"/>
      </w:pPr>
      <w:r>
        <w:t xml:space="preserve">Blur </w:t>
      </w:r>
    </w:p>
    <w:p w:rsidR="0026238E" w:rsidRDefault="0026238E" w:rsidP="00C7247A">
      <w:pPr>
        <w:pStyle w:val="NoSpacing"/>
        <w:ind w:firstLine="720"/>
      </w:pPr>
      <w:r>
        <w:t>In all experiments blur was ap</w:t>
      </w:r>
      <w:r w:rsidR="00A9177A">
        <w:t xml:space="preserve">plied by convolving the stimulus </w:t>
      </w:r>
      <w:r>
        <w:t>with a Gaussian filter (</w:t>
      </w:r>
      <w:r w:rsidRPr="001E46A1">
        <w:rPr>
          <w:i/>
        </w:rPr>
        <w:t>G</w:t>
      </w:r>
      <w:r>
        <w:t xml:space="preserve">), as defined by Eq. 1.  </w:t>
      </w:r>
    </w:p>
    <w:p w:rsidR="0026238E" w:rsidRDefault="0026238E" w:rsidP="0026238E">
      <w:pPr>
        <w:pStyle w:val="NoSpacing"/>
      </w:pPr>
    </w:p>
    <w:p w:rsidR="0026238E" w:rsidRDefault="00F24809" w:rsidP="0026238E">
      <w:pPr>
        <w:pStyle w:val="NoSpacing"/>
      </w:pPr>
      <m:oMathPara>
        <m:oMathParaPr>
          <m:jc m:val="right"/>
        </m:oMathParaPr>
        <m:oMath>
          <m:f>
            <m:fPr>
              <m:type m:val="lin"/>
              <m:ctrlPr>
                <w:rPr>
                  <w:rFonts w:ascii="Cambria Math" w:hAnsi="Cambria Math"/>
                </w:rPr>
              </m:ctrlPr>
            </m:fPr>
            <m:num>
              <m:sSup>
                <m:sSupPr>
                  <m:ctrlPr>
                    <w:rPr>
                      <w:rFonts w:ascii="Cambria Math" w:hAnsi="Cambria Math"/>
                    </w:rPr>
                  </m:ctrlPr>
                </m:sSupPr>
                <m:e>
                  <m:r>
                    <w:rPr>
                      <w:rFonts w:ascii="Cambria Math" w:hAnsi="Cambria Math"/>
                    </w:rPr>
                    <m:t>G</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m:t>
                  </m:r>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r>
                    <m:rPr>
                      <m:sty m:val="p"/>
                    </m:rPr>
                    <w:rPr>
                      <w:rFonts w:ascii="Cambria Math" w:hAnsi="Cambria Math"/>
                    </w:rPr>
                    <m:t>)</m:t>
                  </m:r>
                </m:sup>
              </m:sSup>
            </m:num>
            <m:den>
              <m:sSup>
                <m:sSupPr>
                  <m:ctrlPr>
                    <w:rPr>
                      <w:rFonts w:ascii="Cambria Math" w:hAnsi="Cambria Math"/>
                    </w:rPr>
                  </m:ctrlPr>
                </m:sSupPr>
                <m:e>
                  <m:r>
                    <m:rPr>
                      <m:sty m:val="p"/>
                    </m:rPr>
                    <w:rPr>
                      <w:rFonts w:ascii="Cambria Math" w:hAnsi="Cambria Math"/>
                    </w:rPr>
                    <m:t>2</m:t>
                  </m:r>
                  <m:r>
                    <w:rPr>
                      <w:rStyle w:val="Emphasis"/>
                      <w:rFonts w:ascii="Cambria Math" w:hAnsi="Cambria Math"/>
                    </w:rPr>
                    <m:t>π</m:t>
                  </m:r>
                  <m:r>
                    <w:rPr>
                      <w:rFonts w:ascii="Cambria Math" w:hAnsi="Cambria Math"/>
                    </w:rPr>
                    <m:t>σ</m:t>
                  </m:r>
                </m:e>
                <m:sup>
                  <m:r>
                    <m:rPr>
                      <m:sty m:val="p"/>
                    </m:rPr>
                    <w:rPr>
                      <w:rFonts w:ascii="Cambria Math" w:hAnsi="Cambria Math"/>
                    </w:rPr>
                    <m:t>2</m:t>
                  </m:r>
                </m:sup>
              </m:sSup>
            </m:den>
          </m:f>
          <m:r>
            <m:rPr>
              <m:sty m:val="p"/>
            </m:rPr>
            <w:rPr>
              <w:rFonts w:ascii="Cambria Math" w:hAnsi="Cambria Math"/>
            </w:rPr>
            <m:t xml:space="preserve">                                                             </m:t>
          </m:r>
          <m:r>
            <w:rPr>
              <w:rFonts w:ascii="Cambria Math" w:hAnsi="Cambria Math"/>
            </w:rPr>
            <m:t>Eq</m:t>
          </m:r>
          <m:r>
            <m:rPr>
              <m:sty m:val="p"/>
            </m:rPr>
            <w:rPr>
              <w:rFonts w:ascii="Cambria Math" w:hAnsi="Cambria Math"/>
            </w:rPr>
            <m:t>.1</m:t>
          </m:r>
        </m:oMath>
      </m:oMathPara>
    </w:p>
    <w:p w:rsidR="0026238E" w:rsidRDefault="0026238E" w:rsidP="0026238E">
      <w:pPr>
        <w:pStyle w:val="NoSpacing"/>
      </w:pPr>
    </w:p>
    <w:p w:rsidR="0026238E" w:rsidRDefault="0026238E" w:rsidP="0026238E">
      <w:pPr>
        <w:pStyle w:val="NoSpacing"/>
      </w:pPr>
    </w:p>
    <w:p w:rsidR="0026238E" w:rsidRPr="005A4E67" w:rsidRDefault="0026238E" w:rsidP="0026238E">
      <w:pPr>
        <w:pStyle w:val="NoSpacing"/>
        <w:ind w:firstLine="720"/>
        <w:rPr>
          <w:color w:val="FF0000"/>
        </w:rPr>
      </w:pPr>
      <w:r>
        <w:t>The filter was defined in 2-dimensions (coordinates:</w:t>
      </w:r>
      <w:r w:rsidRPr="001E46A1">
        <w:rPr>
          <w:i/>
        </w:rPr>
        <w:t xml:space="preserve"> x</w:t>
      </w:r>
      <w:r>
        <w:t xml:space="preserve"> and </w:t>
      </w:r>
      <w:r w:rsidRPr="001E46A1">
        <w:rPr>
          <w:i/>
        </w:rPr>
        <w:t>y</w:t>
      </w:r>
      <w:r>
        <w:t>) and implemented as a circular symmetric convolution matrix; the blur level was controlled by varying the standard deviation of the Gaussian envelope (</w:t>
      </w:r>
      <w:r w:rsidRPr="00B82FD6">
        <w:rPr>
          <w:bCs/>
          <w:i/>
        </w:rPr>
        <w:t>σ</w:t>
      </w:r>
      <w:r>
        <w:t>).</w:t>
      </w:r>
    </w:p>
    <w:p w:rsidR="001C7778" w:rsidRDefault="001C7778" w:rsidP="00DE0309">
      <w:pPr>
        <w:pStyle w:val="Heading1"/>
      </w:pPr>
      <w:r>
        <w:t>General experimental design and data analysis</w:t>
      </w:r>
    </w:p>
    <w:p w:rsidR="006C2CB8" w:rsidRPr="00256F2F" w:rsidRDefault="000813A3" w:rsidP="002733C2">
      <w:pPr>
        <w:pStyle w:val="NoSpacing"/>
        <w:ind w:firstLine="720"/>
      </w:pPr>
      <w:r>
        <w:t>All e</w:t>
      </w:r>
      <w:r w:rsidR="006C2CB8" w:rsidRPr="00256F2F">
        <w:t xml:space="preserve">xperiments </w:t>
      </w:r>
      <w:r>
        <w:t>employed</w:t>
      </w:r>
      <w:r w:rsidR="003E16A0">
        <w:t xml:space="preserve"> a similar 2I</w:t>
      </w:r>
      <w:r w:rsidR="006C2CB8" w:rsidRPr="00256F2F">
        <w:t xml:space="preserve">FC </w:t>
      </w:r>
      <w:r w:rsidR="003E16A0">
        <w:t xml:space="preserve">(two-interval-forced-choice) </w:t>
      </w:r>
      <w:r w:rsidR="006C2CB8" w:rsidRPr="00256F2F">
        <w:t>paradigm to establish the poin</w:t>
      </w:r>
      <w:r>
        <w:t>t of subjective equality (PSE) in perceived blur between pairs of stimuli</w:t>
      </w:r>
      <w:r w:rsidR="006C2CB8" w:rsidRPr="00256F2F">
        <w:t>.  In each experiment one interval was presented at a fixed blur lev</w:t>
      </w:r>
      <w:r w:rsidR="001C7BAE">
        <w:t xml:space="preserve">el - the ‘test’ - </w:t>
      </w:r>
      <w:r w:rsidR="00062C3F">
        <w:t>w</w:t>
      </w:r>
      <w:r w:rsidR="006C2CB8" w:rsidRPr="00256F2F">
        <w:t xml:space="preserve">hile the </w:t>
      </w:r>
      <w:r w:rsidR="00062C3F">
        <w:t xml:space="preserve">blur level in the </w:t>
      </w:r>
      <w:r w:rsidR="006C2CB8" w:rsidRPr="00256F2F">
        <w:t>other interval</w:t>
      </w:r>
      <w:r w:rsidR="001C7BAE">
        <w:t xml:space="preserve"> – the ‘match’ - </w:t>
      </w:r>
      <w:r w:rsidR="00062C3F">
        <w:t>was varied from trial to trial</w:t>
      </w:r>
      <w:r w:rsidR="00F275F9" w:rsidRPr="00F275F9">
        <w:t xml:space="preserve">.  </w:t>
      </w:r>
      <w:r w:rsidR="000B7226">
        <w:t xml:space="preserve">The task was always to report the stimulus with the greater perceived blur.  </w:t>
      </w:r>
      <w:r w:rsidR="00062C3F">
        <w:t xml:space="preserve">The set of </w:t>
      </w:r>
      <w:r w:rsidR="001C7BAE">
        <w:t>match</w:t>
      </w:r>
      <w:r w:rsidR="00062C3F">
        <w:t xml:space="preserve"> blur levels</w:t>
      </w:r>
      <w:r w:rsidR="006C2CB8" w:rsidRPr="00256F2F">
        <w:t xml:space="preserve"> </w:t>
      </w:r>
      <w:r w:rsidR="00062C3F">
        <w:t xml:space="preserve">was pre-determined from pilot experiments and </w:t>
      </w:r>
      <w:r w:rsidR="006C2CB8" w:rsidRPr="00256F2F">
        <w:t xml:space="preserve">presented according to the method of constant stimuli.  </w:t>
      </w:r>
      <w:r w:rsidR="002733C2">
        <w:t>Data were</w:t>
      </w:r>
      <w:r w:rsidR="006C2CB8" w:rsidRPr="00256F2F">
        <w:t xml:space="preserve"> fitt</w:t>
      </w:r>
      <w:r w:rsidR="006C2CB8">
        <w:t xml:space="preserve">ed with </w:t>
      </w:r>
      <w:r w:rsidR="006C2CB8" w:rsidRPr="00256F2F">
        <w:t xml:space="preserve">a </w:t>
      </w:r>
      <w:proofErr w:type="spellStart"/>
      <w:r w:rsidR="006C2CB8" w:rsidRPr="00256F2F">
        <w:t>sigmoid</w:t>
      </w:r>
      <w:r w:rsidR="006C2CB8">
        <w:t>al</w:t>
      </w:r>
      <w:proofErr w:type="spellEnd"/>
      <w:r w:rsidR="006F7B68">
        <w:t xml:space="preserve"> Logistic function</w:t>
      </w:r>
      <w:r w:rsidR="00E873F1">
        <w:t xml:space="preserve"> (Eq. 2)</w:t>
      </w:r>
      <w:r w:rsidR="002733C2">
        <w:t>:</w:t>
      </w:r>
    </w:p>
    <w:p w:rsidR="006C2CB8" w:rsidRPr="008E79DF" w:rsidRDefault="006C2CB8" w:rsidP="00940A59">
      <w:pPr>
        <w:pStyle w:val="NoSpacing"/>
      </w:pPr>
    </w:p>
    <w:p w:rsidR="006C2CB8" w:rsidRDefault="006C2CB8" w:rsidP="00940A59">
      <w:pPr>
        <w:pStyle w:val="NoSpacing"/>
        <w:rPr>
          <w:rFonts w:eastAsiaTheme="minorEastAsia"/>
        </w:rPr>
      </w:pPr>
      <m:oMathPara>
        <m:oMathParaPr>
          <m:jc m:val="right"/>
        </m:oMathParaPr>
        <m:oMath>
          <m:r>
            <w:rPr>
              <w:rFonts w:ascii="Cambria Math" w:hAnsi="Cambria Math"/>
            </w:rPr>
            <m:t>f</m:t>
          </m:r>
          <m:d>
            <m:dPr>
              <m:ctrlPr>
                <w:rPr>
                  <w:rFonts w:ascii="Cambria Math" w:hAnsi="Cambria Math"/>
                </w:rPr>
              </m:ctrlPr>
            </m:dPr>
            <m:e>
              <m:r>
                <w:rPr>
                  <w:rFonts w:ascii="Cambria Math" w:hAnsi="Cambria Math"/>
                </w:rPr>
                <m:t>I</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e>
                  </m:d>
                </m:sup>
              </m:sSup>
            </m:den>
          </m:f>
          <m:r>
            <m:rPr>
              <m:sty m:val="p"/>
            </m:rPr>
            <w:rPr>
              <w:rFonts w:ascii="Cambria Math" w:hAnsi="Cambria Math"/>
            </w:rPr>
            <m:t xml:space="preserve">                                                                         Eq.2</m:t>
          </m:r>
        </m:oMath>
      </m:oMathPara>
    </w:p>
    <w:p w:rsidR="006C2CB8" w:rsidRPr="008E79DF" w:rsidRDefault="006C2CB8" w:rsidP="00940A59">
      <w:pPr>
        <w:pStyle w:val="NoSpacing"/>
      </w:pPr>
    </w:p>
    <w:p w:rsidR="002733C2" w:rsidRPr="002733C2" w:rsidRDefault="00F275F9" w:rsidP="00F275F9">
      <w:pPr>
        <w:pStyle w:val="NoSpacing"/>
        <w:rPr>
          <w:color w:val="FF0000"/>
        </w:rPr>
      </w:pPr>
      <w:r>
        <w:lastRenderedPageBreak/>
        <w:t>W</w:t>
      </w:r>
      <w:r w:rsidR="002733C2">
        <w:t>here</w:t>
      </w:r>
      <w:r>
        <w:t>,</w:t>
      </w:r>
      <w:r w:rsidR="002733C2" w:rsidRPr="00256F2F">
        <w:t xml:space="preserve"> </w:t>
      </w:r>
      <w:r w:rsidR="002733C2" w:rsidRPr="006F7B68">
        <w:rPr>
          <w:i/>
        </w:rPr>
        <w:t>I</w:t>
      </w:r>
      <w:r w:rsidR="002733C2" w:rsidRPr="006F7B68">
        <w:rPr>
          <w:i/>
          <w:vertAlign w:val="subscript"/>
        </w:rPr>
        <w:t>0</w:t>
      </w:r>
      <w:r w:rsidR="002733C2" w:rsidRPr="006F7B68">
        <w:rPr>
          <w:i/>
        </w:rPr>
        <w:t xml:space="preserve"> </w:t>
      </w:r>
      <w:r w:rsidR="002733C2">
        <w:t xml:space="preserve">represents the blur </w:t>
      </w:r>
      <w:r w:rsidR="002733C2" w:rsidRPr="00256F2F">
        <w:t xml:space="preserve">at the midpoint of the sigmoid and </w:t>
      </w:r>
      <w:r w:rsidR="002733C2" w:rsidRPr="006F7B68">
        <w:rPr>
          <w:i/>
        </w:rPr>
        <w:t>β</w:t>
      </w:r>
      <w:r w:rsidR="002733C2">
        <w:t xml:space="preserve"> </w:t>
      </w:r>
      <w:r w:rsidR="00446134">
        <w:t>the steepness of the curve. T</w:t>
      </w:r>
      <w:r w:rsidR="002733C2" w:rsidRPr="00256F2F">
        <w:t>he curv</w:t>
      </w:r>
      <w:r w:rsidR="00446134">
        <w:t xml:space="preserve">es </w:t>
      </w:r>
      <w:r w:rsidR="002733C2" w:rsidRPr="00256F2F">
        <w:t>vary in the range 0</w:t>
      </w:r>
      <w:r w:rsidR="002733C2">
        <w:t xml:space="preserve"> </w:t>
      </w:r>
      <w:r w:rsidR="002733C2" w:rsidRPr="00256F2F">
        <w:t>≤</w:t>
      </w:r>
      <w:r w:rsidR="002733C2">
        <w:t xml:space="preserve"> </w:t>
      </w:r>
      <w:r w:rsidR="002733C2" w:rsidRPr="001E5BD3">
        <w:rPr>
          <w:i/>
        </w:rPr>
        <w:t>f(I)</w:t>
      </w:r>
      <w:r w:rsidR="002733C2">
        <w:rPr>
          <w:i/>
        </w:rPr>
        <w:t xml:space="preserve"> </w:t>
      </w:r>
      <w:r w:rsidR="002733C2" w:rsidRPr="001E5BD3">
        <w:rPr>
          <w:i/>
        </w:rPr>
        <w:t>≤</w:t>
      </w:r>
      <w:r w:rsidR="002733C2">
        <w:rPr>
          <w:i/>
        </w:rPr>
        <w:t xml:space="preserve"> </w:t>
      </w:r>
      <w:r w:rsidR="002733C2" w:rsidRPr="00256F2F">
        <w:t>1 (</w:t>
      </w:r>
      <w:r w:rsidR="002733C2">
        <w:t>limited</w:t>
      </w:r>
      <w:r w:rsidR="002733C2" w:rsidRPr="00256F2F">
        <w:t xml:space="preserve"> by the 1 in the numerator)</w:t>
      </w:r>
      <w:r w:rsidR="001C7BAE">
        <w:t xml:space="preserve"> allowing for a particular match</w:t>
      </w:r>
      <w:r w:rsidR="002733C2" w:rsidRPr="00256F2F">
        <w:t xml:space="preserve"> intensity to be judged always below (</w:t>
      </w:r>
      <m:oMath>
        <m:r>
          <w:rPr>
            <w:rFonts w:ascii="Cambria Math" w:hAnsi="Cambria Math"/>
          </w:rPr>
          <m:t>f</m:t>
        </m:r>
        <m:d>
          <m:dPr>
            <m:ctrlPr>
              <w:rPr>
                <w:rFonts w:ascii="Cambria Math" w:hAnsi="Cambria Math"/>
              </w:rPr>
            </m:ctrlPr>
          </m:dPr>
          <m:e>
            <m:r>
              <w:rPr>
                <w:rFonts w:ascii="Cambria Math" w:hAnsi="Cambria Math"/>
              </w:rPr>
              <m:t>I</m:t>
            </m:r>
          </m:e>
        </m:d>
        <m:r>
          <m:rPr>
            <m:sty m:val="p"/>
          </m:rPr>
          <w:rPr>
            <w:rFonts w:ascii="Cambria Math" w:hAnsi="Cambria Math"/>
          </w:rPr>
          <m:t>=</m:t>
        </m:r>
      </m:oMath>
      <w:r w:rsidR="002733C2" w:rsidRPr="00256F2F">
        <w:t>0) or always above (</w:t>
      </w:r>
      <m:oMath>
        <m:r>
          <w:rPr>
            <w:rFonts w:ascii="Cambria Math" w:hAnsi="Cambria Math"/>
          </w:rPr>
          <m:t>f</m:t>
        </m:r>
        <m:d>
          <m:dPr>
            <m:ctrlPr>
              <w:rPr>
                <w:rFonts w:ascii="Cambria Math" w:hAnsi="Cambria Math"/>
              </w:rPr>
            </m:ctrlPr>
          </m:dPr>
          <m:e>
            <m:r>
              <w:rPr>
                <w:rFonts w:ascii="Cambria Math" w:hAnsi="Cambria Math"/>
              </w:rPr>
              <m:t>I</m:t>
            </m:r>
          </m:e>
        </m:d>
        <m:r>
          <m:rPr>
            <m:sty m:val="p"/>
          </m:rPr>
          <w:rPr>
            <w:rFonts w:ascii="Cambria Math" w:hAnsi="Cambria Math"/>
          </w:rPr>
          <m:t>=</m:t>
        </m:r>
      </m:oMath>
      <w:r w:rsidR="002733C2" w:rsidRPr="00256F2F">
        <w:t xml:space="preserve">1) the test </w:t>
      </w:r>
      <w:r w:rsidR="00446134">
        <w:t>blur</w:t>
      </w:r>
      <w:r w:rsidR="002733C2" w:rsidRPr="00256F2F">
        <w:t xml:space="preserve">.  From </w:t>
      </w:r>
      <w:r w:rsidR="001C7BAE">
        <w:t>these fitted functions the match</w:t>
      </w:r>
      <w:r w:rsidR="002733C2">
        <w:t xml:space="preserve"> blur</w:t>
      </w:r>
      <w:r w:rsidR="002733C2" w:rsidRPr="00256F2F">
        <w:t xml:space="preserve"> (</w:t>
      </w:r>
      <w:r w:rsidR="002733C2" w:rsidRPr="005F3C9A">
        <w:rPr>
          <w:i/>
        </w:rPr>
        <w:t>I</w:t>
      </w:r>
      <w:r w:rsidR="002733C2" w:rsidRPr="00256F2F">
        <w:t>) at wh</w:t>
      </w:r>
      <w:r w:rsidR="002733C2">
        <w:t xml:space="preserve">ich the observer was equally </w:t>
      </w:r>
      <w:r w:rsidR="002733C2" w:rsidRPr="00256F2F">
        <w:t>likely to report the test as b</w:t>
      </w:r>
      <w:r w:rsidR="000B7226">
        <w:t xml:space="preserve">eing </w:t>
      </w:r>
      <w:r w:rsidR="002733C2">
        <w:t xml:space="preserve">higher </w:t>
      </w:r>
      <w:proofErr w:type="spellStart"/>
      <w:r w:rsidR="002733C2">
        <w:t>of</w:t>
      </w:r>
      <w:proofErr w:type="spellEnd"/>
      <w:r w:rsidR="002733C2">
        <w:t xml:space="preserve"> lower </w:t>
      </w:r>
      <w:r w:rsidR="000B7226">
        <w:t xml:space="preserve">in </w:t>
      </w:r>
      <w:r w:rsidR="002733C2">
        <w:t>blur</w:t>
      </w:r>
      <w:r w:rsidR="000B7226">
        <w:t xml:space="preserve"> was estimated </w:t>
      </w:r>
      <w:r>
        <w:t xml:space="preserve">using the </w:t>
      </w:r>
      <w:r w:rsidR="000B7226">
        <w:t xml:space="preserve">psychometric function fitting tools in the </w:t>
      </w:r>
      <w:r>
        <w:t>Palamedes toolbox</w:t>
      </w:r>
      <w:r w:rsidR="005375FE">
        <w:t xml:space="preserve"> </w:t>
      </w:r>
      <w:r w:rsidR="00F24809">
        <w:fldChar w:fldCharType="begin" w:fldLock="1"/>
      </w:r>
      <w:r w:rsidR="005375FE">
        <w:instrText>ADDIN CSL_CITATION { "citationItems" : [ { "id" : "ITEM-1", "itemData" : { "author" : [ { "dropping-particle" : "", "family" : "Kingdom", "given" : "F. A. A.", "non-dropping-particle" : "", "parse-names" : false, "suffix" : "" }, { "dropping-particle" : "", "family" : "Prins", "given" : "N", "non-dropping-particle" : "", "parse-names" : false, "suffix" : "" } ], "id" : "ITEM-1", "issued" : { "date-parts" : [ [ "2016" ] ] }, "publisher" : "Elsevier Academic Press", "title" : "Psychophysics: A Practical Introduction", "type" : "book" }, "uris" : [ "http://www.mendeley.com/documents/?uuid=256dabae-3680-4bb5-8bc3-a0b132f299d0" ] } ], "mendeley" : { "formattedCitation" : "(F. A. A. Kingdom &amp; Prins, 2016)", "manualFormatting" : "(Kingdom &amp; Prins, 2016)", "plainTextFormattedCitation" : "(F. A. A. Kingdom &amp; Prins, 2016)", "previouslyFormattedCitation" : "(F. A. A. Kingdom &amp; Prins, 2016)" }, "properties" : { "noteIndex" : 0 }, "schema" : "https://github.com/citation-style-language/schema/raw/master/csl-citation.json" }</w:instrText>
      </w:r>
      <w:r w:rsidR="00F24809">
        <w:fldChar w:fldCharType="separate"/>
      </w:r>
      <w:r w:rsidR="005375FE" w:rsidRPr="005375FE">
        <w:rPr>
          <w:noProof/>
        </w:rPr>
        <w:t>(</w:t>
      </w:r>
      <w:r w:rsidR="000B7226">
        <w:rPr>
          <w:noProof/>
        </w:rPr>
        <w:t xml:space="preserve">Prins &amp; Kingdom, 2009; </w:t>
      </w:r>
      <w:r w:rsidR="00941AFA">
        <w:rPr>
          <w:noProof/>
        </w:rPr>
        <w:t xml:space="preserve">and see </w:t>
      </w:r>
      <w:r w:rsidR="005375FE" w:rsidRPr="005375FE">
        <w:rPr>
          <w:noProof/>
        </w:rPr>
        <w:t>Kingdom &amp; Prins, 2016)</w:t>
      </w:r>
      <w:r w:rsidR="00F24809">
        <w:fldChar w:fldCharType="end"/>
      </w:r>
      <w:r w:rsidR="000B7226">
        <w:t xml:space="preserve">, running under </w:t>
      </w:r>
      <w:r>
        <w:t>MatLab (Mathworks, Ltd).</w:t>
      </w:r>
    </w:p>
    <w:p w:rsidR="00417A25" w:rsidRDefault="00FE2384" w:rsidP="00DE0309">
      <w:pPr>
        <w:pStyle w:val="Heading1"/>
      </w:pPr>
      <w:r>
        <w:t>E</w:t>
      </w:r>
      <w:r w:rsidR="00A30BE4">
        <w:t>xperiment 1</w:t>
      </w:r>
      <w:r w:rsidR="003810D2">
        <w:t>:  Testing Prediction 1</w:t>
      </w:r>
      <w:r w:rsidR="005F5786">
        <w:t xml:space="preserve"> </w:t>
      </w:r>
    </w:p>
    <w:p w:rsidR="00A518FA" w:rsidRPr="00F275F9" w:rsidRDefault="00490A4F" w:rsidP="007B3111">
      <w:pPr>
        <w:pStyle w:val="NoSpacing"/>
        <w:ind w:firstLine="720"/>
        <w:rPr>
          <w:rStyle w:val="st"/>
        </w:rPr>
      </w:pPr>
      <w:r>
        <w:t>This</w:t>
      </w:r>
      <w:r w:rsidR="00A30BE4">
        <w:t xml:space="preserve"> experiment determine</w:t>
      </w:r>
      <w:r w:rsidR="00E039BA">
        <w:t>d</w:t>
      </w:r>
      <w:r w:rsidR="00A30BE4">
        <w:t xml:space="preserve"> whether </w:t>
      </w:r>
      <w:r w:rsidR="00AB79EE">
        <w:t xml:space="preserve">spatial contiguity between the luminance and chromatic layers in images of natural scenes </w:t>
      </w:r>
      <w:r w:rsidR="00EA1A12">
        <w:t xml:space="preserve">was necessary for </w:t>
      </w:r>
      <w:r w:rsidR="00AB79EE">
        <w:t xml:space="preserve">the </w:t>
      </w:r>
      <w:r w:rsidR="00C57EC0">
        <w:t xml:space="preserve">reduced chromatic blur </w:t>
      </w:r>
      <w:r w:rsidR="00AB79EE">
        <w:t xml:space="preserve">effect, </w:t>
      </w:r>
      <w:r w:rsidR="00E039BA">
        <w:t>as predicted by</w:t>
      </w:r>
      <w:r w:rsidR="00F22BF5">
        <w:t xml:space="preserve"> Sharman</w:t>
      </w:r>
      <w:r w:rsidR="00357D1C">
        <w:t xml:space="preserve"> </w:t>
      </w:r>
      <w:r w:rsidR="00357D1C" w:rsidRPr="005D6406">
        <w:rPr>
          <w:i/>
        </w:rPr>
        <w:t>et al</w:t>
      </w:r>
      <w:r w:rsidR="00F275F9">
        <w:t>.</w:t>
      </w:r>
      <w:r w:rsidR="00EA1A12">
        <w:t xml:space="preserve"> (2013).</w:t>
      </w:r>
      <w:r w:rsidR="007B3111">
        <w:t xml:space="preserve"> </w:t>
      </w:r>
      <w:r w:rsidR="005857E0">
        <w:t xml:space="preserve">Three conditions were tested. </w:t>
      </w:r>
      <w:r w:rsidR="009E670B">
        <w:t xml:space="preserve"> </w:t>
      </w:r>
      <w:r w:rsidR="005857E0">
        <w:t>I</w:t>
      </w:r>
      <w:r w:rsidR="00A30BE4">
        <w:t>n each condition one trial interval consisted of an isoluminant scene with a fixed blur level (</w:t>
      </w:r>
      <w:r w:rsidR="003A6BD3">
        <w:sym w:font="Symbol" w:char="F073"/>
      </w:r>
      <w:r w:rsidR="00A30BE4">
        <w:t>=</w:t>
      </w:r>
      <w:r w:rsidR="00A518FA">
        <w:t>6</w:t>
      </w:r>
      <w:r w:rsidR="00E77D45">
        <w:t xml:space="preserve"> </w:t>
      </w:r>
      <w:r w:rsidR="00A30BE4">
        <w:t xml:space="preserve">pixels).  PSEs were </w:t>
      </w:r>
      <w:r w:rsidR="00BF5984">
        <w:t>estimated from comparisons of</w:t>
      </w:r>
      <w:r w:rsidR="00A30BE4">
        <w:t xml:space="preserve"> these isoluminant scenes</w:t>
      </w:r>
      <w:r w:rsidR="00AC438C">
        <w:t xml:space="preserve"> </w:t>
      </w:r>
      <w:r w:rsidR="00A30BE4">
        <w:t>to (i) another isoluminant scene, (ii) scene</w:t>
      </w:r>
      <w:r w:rsidR="00706A29">
        <w:t>s</w:t>
      </w:r>
      <w:r w:rsidR="00A30BE4">
        <w:t xml:space="preserve"> containing an</w:t>
      </w:r>
      <w:r w:rsidR="00706A29">
        <w:t xml:space="preserve"> unaltered luminance layer and</w:t>
      </w:r>
      <w:r w:rsidR="00A30BE4">
        <w:t xml:space="preserve"> a blurre</w:t>
      </w:r>
      <w:r w:rsidR="00706A29">
        <w:t xml:space="preserve">d isoluminant layer, </w:t>
      </w:r>
      <w:r w:rsidR="00D523B1">
        <w:t xml:space="preserve">termed the correlated luminance-plus-color condition, </w:t>
      </w:r>
      <w:r w:rsidR="00706A29">
        <w:t>and (iii)</w:t>
      </w:r>
      <w:r w:rsidR="00A30BE4">
        <w:t xml:space="preserve"> scene</w:t>
      </w:r>
      <w:r w:rsidR="00706A29">
        <w:t>s</w:t>
      </w:r>
      <w:r w:rsidR="00A30BE4">
        <w:t xml:space="preserve"> containing a luminance layer that had been rotated </w:t>
      </w:r>
      <w:r w:rsidR="00A30BE4">
        <w:rPr>
          <w:rStyle w:val="st"/>
        </w:rPr>
        <w:t xml:space="preserve">±90° (either direction occurring with a probability of 0.5) </w:t>
      </w:r>
      <w:r w:rsidR="00A518FA">
        <w:rPr>
          <w:rStyle w:val="st"/>
        </w:rPr>
        <w:t>coupled</w:t>
      </w:r>
      <w:r w:rsidR="00A30BE4">
        <w:rPr>
          <w:rStyle w:val="st"/>
        </w:rPr>
        <w:t xml:space="preserve"> with a blurred </w:t>
      </w:r>
      <w:r w:rsidR="00D523B1">
        <w:rPr>
          <w:rStyle w:val="st"/>
        </w:rPr>
        <w:t>colour</w:t>
      </w:r>
      <w:r w:rsidR="00FE2384">
        <w:rPr>
          <w:rStyle w:val="st"/>
        </w:rPr>
        <w:t xml:space="preserve"> layer</w:t>
      </w:r>
      <w:r w:rsidR="00706A29">
        <w:rPr>
          <w:rStyle w:val="st"/>
        </w:rPr>
        <w:t xml:space="preserve"> </w:t>
      </w:r>
      <w:r w:rsidR="00A30BE4">
        <w:rPr>
          <w:rStyle w:val="st"/>
        </w:rPr>
        <w:t>rotated 90° in the opposite direction</w:t>
      </w:r>
      <w:r w:rsidR="00D523B1">
        <w:rPr>
          <w:rStyle w:val="st"/>
        </w:rPr>
        <w:t>, termed the uncorrelated luminance-plus-color condition</w:t>
      </w:r>
      <w:r w:rsidR="00A30BE4">
        <w:rPr>
          <w:rStyle w:val="st"/>
        </w:rPr>
        <w:t xml:space="preserve">.  </w:t>
      </w:r>
      <w:r w:rsidR="00B30B03">
        <w:rPr>
          <w:rStyle w:val="st"/>
        </w:rPr>
        <w:t>Example</w:t>
      </w:r>
      <w:r w:rsidR="00A30BE4">
        <w:rPr>
          <w:rStyle w:val="st"/>
        </w:rPr>
        <w:t xml:space="preserve"> stimuli with high and low </w:t>
      </w:r>
      <w:r w:rsidR="00C3732C">
        <w:rPr>
          <w:rStyle w:val="st"/>
        </w:rPr>
        <w:t xml:space="preserve">chromatic </w:t>
      </w:r>
      <w:r w:rsidR="00A30BE4">
        <w:rPr>
          <w:rStyle w:val="st"/>
        </w:rPr>
        <w:t xml:space="preserve">blur levels are depicted in Fig. </w:t>
      </w:r>
      <w:r w:rsidR="00C3732C">
        <w:rPr>
          <w:rStyle w:val="st"/>
        </w:rPr>
        <w:t>2</w:t>
      </w:r>
      <w:r w:rsidR="00A518FA">
        <w:rPr>
          <w:rStyle w:val="st"/>
        </w:rPr>
        <w:t>a-f.</w:t>
      </w:r>
      <w:r w:rsidR="009C219E">
        <w:rPr>
          <w:rStyle w:val="st"/>
        </w:rPr>
        <w:t xml:space="preserve">  In all conditions the </w:t>
      </w:r>
      <w:r w:rsidR="001C7BAE">
        <w:rPr>
          <w:rStyle w:val="st"/>
        </w:rPr>
        <w:t>test</w:t>
      </w:r>
      <w:r w:rsidR="00B30B03">
        <w:rPr>
          <w:rStyle w:val="st"/>
        </w:rPr>
        <w:t xml:space="preserve"> is the</w:t>
      </w:r>
      <w:r w:rsidR="009C219E">
        <w:rPr>
          <w:rStyle w:val="st"/>
        </w:rPr>
        <w:t xml:space="preserve"> </w:t>
      </w:r>
      <w:r w:rsidR="009C219E">
        <w:t xml:space="preserve">isoluminant scene, </w:t>
      </w:r>
      <w:r w:rsidR="00B30B03">
        <w:t xml:space="preserve">while </w:t>
      </w:r>
      <w:r w:rsidR="009C219E">
        <w:t xml:space="preserve">the </w:t>
      </w:r>
      <w:r w:rsidR="001C7BAE" w:rsidRPr="001C7BAE">
        <w:t>match</w:t>
      </w:r>
      <w:r w:rsidR="009C219E" w:rsidRPr="001C7BAE">
        <w:rPr>
          <w:rStyle w:val="st"/>
        </w:rPr>
        <w:t xml:space="preserve"> </w:t>
      </w:r>
      <w:r w:rsidR="00486973">
        <w:rPr>
          <w:rStyle w:val="st"/>
        </w:rPr>
        <w:t xml:space="preserve">is </w:t>
      </w:r>
      <w:r w:rsidR="001C7BAE">
        <w:rPr>
          <w:rStyle w:val="st"/>
        </w:rPr>
        <w:t>one of</w:t>
      </w:r>
      <w:r w:rsidR="00486973">
        <w:rPr>
          <w:rStyle w:val="st"/>
        </w:rPr>
        <w:t xml:space="preserve"> the three </w:t>
      </w:r>
      <w:r w:rsidR="00B30B03">
        <w:rPr>
          <w:rStyle w:val="st"/>
        </w:rPr>
        <w:t xml:space="preserve">aforementioned </w:t>
      </w:r>
      <w:r w:rsidR="00486973">
        <w:rPr>
          <w:rStyle w:val="st"/>
        </w:rPr>
        <w:t>conditions.</w:t>
      </w:r>
    </w:p>
    <w:p w:rsidR="008D2D5D" w:rsidRDefault="00A30BE4" w:rsidP="00CE01E4">
      <w:pPr>
        <w:pStyle w:val="NoSpacing"/>
        <w:ind w:firstLine="720"/>
        <w:rPr>
          <w:rStyle w:val="st"/>
        </w:rPr>
      </w:pPr>
      <w:r>
        <w:rPr>
          <w:rStyle w:val="st"/>
        </w:rPr>
        <w:t xml:space="preserve">The prediction </w:t>
      </w:r>
      <w:r w:rsidR="00FE2CF7">
        <w:rPr>
          <w:rStyle w:val="st"/>
        </w:rPr>
        <w:t xml:space="preserve">based on Sharman </w:t>
      </w:r>
      <w:r w:rsidR="00FE2CF7" w:rsidRPr="00FE2CF7">
        <w:rPr>
          <w:rStyle w:val="st"/>
          <w:i/>
        </w:rPr>
        <w:t>et al</w:t>
      </w:r>
      <w:r w:rsidR="00FE2CF7">
        <w:rPr>
          <w:rStyle w:val="st"/>
        </w:rPr>
        <w:t xml:space="preserve">. (2013) </w:t>
      </w:r>
      <w:r>
        <w:rPr>
          <w:rStyle w:val="st"/>
        </w:rPr>
        <w:t>for the isoluminant vs</w:t>
      </w:r>
      <w:r w:rsidR="00A518FA">
        <w:rPr>
          <w:rStyle w:val="st"/>
        </w:rPr>
        <w:t>.</w:t>
      </w:r>
      <w:r>
        <w:rPr>
          <w:rStyle w:val="st"/>
        </w:rPr>
        <w:t xml:space="preserve"> isoluminant </w:t>
      </w:r>
      <w:r w:rsidR="006D6B0F">
        <w:rPr>
          <w:rStyle w:val="st"/>
        </w:rPr>
        <w:t xml:space="preserve">scene </w:t>
      </w:r>
      <w:r>
        <w:rPr>
          <w:rStyle w:val="st"/>
        </w:rPr>
        <w:t>condition is that observers will match similar blur levels</w:t>
      </w:r>
      <w:r w:rsidR="008D2D5D">
        <w:rPr>
          <w:rStyle w:val="st"/>
        </w:rPr>
        <w:t>.</w:t>
      </w:r>
      <w:r w:rsidR="00706A29">
        <w:rPr>
          <w:rStyle w:val="st"/>
        </w:rPr>
        <w:t xml:space="preserve">  </w:t>
      </w:r>
      <w:r w:rsidR="00D95EDD">
        <w:rPr>
          <w:rStyle w:val="st"/>
        </w:rPr>
        <w:t>For</w:t>
      </w:r>
      <w:r>
        <w:rPr>
          <w:rStyle w:val="st"/>
        </w:rPr>
        <w:t xml:space="preserve"> the isoluminant vs</w:t>
      </w:r>
      <w:r w:rsidR="00A518FA">
        <w:rPr>
          <w:rStyle w:val="st"/>
        </w:rPr>
        <w:t>.</w:t>
      </w:r>
      <w:r w:rsidR="00302815">
        <w:rPr>
          <w:rStyle w:val="st"/>
        </w:rPr>
        <w:t xml:space="preserve"> </w:t>
      </w:r>
      <w:r w:rsidR="00D523B1">
        <w:rPr>
          <w:rStyle w:val="st"/>
        </w:rPr>
        <w:t>correlated luminance-plus-color condition</w:t>
      </w:r>
      <w:r w:rsidR="009155AD">
        <w:rPr>
          <w:rStyle w:val="st"/>
        </w:rPr>
        <w:t xml:space="preserve">, </w:t>
      </w:r>
      <w:r w:rsidR="00D95EDD">
        <w:rPr>
          <w:rStyle w:val="st"/>
        </w:rPr>
        <w:t xml:space="preserve">the prediction </w:t>
      </w:r>
      <w:r w:rsidR="006D6B0F">
        <w:rPr>
          <w:rStyle w:val="st"/>
        </w:rPr>
        <w:t xml:space="preserve">is that more blur will be needed </w:t>
      </w:r>
      <w:r w:rsidR="00F90E13">
        <w:rPr>
          <w:rStyle w:val="st"/>
        </w:rPr>
        <w:t>in the latter</w:t>
      </w:r>
      <w:r w:rsidR="00D523B1">
        <w:rPr>
          <w:rStyle w:val="st"/>
        </w:rPr>
        <w:t xml:space="preserve"> </w:t>
      </w:r>
      <w:r w:rsidR="00D95EDD">
        <w:rPr>
          <w:rStyle w:val="st"/>
        </w:rPr>
        <w:t xml:space="preserve">to </w:t>
      </w:r>
      <w:r w:rsidR="003774EE">
        <w:rPr>
          <w:rStyle w:val="st"/>
        </w:rPr>
        <w:t>match</w:t>
      </w:r>
      <w:r w:rsidR="00D95EDD">
        <w:rPr>
          <w:rStyle w:val="st"/>
        </w:rPr>
        <w:t xml:space="preserve"> the </w:t>
      </w:r>
      <w:r w:rsidR="00DC7565">
        <w:rPr>
          <w:rStyle w:val="st"/>
        </w:rPr>
        <w:t>isoluminant stimulus</w:t>
      </w:r>
      <w:r w:rsidR="006D6B0F">
        <w:rPr>
          <w:rStyle w:val="st"/>
        </w:rPr>
        <w:t xml:space="preserve">.  </w:t>
      </w:r>
      <w:r w:rsidR="00D523B1">
        <w:rPr>
          <w:rStyle w:val="st"/>
        </w:rPr>
        <w:t xml:space="preserve">Why?  Because the effect of the correlated luminance edges in the scene is </w:t>
      </w:r>
      <w:r w:rsidR="00DC7565">
        <w:rPr>
          <w:rStyle w:val="st"/>
        </w:rPr>
        <w:t>predicted to reduce the scene’s</w:t>
      </w:r>
      <w:r w:rsidR="00090074">
        <w:rPr>
          <w:rStyle w:val="st"/>
        </w:rPr>
        <w:t xml:space="preserve"> </w:t>
      </w:r>
      <w:r w:rsidR="00D523B1">
        <w:rPr>
          <w:rStyle w:val="st"/>
        </w:rPr>
        <w:t>perceived chromatic blur</w:t>
      </w:r>
      <w:r w:rsidR="00CB7491">
        <w:rPr>
          <w:rStyle w:val="st"/>
        </w:rPr>
        <w:t xml:space="preserve">, requiring more chromatic blur to match the fixed </w:t>
      </w:r>
      <w:r w:rsidR="002D2EAA">
        <w:rPr>
          <w:rStyle w:val="st"/>
        </w:rPr>
        <w:t xml:space="preserve">blur </w:t>
      </w:r>
      <w:r w:rsidR="00CB7491">
        <w:rPr>
          <w:rStyle w:val="st"/>
        </w:rPr>
        <w:t>level in the isoluminant comparison</w:t>
      </w:r>
      <w:r w:rsidR="00486973" w:rsidRPr="00486973">
        <w:rPr>
          <w:rStyle w:val="st"/>
        </w:rPr>
        <w:t>.</w:t>
      </w:r>
      <w:r w:rsidR="00CB7491">
        <w:rPr>
          <w:rStyle w:val="st"/>
        </w:rPr>
        <w:t xml:space="preserve">  </w:t>
      </w:r>
      <w:r w:rsidR="00D95EDD">
        <w:rPr>
          <w:rStyle w:val="st"/>
        </w:rPr>
        <w:t>For</w:t>
      </w:r>
      <w:r w:rsidR="00C3732C">
        <w:rPr>
          <w:rStyle w:val="st"/>
        </w:rPr>
        <w:t xml:space="preserve"> </w:t>
      </w:r>
      <w:r w:rsidR="00706A29">
        <w:rPr>
          <w:rStyle w:val="st"/>
        </w:rPr>
        <w:t xml:space="preserve">our </w:t>
      </w:r>
      <w:r w:rsidR="00A518FA">
        <w:rPr>
          <w:rStyle w:val="st"/>
        </w:rPr>
        <w:t xml:space="preserve">new </w:t>
      </w:r>
      <w:r w:rsidR="00D95EDD">
        <w:rPr>
          <w:rStyle w:val="st"/>
        </w:rPr>
        <w:t xml:space="preserve">third condition - </w:t>
      </w:r>
      <w:r>
        <w:rPr>
          <w:rStyle w:val="st"/>
        </w:rPr>
        <w:t>isoluminant vs</w:t>
      </w:r>
      <w:r w:rsidR="00A518FA">
        <w:rPr>
          <w:rStyle w:val="st"/>
        </w:rPr>
        <w:t>.</w:t>
      </w:r>
      <w:r>
        <w:rPr>
          <w:rStyle w:val="st"/>
        </w:rPr>
        <w:t xml:space="preserve"> </w:t>
      </w:r>
      <w:r w:rsidR="00ED61F4">
        <w:rPr>
          <w:rStyle w:val="st"/>
        </w:rPr>
        <w:t>uncorrelated</w:t>
      </w:r>
      <w:r w:rsidR="00C3732C">
        <w:rPr>
          <w:rStyle w:val="st"/>
        </w:rPr>
        <w:t xml:space="preserve"> </w:t>
      </w:r>
      <w:r w:rsidR="00DC7565">
        <w:rPr>
          <w:rStyle w:val="st"/>
        </w:rPr>
        <w:t>color-plus-luminance</w:t>
      </w:r>
      <w:r w:rsidR="00ED61F4">
        <w:rPr>
          <w:rStyle w:val="st"/>
        </w:rPr>
        <w:t xml:space="preserve"> </w:t>
      </w:r>
      <w:r w:rsidR="00D95EDD">
        <w:rPr>
          <w:rStyle w:val="st"/>
        </w:rPr>
        <w:t>- the prediction is that observers will match similar blur levels.</w:t>
      </w:r>
    </w:p>
    <w:p w:rsidR="00A30BE4" w:rsidRDefault="00A30BE4" w:rsidP="00A30BE4"/>
    <w:p w:rsidR="00E77D45" w:rsidRDefault="00527131" w:rsidP="00E77D45">
      <w:pPr>
        <w:jc w:val="center"/>
      </w:pPr>
      <w:r>
        <w:rPr>
          <w:noProof/>
          <w:lang w:eastAsia="en-CA"/>
        </w:rPr>
        <w:lastRenderedPageBreak/>
        <w:drawing>
          <wp:inline distT="0" distB="0" distL="0" distR="0">
            <wp:extent cx="5429250" cy="365722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30112" cy="3657809"/>
                    </a:xfrm>
                    <a:prstGeom prst="rect">
                      <a:avLst/>
                    </a:prstGeom>
                    <a:noFill/>
                    <a:ln w="9525">
                      <a:noFill/>
                      <a:miter lim="800000"/>
                      <a:headEnd/>
                      <a:tailEnd/>
                    </a:ln>
                  </pic:spPr>
                </pic:pic>
              </a:graphicData>
            </a:graphic>
          </wp:inline>
        </w:drawing>
      </w:r>
    </w:p>
    <w:p w:rsidR="00E77D45" w:rsidRPr="00940A59" w:rsidRDefault="00E77D45" w:rsidP="00E77D45">
      <w:pPr>
        <w:pStyle w:val="Quote"/>
        <w:rPr>
          <w:rStyle w:val="Emphasis"/>
        </w:rPr>
      </w:pPr>
      <w:proofErr w:type="gramStart"/>
      <w:r w:rsidRPr="00940A59">
        <w:rPr>
          <w:rStyle w:val="Emphasis"/>
          <w:b/>
        </w:rPr>
        <w:t>Fig 2.</w:t>
      </w:r>
      <w:proofErr w:type="gramEnd"/>
      <w:r w:rsidRPr="00940A59">
        <w:rPr>
          <w:rStyle w:val="Emphasis"/>
          <w:b/>
        </w:rPr>
        <w:t xml:space="preserve">  </w:t>
      </w:r>
      <w:proofErr w:type="gramStart"/>
      <w:r w:rsidRPr="00940A59">
        <w:rPr>
          <w:rStyle w:val="Emphasis"/>
        </w:rPr>
        <w:t>Exa</w:t>
      </w:r>
      <w:r w:rsidR="00A01896">
        <w:rPr>
          <w:rStyle w:val="Emphasis"/>
        </w:rPr>
        <w:t>mple</w:t>
      </w:r>
      <w:r w:rsidR="00777ED8">
        <w:rPr>
          <w:rStyle w:val="Emphasis"/>
        </w:rPr>
        <w:t xml:space="preserve"> </w:t>
      </w:r>
      <w:r w:rsidR="00A01896">
        <w:rPr>
          <w:rStyle w:val="Emphasis"/>
        </w:rPr>
        <w:t>stimuli in Experiment 1.</w:t>
      </w:r>
      <w:proofErr w:type="gramEnd"/>
      <w:r w:rsidR="00A01896">
        <w:rPr>
          <w:rStyle w:val="Emphasis"/>
        </w:rPr>
        <w:t xml:space="preserve"> </w:t>
      </w:r>
      <w:r w:rsidR="00777ED8">
        <w:rPr>
          <w:rStyle w:val="Emphasis"/>
        </w:rPr>
        <w:t xml:space="preserve"> Left: Isoluminant condition</w:t>
      </w:r>
      <w:r w:rsidR="003606D9" w:rsidRPr="00940A59">
        <w:rPr>
          <w:rStyle w:val="Emphasis"/>
        </w:rPr>
        <w:t xml:space="preserve"> </w:t>
      </w:r>
      <w:r w:rsidR="00777ED8">
        <w:rPr>
          <w:rStyle w:val="Emphasis"/>
        </w:rPr>
        <w:t xml:space="preserve">with </w:t>
      </w:r>
      <w:r w:rsidRPr="00940A59">
        <w:rPr>
          <w:rStyle w:val="Emphasis"/>
        </w:rPr>
        <w:t>low (a) and</w:t>
      </w:r>
      <w:r w:rsidR="00777ED8">
        <w:rPr>
          <w:rStyle w:val="Emphasis"/>
        </w:rPr>
        <w:t xml:space="preserve"> high (d) chromatic blur level</w:t>
      </w:r>
      <w:r w:rsidR="00F3629E">
        <w:rPr>
          <w:rStyle w:val="Emphasis"/>
        </w:rPr>
        <w:t>s.</w:t>
      </w:r>
      <w:r w:rsidR="00777ED8">
        <w:rPr>
          <w:rStyle w:val="Emphasis"/>
        </w:rPr>
        <w:t xml:space="preserve"> Middle: correlated colour-plus-luminance condition, a</w:t>
      </w:r>
      <w:r w:rsidRPr="00940A59">
        <w:rPr>
          <w:rStyle w:val="Emphasis"/>
        </w:rPr>
        <w:t xml:space="preserve"> scene </w:t>
      </w:r>
      <w:r w:rsidR="00777ED8">
        <w:rPr>
          <w:rStyle w:val="Emphasis"/>
        </w:rPr>
        <w:t xml:space="preserve">with </w:t>
      </w:r>
      <w:r w:rsidRPr="00940A59">
        <w:rPr>
          <w:rStyle w:val="Emphasis"/>
        </w:rPr>
        <w:t>low (b) and h</w:t>
      </w:r>
      <w:r w:rsidR="00777ED8">
        <w:rPr>
          <w:rStyle w:val="Emphasis"/>
        </w:rPr>
        <w:t>igh (e) chromatic blur levels. Right: uncorrelated colour-plus-luminance condition, a</w:t>
      </w:r>
      <w:r w:rsidRPr="00940A59">
        <w:rPr>
          <w:rStyle w:val="Emphasis"/>
        </w:rPr>
        <w:t xml:space="preserve"> scene in which</w:t>
      </w:r>
      <w:r w:rsidR="0090793D">
        <w:rPr>
          <w:rStyle w:val="Emphasis"/>
        </w:rPr>
        <w:t xml:space="preserve"> </w:t>
      </w:r>
      <w:proofErr w:type="gramStart"/>
      <w:r w:rsidR="0090793D">
        <w:rPr>
          <w:rStyle w:val="Emphasis"/>
        </w:rPr>
        <w:t xml:space="preserve">the </w:t>
      </w:r>
      <w:r w:rsidRPr="00940A59">
        <w:rPr>
          <w:rStyle w:val="Emphasis"/>
        </w:rPr>
        <w:t xml:space="preserve"> </w:t>
      </w:r>
      <w:r w:rsidR="0090793D">
        <w:rPr>
          <w:rStyle w:val="Emphasis"/>
        </w:rPr>
        <w:t>colou</w:t>
      </w:r>
      <w:r w:rsidR="00777ED8">
        <w:rPr>
          <w:rStyle w:val="Emphasis"/>
        </w:rPr>
        <w:t>r</w:t>
      </w:r>
      <w:proofErr w:type="gramEnd"/>
      <w:r w:rsidR="00777ED8">
        <w:rPr>
          <w:rStyle w:val="Emphasis"/>
        </w:rPr>
        <w:t xml:space="preserve"> and luminance layers have</w:t>
      </w:r>
      <w:r w:rsidR="001A0323" w:rsidRPr="00940A59">
        <w:rPr>
          <w:rStyle w:val="Emphasis"/>
        </w:rPr>
        <w:t xml:space="preserve"> been rotated through </w:t>
      </w:r>
      <w:r w:rsidR="001A0323" w:rsidRPr="00940A59">
        <w:rPr>
          <w:rStyle w:val="Emphasis"/>
        </w:rPr>
        <w:sym w:font="Symbol" w:char="F0B1"/>
      </w:r>
      <w:r w:rsidR="001A0323" w:rsidRPr="00940A59">
        <w:rPr>
          <w:rStyle w:val="Emphasis"/>
        </w:rPr>
        <w:t>90</w:t>
      </w:r>
      <w:r w:rsidR="001A0323" w:rsidRPr="00940A59">
        <w:rPr>
          <w:rStyle w:val="Emphasis"/>
        </w:rPr>
        <w:sym w:font="Symbol" w:char="F0B0"/>
      </w:r>
      <w:r w:rsidR="00777ED8">
        <w:rPr>
          <w:rStyle w:val="Emphasis"/>
        </w:rPr>
        <w:t xml:space="preserve"> relative to each other, </w:t>
      </w:r>
      <w:r w:rsidR="0090793D">
        <w:rPr>
          <w:rStyle w:val="Emphasis"/>
        </w:rPr>
        <w:t xml:space="preserve"> at </w:t>
      </w:r>
      <w:r w:rsidRPr="00940A59">
        <w:rPr>
          <w:rStyle w:val="Emphasis"/>
        </w:rPr>
        <w:t xml:space="preserve">low (c) and high (f) </w:t>
      </w:r>
      <w:r w:rsidR="00777ED8">
        <w:rPr>
          <w:rStyle w:val="Emphasis"/>
        </w:rPr>
        <w:t>levels of chromatic blur</w:t>
      </w:r>
      <w:r w:rsidRPr="00940A59">
        <w:rPr>
          <w:rStyle w:val="Emphasis"/>
        </w:rPr>
        <w:t xml:space="preserve">. </w:t>
      </w:r>
    </w:p>
    <w:p w:rsidR="00C3732C" w:rsidRDefault="00C3732C" w:rsidP="00940A59">
      <w:pPr>
        <w:pStyle w:val="NoSpacing"/>
      </w:pPr>
    </w:p>
    <w:p w:rsidR="00417A25" w:rsidRDefault="007F1493" w:rsidP="00F16EDA">
      <w:pPr>
        <w:pStyle w:val="NoSpacing"/>
        <w:ind w:firstLine="720"/>
      </w:pPr>
      <w:r>
        <w:t>The</w:t>
      </w:r>
      <w:r w:rsidR="00417A25">
        <w:t xml:space="preserve"> raw RGB images</w:t>
      </w:r>
      <w:r w:rsidR="00CD664F">
        <w:t xml:space="preserve"> of natural scenes</w:t>
      </w:r>
      <w:r>
        <w:t xml:space="preserve"> were</w:t>
      </w:r>
      <w:r w:rsidR="00CD664F">
        <w:t xml:space="preserve"> taken from the McGill </w:t>
      </w:r>
      <w:r>
        <w:t xml:space="preserve">Colour </w:t>
      </w:r>
      <w:r w:rsidR="0024343B">
        <w:t xml:space="preserve">Calibrated </w:t>
      </w:r>
      <w:r w:rsidR="00CD664F">
        <w:t>Image Database</w:t>
      </w:r>
      <w:r w:rsidR="00BB42A3">
        <w:t xml:space="preserve"> </w:t>
      </w:r>
      <w:r w:rsidR="00F24809">
        <w:fldChar w:fldCharType="begin" w:fldLock="1"/>
      </w:r>
      <w:r w:rsidR="00A6058B">
        <w:instrText>ADDIN CSL_CITATION { "citationItems" : [ { "id" : "ITEM-1", "itemData" : { "DOI" : "10.1068/p5321", "author" : [ { "dropping-particle" : "", "family" : "Olmos", "given" : "Adriana", "non-dropping-particle" : "", "parse-names" : false, "suffix" : "" }, { "dropping-particle" : "", "family" : "Kingdom", "given" : "Frederick A A", "non-dropping-particle" : "", "parse-names" : false, "suffix" : "" } ], "id" : "ITEM-1", "issued" : { "date-parts" : [ [ "2004" ] ] }, "title" : "A biologically inspired algorithm for the recovery of shading and reflectance images", "type" : "article-journal", "volume" : "33" }, "uris" : [ "http://www.mendeley.com/documents/?uuid=f750abab-4e52-4cb9-9534-4683bbe1da01" ] } ], "mendeley" : { "formattedCitation" : "(Olmos &amp; Kingdom, 2004)", "plainTextFormattedCitation" : "(Olmos &amp; Kingdom, 2004)", "previouslyFormattedCitation" : "(Olmos &amp; Kingdom, 2004)" }, "properties" : { "noteIndex" : 0 }, "schema" : "https://github.com/citation-style-language/schema/raw/master/csl-citation.json" }</w:instrText>
      </w:r>
      <w:r w:rsidR="00F24809">
        <w:fldChar w:fldCharType="separate"/>
      </w:r>
      <w:r w:rsidR="00A6058B" w:rsidRPr="00A6058B">
        <w:rPr>
          <w:noProof/>
        </w:rPr>
        <w:t>(Olmos &amp; Kingdom, 2004)</w:t>
      </w:r>
      <w:r w:rsidR="00F24809">
        <w:fldChar w:fldCharType="end"/>
      </w:r>
      <w:r w:rsidR="002E76A0">
        <w:t xml:space="preserve">.  They were first </w:t>
      </w:r>
      <w:r w:rsidR="00417A25">
        <w:t xml:space="preserve">gamma corrected, </w:t>
      </w:r>
      <w:r w:rsidR="002E76A0">
        <w:t xml:space="preserve">then </w:t>
      </w:r>
      <w:r w:rsidR="00417A25">
        <w:t>transformed into the Y’UV colour space via a 3x3 transformation matrix.  This allowed the independent manipulation (i.e., blurring</w:t>
      </w:r>
      <w:r w:rsidR="002E76A0">
        <w:t>, deletion or rotation</w:t>
      </w:r>
      <w:r w:rsidR="00417A25">
        <w:t xml:space="preserve">) of the </w:t>
      </w:r>
      <w:r w:rsidR="002E76A0">
        <w:t>colour</w:t>
      </w:r>
      <w:r w:rsidR="00417A25">
        <w:t xml:space="preserve"> and luminance layers, before the inverse matrix </w:t>
      </w:r>
      <w:r w:rsidR="0020338F">
        <w:t xml:space="preserve">(Y’UV to RGB) </w:t>
      </w:r>
      <w:r w:rsidR="00C85A79">
        <w:t>was</w:t>
      </w:r>
      <w:r w:rsidR="00417A25">
        <w:t xml:space="preserve"> applied, restoring the image to a displayable RGB image. </w:t>
      </w:r>
    </w:p>
    <w:p w:rsidR="003606D9" w:rsidRDefault="003606D9" w:rsidP="00F16EDA">
      <w:pPr>
        <w:pStyle w:val="NoSpacing"/>
        <w:ind w:firstLine="720"/>
      </w:pPr>
      <w:r>
        <w:t xml:space="preserve">Due to the </w:t>
      </w:r>
      <w:r w:rsidR="008441C1">
        <w:t>large numbers</w:t>
      </w:r>
      <w:r w:rsidRPr="00630744">
        <w:t xml:space="preserve"> </w:t>
      </w:r>
      <w:r>
        <w:t>of colours (</w:t>
      </w:r>
      <w:r w:rsidR="008441C1">
        <w:t xml:space="preserve">both </w:t>
      </w:r>
      <w:r>
        <w:t>hues and saturations) present in images of natural scenes a ‘perfect’ isoluminant correction is not possible</w:t>
      </w:r>
      <w:r w:rsidR="008441C1">
        <w:t>,</w:t>
      </w:r>
      <w:r>
        <w:t xml:space="preserve"> </w:t>
      </w:r>
      <w:r w:rsidR="008441C1">
        <w:t>since</w:t>
      </w:r>
      <w:r>
        <w:t xml:space="preserve"> </w:t>
      </w:r>
      <w:r w:rsidR="008441C1">
        <w:t>a luminance correction</w:t>
      </w:r>
      <w:r>
        <w:t xml:space="preserve"> would be required for e</w:t>
      </w:r>
      <w:r w:rsidR="008441C1">
        <w:t xml:space="preserve">ach colour present in the image.   </w:t>
      </w:r>
      <w:r w:rsidR="002C5FD0">
        <w:t>As a result the ostensibly isoluminant image</w:t>
      </w:r>
      <w:r w:rsidR="00E406C4">
        <w:t xml:space="preserve">s might contain </w:t>
      </w:r>
      <w:r w:rsidR="002C5FD0">
        <w:t>luminance artifacts such as shadows</w:t>
      </w:r>
      <w:r>
        <w:t xml:space="preserve"> </w:t>
      </w:r>
      <w:r w:rsidR="002C5FD0">
        <w:t>(as noted in</w:t>
      </w:r>
      <w:r w:rsidR="00A6058B">
        <w:t xml:space="preserve"> </w:t>
      </w:r>
      <w:r w:rsidR="00F24809">
        <w:fldChar w:fldCharType="begin" w:fldLock="1"/>
      </w:r>
      <w:r w:rsidR="00A6058B">
        <w:instrText>ADDIN CSL_CITATION { "citationItems" : [ { "id" : "ITEM-1", "itemData" : { "DOI" : "10.1364/JOSAA.32.001613", "ISSN" : "15208532", "abstract" : "A number of studies have measured visual thresholds for detecting spatial distortions applied to images of natural scenes. In one study, Bex [J. Vis. 10(2), 1 (2010)] measured sensitivity to sinusoidal spatial modulations of image scale. Here, we measure sensitivity to sinusoidal scale distortions applied to the chromatic, luminance, or both layers of natural scene images. We first established that sensitivity does not depend on whether the undistorted comparison image was of the same or of a different scene. Next, we found that, when the luminance but not chromatic layer was distorted, performance was the same regardless of whether the chromatic layer was present, absent, or phase-scrambled; in other words, the chromatic layer, in whatever form, did not affect sensitivity to the luminance layer distortion. However, when the chromatic layer was distorted, sensitivity was higher when the luminance layer was intact compared to when absent or phase-scrambled. These detection threshold results com- plement the appearance of periodic distortions of the image scale: when the luminance layer is distorted visibly, the scene appears distorted, but when the chromatic layer is distorted visibly, there is little apparent scene dis- tortion. We conclude that (a) observers have a built-in sense of how a normal image of a natural scene should appear, and (b) the detection of distortion in, as well as the apparent distortion of, natural scene images is medi- ated predominantly by the luminance layer and not chromatic layer.", "author" : [ { "dropping-particle" : "", "family" : "B. J. Jennings", "given" : "", "non-dropping-particle" : "", "parse-names" : false, "suffix" : "" }, { "dropping-particle" : "", "family" : "Wang", "given" : "K.", "non-dropping-particle" : "", "parse-names" : false, "suffix" : "" }, { "dropping-particle" : "", "family" : "Menzies", "given" : "S.", "non-dropping-particle" : "", "parse-names" : false, "suffix" : "" }, { "dropping-particle" : "", "family" : "Kingdom", "given" : "F. A. A.", "non-dropping-particle" : "", "parse-names" : false, "suffix" : "" } ], "container-title" : "Journal of the Optical Society of America", "id" : "ITEM-1", "issue" : "9", "issued" : { "date-parts" : [ [ "2015" ] ] }, "page" : "1613-1622", "title" : "Detection of chromatic and luminance distortions in natural scenes", "type" : "article-journal", "volume" : "32" }, "uris" : [ "http://www.mendeley.com/documents/?uuid=24381027-e45c-4139-8a79-6464de4b7cbe" ] } ], "mendeley" : { "formattedCitation" : "(B. J. Jennings, Wang, Menzies, &amp; Kingdom, 2015)", "manualFormatting" : "Jennings, Wang, Menzies, &amp; Kingdom (2015)", "plainTextFormattedCitation" : "(B. J. Jennings, Wang, Menzies, &amp; Kingdom, 2015)", "previouslyFormattedCitation" : "(B. J. Jennings, Wang, Menzies, &amp; Kingdom, 2015)" }, "properties" : { "noteIndex" : 0 }, "schema" : "https://github.com/citation-style-language/schema/raw/master/csl-citation.json" }</w:instrText>
      </w:r>
      <w:r w:rsidR="00F24809">
        <w:fldChar w:fldCharType="separate"/>
      </w:r>
      <w:r w:rsidR="00A6058B" w:rsidRPr="00A6058B">
        <w:rPr>
          <w:noProof/>
        </w:rPr>
        <w:t>Jennings, Wang, Menzies, &amp; Kingdom</w:t>
      </w:r>
      <w:r w:rsidR="00A6058B">
        <w:rPr>
          <w:noProof/>
        </w:rPr>
        <w:t xml:space="preserve"> (</w:t>
      </w:r>
      <w:r w:rsidR="00A6058B" w:rsidRPr="00A6058B">
        <w:rPr>
          <w:noProof/>
        </w:rPr>
        <w:t>2015)</w:t>
      </w:r>
      <w:r w:rsidR="00F24809">
        <w:fldChar w:fldCharType="end"/>
      </w:r>
      <w:r w:rsidR="002C5FD0">
        <w:t xml:space="preserve">, though these will </w:t>
      </w:r>
      <w:r w:rsidR="00C85A79">
        <w:t xml:space="preserve">be rare and will tend to be very </w:t>
      </w:r>
      <w:r w:rsidR="00E406C4">
        <w:t xml:space="preserve">low </w:t>
      </w:r>
      <w:r w:rsidR="00C85A79">
        <w:t>in contrast</w:t>
      </w:r>
      <w:r w:rsidR="002C5FD0">
        <w:t>.</w:t>
      </w:r>
    </w:p>
    <w:p w:rsidR="003606D9" w:rsidRDefault="003606D9" w:rsidP="00940A59">
      <w:pPr>
        <w:pStyle w:val="NoSpacing"/>
      </w:pPr>
    </w:p>
    <w:p w:rsidR="00287459" w:rsidRDefault="00287459" w:rsidP="007E4008">
      <w:pPr>
        <w:pStyle w:val="NoSpacing"/>
        <w:ind w:firstLine="720"/>
      </w:pPr>
      <w:r>
        <w:t>Fig. 3 shows data for the three conditions (columns are means</w:t>
      </w:r>
      <w:r w:rsidR="00D45433">
        <w:t xml:space="preserve"> </w:t>
      </w:r>
      <w:r>
        <w:rPr>
          <w:rStyle w:val="st"/>
        </w:rPr>
        <w:t>±2SE</w:t>
      </w:r>
      <w:r>
        <w:t xml:space="preserve">, n=4).  The </w:t>
      </w:r>
      <w:r w:rsidR="00E07123">
        <w:t xml:space="preserve">physical </w:t>
      </w:r>
      <w:r>
        <w:t>blur level employed for all conditions in the isoluminant interval was</w:t>
      </w:r>
      <w:r w:rsidR="00774E9A">
        <w:t xml:space="preserve"> </w:t>
      </w:r>
      <m:oMath>
        <m:r>
          <w:rPr>
            <w:rFonts w:ascii="Cambria Math" w:hAnsi="Cambria Math"/>
          </w:rPr>
          <m:t>σ</m:t>
        </m:r>
      </m:oMath>
      <w:r w:rsidR="006528BF">
        <w:t>=</w:t>
      </w:r>
      <w:r>
        <w:t>6 pixels as indicated by the dash</w:t>
      </w:r>
      <w:r w:rsidR="004F1249">
        <w:t>ed horizontal line.  As expected</w:t>
      </w:r>
      <w:r w:rsidR="00774E9A">
        <w:t>,</w:t>
      </w:r>
      <w:r>
        <w:t xml:space="preserve"> </w:t>
      </w:r>
      <w:r w:rsidR="004314C0">
        <w:t>PSEs</w:t>
      </w:r>
      <w:r>
        <w:t xml:space="preserve"> </w:t>
      </w:r>
      <w:r w:rsidR="004314C0">
        <w:t>for the</w:t>
      </w:r>
      <w:r>
        <w:t xml:space="preserve"> isoluminant </w:t>
      </w:r>
      <w:r w:rsidR="00774E9A">
        <w:t>vs.</w:t>
      </w:r>
      <w:r w:rsidR="004314C0">
        <w:t xml:space="preserve"> isoluminant condition were veridical (green</w:t>
      </w:r>
      <w:r>
        <w:t xml:space="preserve"> column). </w:t>
      </w:r>
      <w:r w:rsidR="003276D0">
        <w:t xml:space="preserve">For the correlated luminance-plus-color vs. isoluminant matches </w:t>
      </w:r>
      <w:r>
        <w:t xml:space="preserve">PSEs </w:t>
      </w:r>
      <w:r w:rsidR="00E07123">
        <w:t xml:space="preserve">were </w:t>
      </w:r>
      <w:r w:rsidR="003276D0">
        <w:t>highly</w:t>
      </w:r>
      <w:r>
        <w:t xml:space="preserve"> elevated (light blue column).  Finally, </w:t>
      </w:r>
      <w:r w:rsidR="006528BF">
        <w:t>f</w:t>
      </w:r>
      <w:r w:rsidR="003276D0">
        <w:t xml:space="preserve">or the </w:t>
      </w:r>
      <w:r w:rsidR="00753BA2">
        <w:t>un</w:t>
      </w:r>
      <w:r w:rsidR="003276D0">
        <w:t xml:space="preserve">correlated </w:t>
      </w:r>
      <w:r w:rsidR="00753BA2">
        <w:t>color-plus-luminance</w:t>
      </w:r>
      <w:r w:rsidR="003276D0">
        <w:t xml:space="preserve"> vs. isoluminant </w:t>
      </w:r>
      <w:r w:rsidR="00753BA2">
        <w:t xml:space="preserve">conditions </w:t>
      </w:r>
      <w:r w:rsidR="003276D0">
        <w:t xml:space="preserve">PSEs were </w:t>
      </w:r>
      <w:r w:rsidR="00753BA2">
        <w:t>veridical, albeit noisier (red</w:t>
      </w:r>
      <w:r w:rsidR="003276D0">
        <w:t xml:space="preserve"> column). </w:t>
      </w:r>
      <w:r w:rsidR="00753BA2">
        <w:t>These results are consistent with Sharman et al.’s</w:t>
      </w:r>
      <w:r w:rsidR="000C45F0">
        <w:t xml:space="preserve"> explanation</w:t>
      </w:r>
      <w:r w:rsidR="00753BA2">
        <w:t xml:space="preserve"> of </w:t>
      </w:r>
      <w:r w:rsidR="004314C0">
        <w:t xml:space="preserve">the </w:t>
      </w:r>
      <w:r w:rsidR="00C57EC0">
        <w:t xml:space="preserve">reduced chromatic blur </w:t>
      </w:r>
      <w:r w:rsidR="004314C0">
        <w:t xml:space="preserve">effect based on </w:t>
      </w:r>
      <w:r w:rsidR="00753BA2">
        <w:t xml:space="preserve">their threshold data, namely that it is the spatial contiguity between </w:t>
      </w:r>
      <w:r w:rsidR="000C45F0">
        <w:t xml:space="preserve">the luminance </w:t>
      </w:r>
      <w:r w:rsidR="00753BA2">
        <w:t xml:space="preserve">and chromatic </w:t>
      </w:r>
      <w:r w:rsidR="000C45F0">
        <w:t xml:space="preserve">edges </w:t>
      </w:r>
      <w:r w:rsidR="00753BA2">
        <w:t xml:space="preserve">in the images of natural scenes that is responsible for the </w:t>
      </w:r>
      <w:r w:rsidR="00C57EC0">
        <w:t xml:space="preserve">reduced chromatic blur </w:t>
      </w:r>
      <w:r w:rsidR="00753BA2">
        <w:t xml:space="preserve">effect. </w:t>
      </w:r>
    </w:p>
    <w:p w:rsidR="003606D9" w:rsidRDefault="003606D9" w:rsidP="00940A59">
      <w:pPr>
        <w:pStyle w:val="NoSpacing"/>
      </w:pPr>
    </w:p>
    <w:p w:rsidR="00287459" w:rsidRDefault="005E305B" w:rsidP="00940A59">
      <w:pPr>
        <w:pStyle w:val="NoSpacing"/>
        <w:jc w:val="center"/>
      </w:pPr>
      <w:r>
        <w:rPr>
          <w:noProof/>
          <w:lang w:eastAsia="en-CA"/>
        </w:rPr>
        <w:drawing>
          <wp:inline distT="0" distB="0" distL="0" distR="0">
            <wp:extent cx="5279390" cy="2508614"/>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279390" cy="2508614"/>
                    </a:xfrm>
                    <a:prstGeom prst="rect">
                      <a:avLst/>
                    </a:prstGeom>
                    <a:noFill/>
                    <a:ln w="9525">
                      <a:noFill/>
                      <a:miter lim="800000"/>
                      <a:headEnd/>
                      <a:tailEnd/>
                    </a:ln>
                  </pic:spPr>
                </pic:pic>
              </a:graphicData>
            </a:graphic>
          </wp:inline>
        </w:drawing>
      </w:r>
    </w:p>
    <w:p w:rsidR="00287459" w:rsidRPr="007F6C8F" w:rsidRDefault="000C45F0" w:rsidP="00EF7D7B">
      <w:pPr>
        <w:pStyle w:val="NoSpacing"/>
        <w:rPr>
          <w:rStyle w:val="Emphasis"/>
          <w:color w:val="FF0000"/>
        </w:rPr>
      </w:pPr>
      <w:proofErr w:type="gramStart"/>
      <w:r w:rsidRPr="00940A59">
        <w:rPr>
          <w:rStyle w:val="Emphasis"/>
          <w:b/>
          <w:i/>
        </w:rPr>
        <w:t>Fig 3.</w:t>
      </w:r>
      <w:proofErr w:type="gramEnd"/>
      <w:r w:rsidRPr="00940A59">
        <w:rPr>
          <w:rStyle w:val="Emphasis"/>
          <w:i/>
        </w:rPr>
        <w:t xml:space="preserve">  </w:t>
      </w:r>
      <w:proofErr w:type="gramStart"/>
      <w:r w:rsidR="00BB1546">
        <w:rPr>
          <w:rStyle w:val="Emphasis"/>
          <w:i/>
        </w:rPr>
        <w:t>Results of Experiment 1.</w:t>
      </w:r>
      <w:proofErr w:type="gramEnd"/>
      <w:r w:rsidR="00BB1546">
        <w:rPr>
          <w:rStyle w:val="Emphasis"/>
          <w:i/>
        </w:rPr>
        <w:t xml:space="preserve"> </w:t>
      </w:r>
      <w:r w:rsidRPr="00940A59">
        <w:rPr>
          <w:rStyle w:val="Emphasis"/>
          <w:i/>
        </w:rPr>
        <w:t>Mean measured PSEs for the three conditions of experiment 1</w:t>
      </w:r>
      <w:r w:rsidR="00EF7D7B">
        <w:rPr>
          <w:rStyle w:val="Emphasis"/>
          <w:i/>
        </w:rPr>
        <w:t xml:space="preserve">, </w:t>
      </w:r>
      <w:r w:rsidR="001A16E6">
        <w:rPr>
          <w:rStyle w:val="Emphasis"/>
          <w:i/>
        </w:rPr>
        <w:t xml:space="preserve">with </w:t>
      </w:r>
      <w:r w:rsidR="00EF7D7B">
        <w:rPr>
          <w:rStyle w:val="Emphasis"/>
          <w:i/>
        </w:rPr>
        <w:t xml:space="preserve">each PSE </w:t>
      </w:r>
      <w:r w:rsidR="001A16E6">
        <w:rPr>
          <w:rStyle w:val="Emphasis"/>
          <w:i/>
        </w:rPr>
        <w:t xml:space="preserve">estimated from the blur matches </w:t>
      </w:r>
      <w:r w:rsidR="00EF7D7B">
        <w:rPr>
          <w:rStyle w:val="Emphasis"/>
          <w:i/>
        </w:rPr>
        <w:t>relative to an isoluminant scene</w:t>
      </w:r>
      <w:r w:rsidRPr="00940A59">
        <w:rPr>
          <w:rStyle w:val="Emphasis"/>
          <w:i/>
        </w:rPr>
        <w:t xml:space="preserve">. </w:t>
      </w:r>
      <w:r w:rsidR="00FE21C8" w:rsidRPr="00940A59">
        <w:rPr>
          <w:rStyle w:val="Emphasis"/>
          <w:i/>
        </w:rPr>
        <w:t xml:space="preserve"> Error bars are ±2* bootstrapped SEs.</w:t>
      </w:r>
    </w:p>
    <w:p w:rsidR="00287459" w:rsidRDefault="00287459" w:rsidP="00940A59">
      <w:pPr>
        <w:pStyle w:val="NoSpacing"/>
      </w:pPr>
    </w:p>
    <w:p w:rsidR="00417A25" w:rsidRDefault="002D0DE0" w:rsidP="00DE0309">
      <w:pPr>
        <w:pStyle w:val="Heading1"/>
      </w:pPr>
      <w:r>
        <w:t>E</w:t>
      </w:r>
      <w:r w:rsidR="00417A25">
        <w:t>xperime</w:t>
      </w:r>
      <w:r w:rsidR="00303745">
        <w:t xml:space="preserve">nt 2: </w:t>
      </w:r>
      <w:r>
        <w:t xml:space="preserve"> </w:t>
      </w:r>
      <w:r w:rsidR="007E4008">
        <w:t>T</w:t>
      </w:r>
      <w:r w:rsidR="00303745">
        <w:t>esting prediction 2</w:t>
      </w:r>
    </w:p>
    <w:p w:rsidR="00A706F9" w:rsidRDefault="00853115" w:rsidP="00F35278">
      <w:pPr>
        <w:pStyle w:val="NoSpacing"/>
        <w:ind w:firstLine="720"/>
      </w:pPr>
      <w:r>
        <w:t xml:space="preserve">Kingdom </w:t>
      </w:r>
      <w:r w:rsidRPr="00406387">
        <w:rPr>
          <w:i/>
        </w:rPr>
        <w:t>et al</w:t>
      </w:r>
      <w:r>
        <w:t>.</w:t>
      </w:r>
      <w:r w:rsidR="009A54EC">
        <w:t>’</w:t>
      </w:r>
      <w:r w:rsidR="00E406C4">
        <w:t xml:space="preserve">s </w:t>
      </w:r>
      <w:r w:rsidR="00956880">
        <w:t>suggestion</w:t>
      </w:r>
      <w:r w:rsidR="00406387">
        <w:t xml:space="preserve"> </w:t>
      </w:r>
      <w:r>
        <w:t xml:space="preserve">that the </w:t>
      </w:r>
      <w:r w:rsidR="00C57EC0">
        <w:t xml:space="preserve">reduced chromatic blur </w:t>
      </w:r>
      <w:r w:rsidR="006961E4">
        <w:t xml:space="preserve">effect is a result of an inherently compressed perceptual scale for </w:t>
      </w:r>
      <w:r>
        <w:t xml:space="preserve">chromatic blur </w:t>
      </w:r>
      <w:r w:rsidR="00F84A9C">
        <w:t>leads to the prediction that</w:t>
      </w:r>
      <w:r w:rsidR="00956880">
        <w:t xml:space="preserve"> </w:t>
      </w:r>
      <w:r w:rsidR="00E406C4">
        <w:t xml:space="preserve">less </w:t>
      </w:r>
      <w:r w:rsidR="0085676D">
        <w:t>chromatic</w:t>
      </w:r>
      <w:r w:rsidR="00E406C4">
        <w:t xml:space="preserve"> blur </w:t>
      </w:r>
      <w:r w:rsidR="006961E4">
        <w:t>will be</w:t>
      </w:r>
      <w:r w:rsidR="00E406C4">
        <w:t xml:space="preserve"> needed to match a</w:t>
      </w:r>
      <w:r w:rsidR="00A72E56">
        <w:t xml:space="preserve"> given level of </w:t>
      </w:r>
      <w:r w:rsidR="0085676D">
        <w:t>luminance</w:t>
      </w:r>
      <w:r w:rsidR="00DC0178">
        <w:t xml:space="preserve"> blur</w:t>
      </w:r>
      <w:r w:rsidR="006961E4">
        <w:t xml:space="preserve"> in colour-only </w:t>
      </w:r>
      <w:r w:rsidR="00765D8B">
        <w:t xml:space="preserve">(isoluminant) </w:t>
      </w:r>
      <w:r w:rsidR="006961E4">
        <w:t>versus luminance-only images of natural scenes.</w:t>
      </w:r>
      <w:r w:rsidR="001D60C4">
        <w:t xml:space="preserve"> </w:t>
      </w:r>
    </w:p>
    <w:p w:rsidR="00406387" w:rsidRDefault="006961E4" w:rsidP="00F35278">
      <w:pPr>
        <w:pStyle w:val="NoSpacing"/>
        <w:ind w:firstLine="720"/>
      </w:pPr>
      <w:r>
        <w:lastRenderedPageBreak/>
        <w:t>To test this prediction i</w:t>
      </w:r>
      <w:r w:rsidR="00417A25">
        <w:t>soluminant</w:t>
      </w:r>
      <w:r w:rsidR="00A72E56">
        <w:t xml:space="preserve"> and luminance-only</w:t>
      </w:r>
      <w:r w:rsidR="00417A25">
        <w:t xml:space="preserve"> </w:t>
      </w:r>
      <w:r w:rsidR="00A162ED">
        <w:t xml:space="preserve">natural-scene </w:t>
      </w:r>
      <w:r w:rsidR="00417A25">
        <w:t>stimuli were created</w:t>
      </w:r>
      <w:r w:rsidR="00F20E56">
        <w:t xml:space="preserve"> using the methods</w:t>
      </w:r>
      <w:r w:rsidR="005A775A">
        <w:t xml:space="preserve"> </w:t>
      </w:r>
      <w:r w:rsidR="008D2D5D">
        <w:t>described</w:t>
      </w:r>
      <w:r>
        <w:t xml:space="preserve"> in E</w:t>
      </w:r>
      <w:r w:rsidR="005A775A">
        <w:t xml:space="preserve">xperiment 1.  </w:t>
      </w:r>
      <w:r w:rsidR="00417A25">
        <w:t xml:space="preserve">Fig 3a-f </w:t>
      </w:r>
      <w:r w:rsidR="00F20E56">
        <w:t>illustrates example</w:t>
      </w:r>
      <w:r w:rsidR="005A775A">
        <w:t xml:space="preserve"> </w:t>
      </w:r>
      <w:r w:rsidR="00F20E56">
        <w:t>stimuli</w:t>
      </w:r>
      <w:r w:rsidR="005A775A">
        <w:t xml:space="preserve"> with no, low and high blur levels</w:t>
      </w:r>
      <w:r w:rsidR="00C62446">
        <w:t xml:space="preserve"> (from left to right)</w:t>
      </w:r>
      <w:r w:rsidR="005A775A">
        <w:t xml:space="preserve">.  </w:t>
      </w:r>
      <w:r w:rsidR="00024E46">
        <w:t>Again</w:t>
      </w:r>
      <w:r w:rsidR="005B5A9D">
        <w:t>,</w:t>
      </w:r>
      <w:r w:rsidR="00024E46">
        <w:t xml:space="preserve"> a 2AFC method was employed to measure chromatic blur PSEs for </w:t>
      </w:r>
      <w:r w:rsidR="005B5A9D">
        <w:t>six</w:t>
      </w:r>
      <w:r w:rsidR="00024E46">
        <w:t xml:space="preserve"> levels of physical luminance blur.</w:t>
      </w:r>
    </w:p>
    <w:p w:rsidR="00417A25" w:rsidRDefault="00417A25" w:rsidP="00940A59">
      <w:pPr>
        <w:pStyle w:val="NoSpacing"/>
      </w:pPr>
    </w:p>
    <w:p w:rsidR="003E74F4" w:rsidRDefault="00417A25" w:rsidP="00940A59">
      <w:pPr>
        <w:pStyle w:val="NoSpacing"/>
        <w:jc w:val="center"/>
        <w:rPr>
          <w:rStyle w:val="Emphasis"/>
          <w:b/>
        </w:rPr>
      </w:pPr>
      <w:r>
        <w:rPr>
          <w:noProof/>
          <w:lang w:eastAsia="en-CA"/>
        </w:rPr>
        <w:drawing>
          <wp:inline distT="0" distB="0" distL="0" distR="0">
            <wp:extent cx="4972050" cy="349595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96159" cy="3512909"/>
                    </a:xfrm>
                    <a:prstGeom prst="rect">
                      <a:avLst/>
                    </a:prstGeom>
                    <a:noFill/>
                    <a:ln w="9525">
                      <a:noFill/>
                      <a:miter lim="800000"/>
                      <a:headEnd/>
                      <a:tailEnd/>
                    </a:ln>
                  </pic:spPr>
                </pic:pic>
              </a:graphicData>
            </a:graphic>
          </wp:inline>
        </w:drawing>
      </w:r>
    </w:p>
    <w:p w:rsidR="00417A25" w:rsidRPr="00940A59" w:rsidRDefault="00417A25" w:rsidP="00940A59">
      <w:pPr>
        <w:pStyle w:val="NoSpacing"/>
        <w:rPr>
          <w:rStyle w:val="Emphasis"/>
          <w:i/>
        </w:rPr>
      </w:pPr>
      <w:proofErr w:type="gramStart"/>
      <w:r w:rsidRPr="00940A59">
        <w:rPr>
          <w:rStyle w:val="Emphasis"/>
          <w:b/>
          <w:i/>
        </w:rPr>
        <w:t xml:space="preserve">Fig </w:t>
      </w:r>
      <w:r w:rsidR="00A706F9" w:rsidRPr="00940A59">
        <w:rPr>
          <w:rStyle w:val="Emphasis"/>
          <w:b/>
          <w:i/>
        </w:rPr>
        <w:t>4</w:t>
      </w:r>
      <w:r w:rsidRPr="00940A59">
        <w:rPr>
          <w:rStyle w:val="Emphasis"/>
          <w:b/>
          <w:i/>
        </w:rPr>
        <w:t>a-f.</w:t>
      </w:r>
      <w:proofErr w:type="gramEnd"/>
      <w:r w:rsidRPr="00940A59">
        <w:rPr>
          <w:rStyle w:val="Emphasis"/>
          <w:i/>
        </w:rPr>
        <w:t xml:space="preserve">  </w:t>
      </w:r>
      <w:proofErr w:type="gramStart"/>
      <w:r w:rsidR="00BB1546">
        <w:rPr>
          <w:rStyle w:val="Emphasis"/>
          <w:i/>
        </w:rPr>
        <w:t>Example stimuli in Experiment 2.</w:t>
      </w:r>
      <w:proofErr w:type="gramEnd"/>
      <w:r w:rsidR="00BB1546">
        <w:rPr>
          <w:rStyle w:val="Emphasis"/>
          <w:i/>
        </w:rPr>
        <w:t xml:space="preserve"> </w:t>
      </w:r>
      <w:r w:rsidRPr="00940A59">
        <w:rPr>
          <w:rStyle w:val="Emphasis"/>
          <w:i/>
        </w:rPr>
        <w:t xml:space="preserve">Top row shows examples </w:t>
      </w:r>
      <w:proofErr w:type="gramStart"/>
      <w:r w:rsidRPr="00940A59">
        <w:rPr>
          <w:rStyle w:val="Emphasis"/>
          <w:i/>
        </w:rPr>
        <w:t>an</w:t>
      </w:r>
      <w:proofErr w:type="gramEnd"/>
      <w:r w:rsidRPr="00940A59">
        <w:rPr>
          <w:rStyle w:val="Emphasis"/>
          <w:i/>
        </w:rPr>
        <w:t xml:space="preserve"> isolumina</w:t>
      </w:r>
      <w:r w:rsidR="002031EE">
        <w:rPr>
          <w:rStyle w:val="Emphasis"/>
          <w:i/>
        </w:rPr>
        <w:t>n</w:t>
      </w:r>
      <w:r w:rsidR="00F20E56">
        <w:rPr>
          <w:rStyle w:val="Emphasis"/>
          <w:i/>
        </w:rPr>
        <w:t xml:space="preserve">t with no blur (a), low blur (b) and high blur </w:t>
      </w:r>
      <w:r w:rsidRPr="00940A59">
        <w:rPr>
          <w:rStyle w:val="Emphasis"/>
          <w:i/>
        </w:rPr>
        <w:t>(c).  The bottom row illustrate</w:t>
      </w:r>
      <w:r w:rsidR="00F20E56">
        <w:rPr>
          <w:rStyle w:val="Emphasis"/>
          <w:i/>
        </w:rPr>
        <w:t xml:space="preserve">s corresponding examples </w:t>
      </w:r>
      <w:r w:rsidR="006528BF">
        <w:rPr>
          <w:rStyle w:val="Emphasis"/>
          <w:i/>
        </w:rPr>
        <w:t>of luminance-only images</w:t>
      </w:r>
      <w:r w:rsidR="00F20E56">
        <w:rPr>
          <w:rStyle w:val="Emphasis"/>
          <w:i/>
        </w:rPr>
        <w:t>.</w:t>
      </w:r>
    </w:p>
    <w:p w:rsidR="001C7778" w:rsidRDefault="001C7778" w:rsidP="00A30BE4"/>
    <w:p w:rsidR="00B31B0E" w:rsidRDefault="00B31B0E" w:rsidP="00624760">
      <w:pPr>
        <w:pStyle w:val="NoSpacing"/>
        <w:ind w:firstLine="720"/>
      </w:pPr>
      <w:r>
        <w:t xml:space="preserve">Fig. 5 plots the </w:t>
      </w:r>
      <w:r w:rsidR="00B050EF">
        <w:t xml:space="preserve">measured </w:t>
      </w:r>
      <w:r>
        <w:t>PSEs (data points are means</w:t>
      </w:r>
      <w:r>
        <w:rPr>
          <w:rStyle w:val="st"/>
        </w:rPr>
        <w:t>±2SE</w:t>
      </w:r>
      <w:r>
        <w:t>, n=4)</w:t>
      </w:r>
      <w:r w:rsidR="007533AA">
        <w:t>.  Results show</w:t>
      </w:r>
      <w:r>
        <w:t xml:space="preserve"> that</w:t>
      </w:r>
      <w:r w:rsidR="007533AA">
        <w:t xml:space="preserve"> physical luminance</w:t>
      </w:r>
      <w:r w:rsidR="000E5A8F">
        <w:t xml:space="preserve"> blur is directly proportional</w:t>
      </w:r>
      <w:r w:rsidR="001A61EC">
        <w:t xml:space="preserve"> (</w:t>
      </w:r>
      <w:r w:rsidR="001A61EC">
        <w:rPr>
          <w:lang w:val="en-US"/>
        </w:rPr>
        <w:t>r</w:t>
      </w:r>
      <w:r w:rsidR="001A61EC" w:rsidRPr="00B31B0E">
        <w:rPr>
          <w:lang w:val="en-US"/>
        </w:rPr>
        <w:t>=.9</w:t>
      </w:r>
      <w:r w:rsidR="001A61EC">
        <w:rPr>
          <w:lang w:val="en-US"/>
        </w:rPr>
        <w:t xml:space="preserve">7, p&lt;.001) </w:t>
      </w:r>
      <w:r w:rsidR="007533AA">
        <w:t xml:space="preserve">to matched </w:t>
      </w:r>
      <w:r w:rsidR="001A61EC">
        <w:t>chromatic blur, with a gradient</w:t>
      </w:r>
      <w:r w:rsidR="00484E54">
        <w:t xml:space="preserve"> close to </w:t>
      </w:r>
      <w:r w:rsidR="000E5A8F">
        <w:t>1</w:t>
      </w:r>
      <w:r w:rsidR="00484E54">
        <w:t xml:space="preserve"> </w:t>
      </w:r>
      <w:r w:rsidR="000E5A8F">
        <w:t>(</w:t>
      </w:r>
      <w:r w:rsidR="001A61EC">
        <w:t>0.903</w:t>
      </w:r>
      <w:r w:rsidR="000E5A8F">
        <w:t>)</w:t>
      </w:r>
      <w:r w:rsidR="001A61EC">
        <w:t>.</w:t>
      </w:r>
      <w:r w:rsidR="00484E54">
        <w:t xml:space="preserve">  These data are not consistent with </w:t>
      </w:r>
      <w:r w:rsidR="007533AA">
        <w:t>the prediction from</w:t>
      </w:r>
      <w:r w:rsidR="000E5A8F">
        <w:t xml:space="preserve"> </w:t>
      </w:r>
      <w:r w:rsidR="00484E54">
        <w:t xml:space="preserve">Kingdom </w:t>
      </w:r>
      <w:r w:rsidR="00484E54" w:rsidRPr="00484E54">
        <w:rPr>
          <w:i/>
        </w:rPr>
        <w:t>et al</w:t>
      </w:r>
      <w:r w:rsidR="00972AD6">
        <w:rPr>
          <w:i/>
        </w:rPr>
        <w:t>.</w:t>
      </w:r>
      <w:r w:rsidR="00484E54">
        <w:t xml:space="preserve"> </w:t>
      </w:r>
    </w:p>
    <w:p w:rsidR="00341F37" w:rsidRDefault="00341F37" w:rsidP="00624760">
      <w:pPr>
        <w:pStyle w:val="NoSpacing"/>
        <w:ind w:firstLine="720"/>
      </w:pPr>
      <w:r>
        <w:t xml:space="preserve">Given that the </w:t>
      </w:r>
      <w:r w:rsidR="00BA06BD">
        <w:t xml:space="preserve">results of the </w:t>
      </w:r>
      <w:r>
        <w:t>above two experiments favour Sharman et al.</w:t>
      </w:r>
      <w:r w:rsidR="0043287E">
        <w:t>’</w:t>
      </w:r>
      <w:r>
        <w:t>s explanation of the</w:t>
      </w:r>
      <w:r w:rsidR="00BA06BD">
        <w:t xml:space="preserve"> </w:t>
      </w:r>
      <w:r w:rsidR="00C57EC0">
        <w:t xml:space="preserve">reduced chromatic blur </w:t>
      </w:r>
      <w:r w:rsidR="00BA06BD">
        <w:t xml:space="preserve">effect in terms of </w:t>
      </w:r>
      <w:r>
        <w:t xml:space="preserve">chromatic blur </w:t>
      </w:r>
      <w:r w:rsidR="00BA06BD">
        <w:t xml:space="preserve">masking </w:t>
      </w:r>
      <w:r>
        <w:t>from spatially contiguous luminance edges, we wanted to explore in more detail the spati</w:t>
      </w:r>
      <w:r w:rsidR="00BA06BD">
        <w:t>al properties of this</w:t>
      </w:r>
      <w:r w:rsidR="00F348E9">
        <w:t xml:space="preserve"> </w:t>
      </w:r>
      <w:r>
        <w:t xml:space="preserve">masking effect.  </w:t>
      </w:r>
      <w:r w:rsidR="00F348E9">
        <w:t>To this end we now</w:t>
      </w:r>
      <w:r>
        <w:t xml:space="preserve"> swi</w:t>
      </w:r>
      <w:r w:rsidR="00F348E9">
        <w:t>tch from images of natural sce</w:t>
      </w:r>
      <w:r>
        <w:t xml:space="preserve">nes as stimuli to simple edges. </w:t>
      </w:r>
    </w:p>
    <w:p w:rsidR="003E74F4" w:rsidRDefault="003E74F4" w:rsidP="00940A59">
      <w:pPr>
        <w:pStyle w:val="NoSpacing"/>
      </w:pPr>
    </w:p>
    <w:p w:rsidR="001C7778" w:rsidRDefault="00B31B0E" w:rsidP="00287459">
      <w:pPr>
        <w:jc w:val="center"/>
      </w:pPr>
      <w:r>
        <w:rPr>
          <w:noProof/>
          <w:lang w:eastAsia="en-CA"/>
        </w:rPr>
        <w:drawing>
          <wp:inline distT="0" distB="0" distL="0" distR="0">
            <wp:extent cx="2806700" cy="2263468"/>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06700" cy="2263468"/>
                    </a:xfrm>
                    <a:prstGeom prst="rect">
                      <a:avLst/>
                    </a:prstGeom>
                    <a:noFill/>
                    <a:ln w="9525">
                      <a:noFill/>
                      <a:miter lim="800000"/>
                      <a:headEnd/>
                      <a:tailEnd/>
                    </a:ln>
                  </pic:spPr>
                </pic:pic>
              </a:graphicData>
            </a:graphic>
          </wp:inline>
        </w:drawing>
      </w:r>
    </w:p>
    <w:p w:rsidR="00FE21C8" w:rsidRPr="00940A59" w:rsidRDefault="00A706F9" w:rsidP="00940A59">
      <w:pPr>
        <w:pStyle w:val="NoSpacing"/>
        <w:rPr>
          <w:rStyle w:val="Emphasis"/>
          <w:i/>
        </w:rPr>
      </w:pPr>
      <w:proofErr w:type="gramStart"/>
      <w:r w:rsidRPr="00940A59">
        <w:rPr>
          <w:rStyle w:val="Emphasis"/>
          <w:b/>
          <w:i/>
        </w:rPr>
        <w:t>Fig. 5</w:t>
      </w:r>
      <w:r w:rsidR="00484E54" w:rsidRPr="00940A59">
        <w:rPr>
          <w:rStyle w:val="Emphasis"/>
          <w:b/>
          <w:i/>
        </w:rPr>
        <w:t>.</w:t>
      </w:r>
      <w:proofErr w:type="gramEnd"/>
      <w:r w:rsidR="00484E54" w:rsidRPr="00940A59">
        <w:rPr>
          <w:rStyle w:val="Emphasis"/>
          <w:b/>
          <w:i/>
        </w:rPr>
        <w:t xml:space="preserve"> </w:t>
      </w:r>
      <w:r w:rsidR="00484E54" w:rsidRPr="00940A59">
        <w:rPr>
          <w:rStyle w:val="Emphasis"/>
          <w:i/>
        </w:rPr>
        <w:t xml:space="preserve"> </w:t>
      </w:r>
      <w:proofErr w:type="gramStart"/>
      <w:r w:rsidR="00BB1546">
        <w:rPr>
          <w:rStyle w:val="Emphasis"/>
          <w:i/>
        </w:rPr>
        <w:t>Results of Experiment 2.</w:t>
      </w:r>
      <w:proofErr w:type="gramEnd"/>
      <w:r w:rsidR="00BB1546">
        <w:rPr>
          <w:rStyle w:val="Emphasis"/>
          <w:i/>
        </w:rPr>
        <w:t xml:space="preserve"> </w:t>
      </w:r>
      <w:r w:rsidR="00484E54" w:rsidRPr="00940A59">
        <w:rPr>
          <w:rStyle w:val="Emphasis"/>
          <w:i/>
        </w:rPr>
        <w:t xml:space="preserve">PSEs (perceived chromatic blur) plotted as a function of physical luminance blur levels.  The dashed green curve is the expected result based on a compressed chromatic blur transducer function.  </w:t>
      </w:r>
      <w:r w:rsidR="00FE21C8" w:rsidRPr="00940A59">
        <w:rPr>
          <w:rStyle w:val="Emphasis"/>
          <w:i/>
        </w:rPr>
        <w:t>Error bars are ±2* bootstrapped SEs.</w:t>
      </w:r>
    </w:p>
    <w:p w:rsidR="002D48B1" w:rsidRDefault="002D48B1" w:rsidP="00FE21C8">
      <w:pPr>
        <w:pStyle w:val="Quote"/>
      </w:pPr>
    </w:p>
    <w:p w:rsidR="0037572F" w:rsidRDefault="0037572F" w:rsidP="003D0BCA">
      <w:pPr>
        <w:pStyle w:val="Heading1"/>
      </w:pPr>
      <w:r>
        <w:t xml:space="preserve">Experiment </w:t>
      </w:r>
      <w:r w:rsidR="00720A1D">
        <w:t>3</w:t>
      </w:r>
      <w:r>
        <w:t xml:space="preserve">:  effect of </w:t>
      </w:r>
      <w:r w:rsidR="00720A1D">
        <w:t xml:space="preserve">a </w:t>
      </w:r>
      <w:r>
        <w:t>luminance step-edge</w:t>
      </w:r>
      <w:r w:rsidR="00720A1D">
        <w:t xml:space="preserve"> on a single chromatic edge</w:t>
      </w:r>
    </w:p>
    <w:p w:rsidR="00720A1D" w:rsidRDefault="00314016" w:rsidP="00720A1D">
      <w:pPr>
        <w:pStyle w:val="NoSpacing"/>
      </w:pPr>
      <w:r>
        <w:rPr>
          <w:b/>
          <w:sz w:val="22"/>
          <w:szCs w:val="22"/>
        </w:rPr>
        <w:tab/>
      </w:r>
      <w:r w:rsidR="00720A1D">
        <w:t xml:space="preserve">The stimuli for this experiment are illustrated in Fig. 6, </w:t>
      </w:r>
      <w:r w:rsidR="00C9730A">
        <w:t>and comprise</w:t>
      </w:r>
      <w:r w:rsidR="00A22CDC">
        <w:t xml:space="preserve"> </w:t>
      </w:r>
      <w:r w:rsidR="00720A1D">
        <w:t>a single circular edge enclosed within a larger circle set against a mid-grey background.  The size of the inner and outer circles was jittered between trials</w:t>
      </w:r>
      <w:r w:rsidR="00B2197A">
        <w:t>,</w:t>
      </w:r>
      <w:r w:rsidR="00720A1D">
        <w:t xml:space="preserve"> as was also the global position of the stimulus on the dis</w:t>
      </w:r>
      <w:r w:rsidR="00B2197A">
        <w:t>play device, in order to minimise</w:t>
      </w:r>
      <w:r w:rsidR="00720A1D">
        <w:t xml:space="preserve"> the build up of afterimages.  The size of the inner and outer circles (±jitter) was 75±5 and 135±15 pixels, respectively.  Stimulus contrast was defined as the difference </w:t>
      </w:r>
      <w:r w:rsidR="009F539D">
        <w:t xml:space="preserve">along the DKL axis </w:t>
      </w:r>
      <w:r w:rsidR="00720A1D">
        <w:t xml:space="preserve">between the outer and inner circles.  The edge bounding the inner and outer circles was the edge of interest and was subjected to different </w:t>
      </w:r>
      <w:r w:rsidR="009F539D">
        <w:t>amounts</w:t>
      </w:r>
      <w:r w:rsidR="00720A1D">
        <w:t xml:space="preserve"> of blurring.  </w:t>
      </w:r>
    </w:p>
    <w:p w:rsidR="00720A1D" w:rsidRPr="001B6DAC" w:rsidRDefault="00720A1D" w:rsidP="00720A1D">
      <w:pPr>
        <w:pStyle w:val="NoSpacing"/>
      </w:pPr>
      <w:r>
        <w:tab/>
        <w:t xml:space="preserve">  One interva</w:t>
      </w:r>
      <w:r w:rsidR="009F539D">
        <w:t>l</w:t>
      </w:r>
      <w:r>
        <w:t xml:space="preserve"> </w:t>
      </w:r>
      <w:r w:rsidR="00D051D9">
        <w:t>in the 2I</w:t>
      </w:r>
      <w:r w:rsidR="00FE21C8">
        <w:t xml:space="preserve">FC task </w:t>
      </w:r>
      <w:r w:rsidR="009F539D">
        <w:t xml:space="preserve">contained </w:t>
      </w:r>
      <w:r w:rsidR="00DD54C9">
        <w:t xml:space="preserve">the test, which was </w:t>
      </w:r>
      <w:r w:rsidR="006A1106">
        <w:t>a blurred chromatic edge together with</w:t>
      </w:r>
      <w:r w:rsidR="00044B0F">
        <w:t xml:space="preserve"> </w:t>
      </w:r>
      <w:r w:rsidR="001F6880">
        <w:t>a</w:t>
      </w:r>
      <w:r w:rsidR="00044B0F">
        <w:t xml:space="preserve"> </w:t>
      </w:r>
      <w:r w:rsidR="009F539D">
        <w:t>sharp luminance-</w:t>
      </w:r>
      <w:r w:rsidR="00614FA5">
        <w:t>defined step-edge</w:t>
      </w:r>
      <w:r w:rsidR="006A1106">
        <w:t xml:space="preserve"> in the same position</w:t>
      </w:r>
      <w:r w:rsidR="009F539D">
        <w:t xml:space="preserve"> (</w:t>
      </w:r>
      <w:r>
        <w:t>see Fig</w:t>
      </w:r>
      <w:r w:rsidR="009F539D">
        <w:t>s</w:t>
      </w:r>
      <w:r>
        <w:t>. 6b and d</w:t>
      </w:r>
      <w:r w:rsidR="009F539D">
        <w:t>)</w:t>
      </w:r>
      <w:r w:rsidR="00044B0F">
        <w:t xml:space="preserve">. </w:t>
      </w:r>
      <w:r>
        <w:t xml:space="preserve"> </w:t>
      </w:r>
      <w:r w:rsidR="00044B0F">
        <w:t>T</w:t>
      </w:r>
      <w:r w:rsidR="00FE21C8">
        <w:t xml:space="preserve">he other interval contained </w:t>
      </w:r>
      <w:r w:rsidR="007966A5">
        <w:t xml:space="preserve">the matching </w:t>
      </w:r>
      <w:r w:rsidR="003852E1">
        <w:t>stimulus</w:t>
      </w:r>
      <w:r w:rsidR="00044B0F">
        <w:t xml:space="preserve">, </w:t>
      </w:r>
      <w:r w:rsidR="00FE21C8">
        <w:t>a</w:t>
      </w:r>
      <w:r w:rsidR="00044B0F">
        <w:t>n</w:t>
      </w:r>
      <w:r w:rsidR="00FE21C8">
        <w:t xml:space="preserve"> is</w:t>
      </w:r>
      <w:r w:rsidR="00044B0F">
        <w:t>oluminant version of the stimulus</w:t>
      </w:r>
      <w:r w:rsidR="00FE21C8">
        <w:t xml:space="preserve">, i.e., </w:t>
      </w:r>
      <w:r w:rsidR="00044B0F">
        <w:t>with no luminance edge (</w:t>
      </w:r>
      <w:r>
        <w:t>see Fig. 6a and c</w:t>
      </w:r>
      <w:r w:rsidR="00044B0F">
        <w:t>)</w:t>
      </w:r>
      <w:r w:rsidR="00614FA5">
        <w:t xml:space="preserve">. </w:t>
      </w:r>
      <w:r>
        <w:t xml:space="preserve"> </w:t>
      </w:r>
      <w:r w:rsidR="00614FA5">
        <w:t xml:space="preserve">Two </w:t>
      </w:r>
      <w:r>
        <w:t xml:space="preserve">chromatic </w:t>
      </w:r>
      <w:r w:rsidR="00044B0F">
        <w:t xml:space="preserve">conditions were tested, </w:t>
      </w:r>
      <w:r w:rsidR="00614FA5">
        <w:t xml:space="preserve">L-M </w:t>
      </w:r>
      <w:r w:rsidR="00044B0F">
        <w:t>and S</w:t>
      </w:r>
      <w:r w:rsidR="003B3494">
        <w:t>-(L+M)</w:t>
      </w:r>
      <w:r w:rsidR="00044B0F">
        <w:t>, and</w:t>
      </w:r>
      <w:r w:rsidR="001F6880">
        <w:t xml:space="preserve"> </w:t>
      </w:r>
      <w:r w:rsidR="00044B0F">
        <w:t>there were t</w:t>
      </w:r>
      <w:r w:rsidR="00D21AB4">
        <w:t>hree test blur levels per condition</w:t>
      </w:r>
      <w:r w:rsidR="00044B0F">
        <w:t>:</w:t>
      </w:r>
      <w:r>
        <w:t xml:space="preserve"> </w:t>
      </w:r>
      <w:r>
        <w:rPr>
          <w:rFonts w:ascii="Cambria Math" w:hAnsi="Cambria Math"/>
        </w:rPr>
        <w:t>𝜎</w:t>
      </w:r>
      <w:r>
        <w:t>=3, 5 and 8 pixels</w:t>
      </w:r>
      <w:r w:rsidR="00D21AB4">
        <w:t>.</w:t>
      </w:r>
      <w:r w:rsidR="001B6DAC">
        <w:t xml:space="preserve"> T</w:t>
      </w:r>
      <w:r w:rsidR="00D21AB4">
        <w:t xml:space="preserve">he </w:t>
      </w:r>
      <w:r w:rsidR="001B6DAC">
        <w:t xml:space="preserve">polarity of the </w:t>
      </w:r>
      <w:r w:rsidR="00D21AB4">
        <w:t xml:space="preserve">luminance edge was </w:t>
      </w:r>
      <w:r w:rsidR="00693468">
        <w:t xml:space="preserve">randomly assigned between trials, </w:t>
      </w:r>
      <w:r w:rsidR="003D20C8">
        <w:t xml:space="preserve">such that </w:t>
      </w:r>
      <w:r w:rsidR="003D20C8">
        <w:lastRenderedPageBreak/>
        <w:t xml:space="preserve">on </w:t>
      </w:r>
      <w:r w:rsidR="00693468">
        <w:t xml:space="preserve">half </w:t>
      </w:r>
      <w:r w:rsidR="003D20C8">
        <w:t>the trials there was</w:t>
      </w:r>
      <w:r w:rsidR="00693468">
        <w:t xml:space="preserve"> a luminance increment over the central circle (for example Fig. 6b), </w:t>
      </w:r>
      <w:r w:rsidR="003D20C8">
        <w:t xml:space="preserve">while for </w:t>
      </w:r>
      <w:r w:rsidR="00693468">
        <w:t xml:space="preserve">the other half </w:t>
      </w:r>
      <w:r w:rsidR="003D20C8">
        <w:t xml:space="preserve">of the trials there was </w:t>
      </w:r>
      <w:r w:rsidR="00693468">
        <w:t>a luminance decrement over the central circle (for example Fig. 6d)</w:t>
      </w:r>
      <w:r w:rsidR="001B6DAC">
        <w:t xml:space="preserve">. </w:t>
      </w:r>
      <w:r>
        <w:t>The stimulus was ramped on and off acco</w:t>
      </w:r>
      <w:r w:rsidR="00BF38E4">
        <w:t xml:space="preserve">rding to a positive </w:t>
      </w:r>
      <w:proofErr w:type="spellStart"/>
      <w:r w:rsidR="001B6DAC">
        <w:t>sine</w:t>
      </w:r>
      <w:proofErr w:type="spellEnd"/>
      <w:r w:rsidR="001B6DAC">
        <w:t xml:space="preserve">, with </w:t>
      </w:r>
      <w:r w:rsidR="00AA5F19">
        <w:t xml:space="preserve">a </w:t>
      </w:r>
      <w:r w:rsidR="001B6DAC">
        <w:t>presentation time</w:t>
      </w:r>
      <w:r w:rsidR="00AA5F19">
        <w:t xml:space="preserve"> of 500 ms.</w:t>
      </w:r>
      <w:r w:rsidR="00587198">
        <w:t xml:space="preserve"> </w:t>
      </w:r>
      <w:r w:rsidR="00FB0B7F">
        <w:t xml:space="preserve"> </w:t>
      </w:r>
      <w:r w:rsidR="00BF38E4">
        <w:t xml:space="preserve">Before testing the stimuli were equated for visibility by means of a contrast (via a 2IFC task) matching experiment (via a 2IFC task).  </w:t>
      </w:r>
      <w:r w:rsidR="00FB0B7F">
        <w:t xml:space="preserve">An additional control condition </w:t>
      </w:r>
      <w:r w:rsidR="000C3BAE">
        <w:t>measured</w:t>
      </w:r>
      <w:r w:rsidR="00FB0B7F">
        <w:t xml:space="preserve"> perceived blur as a func</w:t>
      </w:r>
      <w:r w:rsidR="000C3BAE">
        <w:t>tion of contrast</w:t>
      </w:r>
      <w:r w:rsidR="00C2539B">
        <w:t xml:space="preserve"> using a similar method as above, i.e., PSEs were obtained using a 2IFC method.  O</w:t>
      </w:r>
      <w:r w:rsidR="003B3494">
        <w:t xml:space="preserve">ver the </w:t>
      </w:r>
      <w:r w:rsidR="00C2539B">
        <w:t xml:space="preserve">contrast </w:t>
      </w:r>
      <w:r w:rsidR="003B3494">
        <w:t xml:space="preserve">range tested (0.05 - 0.8) </w:t>
      </w:r>
      <w:r w:rsidR="00C2539B">
        <w:t xml:space="preserve">the data </w:t>
      </w:r>
      <w:r w:rsidR="003B3494">
        <w:t xml:space="preserve"> revealed that perceived blur did not vary significantly as a function of contrast over the range for either the L+M, L-M or S-(L+M) isolating conditions</w:t>
      </w:r>
      <w:r w:rsidR="00FB0B7F">
        <w:t>.</w:t>
      </w:r>
    </w:p>
    <w:p w:rsidR="00DE0309" w:rsidRDefault="00DE0309" w:rsidP="00940A59">
      <w:pPr>
        <w:pStyle w:val="NoSpacing"/>
      </w:pPr>
    </w:p>
    <w:p w:rsidR="000414F1" w:rsidRDefault="000414F1" w:rsidP="00940A59">
      <w:pPr>
        <w:pStyle w:val="NoSpacing"/>
      </w:pPr>
    </w:p>
    <w:p w:rsidR="000414F1" w:rsidRDefault="000414F1" w:rsidP="00896A9D">
      <w:pPr>
        <w:pStyle w:val="NoSpacing"/>
        <w:jc w:val="center"/>
      </w:pPr>
      <w:r>
        <w:rPr>
          <w:noProof/>
          <w:lang w:eastAsia="en-CA"/>
        </w:rPr>
        <w:drawing>
          <wp:inline distT="0" distB="0" distL="0" distR="0">
            <wp:extent cx="3931158" cy="388282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33361" cy="3885003"/>
                    </a:xfrm>
                    <a:prstGeom prst="rect">
                      <a:avLst/>
                    </a:prstGeom>
                    <a:noFill/>
                    <a:ln w="9525">
                      <a:noFill/>
                      <a:miter lim="800000"/>
                      <a:headEnd/>
                      <a:tailEnd/>
                    </a:ln>
                  </pic:spPr>
                </pic:pic>
              </a:graphicData>
            </a:graphic>
          </wp:inline>
        </w:drawing>
      </w:r>
    </w:p>
    <w:p w:rsidR="000414F1" w:rsidRPr="00EC561B" w:rsidRDefault="000414F1" w:rsidP="00940A59">
      <w:pPr>
        <w:pStyle w:val="NoSpacing"/>
        <w:rPr>
          <w:rStyle w:val="Emphasis"/>
          <w:i/>
        </w:rPr>
      </w:pPr>
      <w:proofErr w:type="gramStart"/>
      <w:r w:rsidRPr="00EC561B">
        <w:rPr>
          <w:rStyle w:val="Emphasis"/>
          <w:b/>
          <w:i/>
        </w:rPr>
        <w:t xml:space="preserve">Fig. </w:t>
      </w:r>
      <w:r w:rsidR="00720A1D">
        <w:rPr>
          <w:rStyle w:val="Emphasis"/>
          <w:b/>
          <w:i/>
        </w:rPr>
        <w:t>6</w:t>
      </w:r>
      <w:r w:rsidR="001A763A">
        <w:rPr>
          <w:rStyle w:val="Emphasis"/>
          <w:i/>
        </w:rPr>
        <w:t>.</w:t>
      </w:r>
      <w:proofErr w:type="gramEnd"/>
      <w:r w:rsidR="001A763A">
        <w:rPr>
          <w:rStyle w:val="Emphasis"/>
          <w:i/>
        </w:rPr>
        <w:t xml:space="preserve"> Example </w:t>
      </w:r>
      <w:r w:rsidR="000C6CD9">
        <w:rPr>
          <w:rStyle w:val="Emphasis"/>
          <w:i/>
        </w:rPr>
        <w:t>stimuli used in Experiment 3. Isoluminant L-M and S</w:t>
      </w:r>
      <w:r w:rsidR="003B3494">
        <w:rPr>
          <w:rStyle w:val="Emphasis"/>
          <w:i/>
        </w:rPr>
        <w:t>-(L+M)</w:t>
      </w:r>
      <w:r w:rsidR="000C6CD9">
        <w:rPr>
          <w:rStyle w:val="Emphasis"/>
          <w:i/>
        </w:rPr>
        <w:t xml:space="preserve"> </w:t>
      </w:r>
      <w:r w:rsidR="003E74F4" w:rsidRPr="00EC561B">
        <w:rPr>
          <w:rStyle w:val="Emphasis"/>
          <w:i/>
        </w:rPr>
        <w:t xml:space="preserve">stimuli </w:t>
      </w:r>
      <w:r w:rsidR="000C6CD9">
        <w:rPr>
          <w:rStyle w:val="Emphasis"/>
          <w:i/>
        </w:rPr>
        <w:t xml:space="preserve">with a blurred edge </w:t>
      </w:r>
      <w:r w:rsidR="003E74F4" w:rsidRPr="00EC561B">
        <w:rPr>
          <w:rStyle w:val="Emphasis"/>
          <w:i/>
        </w:rPr>
        <w:t>are illustrat</w:t>
      </w:r>
      <w:r w:rsidR="000C6CD9">
        <w:rPr>
          <w:rStyle w:val="Emphasis"/>
          <w:i/>
        </w:rPr>
        <w:t>ed in (a) and (c);</w:t>
      </w:r>
      <w:r w:rsidR="003E74F4" w:rsidRPr="00EC561B">
        <w:rPr>
          <w:rStyle w:val="Emphasis"/>
          <w:i/>
        </w:rPr>
        <w:t xml:space="preserve"> (b) and (d) </w:t>
      </w:r>
      <w:r w:rsidR="000C6CD9">
        <w:rPr>
          <w:rStyle w:val="Emphasis"/>
          <w:i/>
        </w:rPr>
        <w:t xml:space="preserve">show examples with the added </w:t>
      </w:r>
      <w:r w:rsidR="003E74F4" w:rsidRPr="00EC561B">
        <w:rPr>
          <w:rStyle w:val="Emphasis"/>
          <w:i/>
        </w:rPr>
        <w:t>luminance step-edge.</w:t>
      </w:r>
    </w:p>
    <w:p w:rsidR="00D1360E" w:rsidRPr="00EC561B" w:rsidRDefault="00D1360E" w:rsidP="00314016">
      <w:pPr>
        <w:pStyle w:val="NoSpacing"/>
        <w:tabs>
          <w:tab w:val="left" w:pos="2961"/>
        </w:tabs>
        <w:rPr>
          <w:b/>
        </w:rPr>
      </w:pPr>
    </w:p>
    <w:p w:rsidR="00D1360E" w:rsidRDefault="00314016" w:rsidP="00940A59">
      <w:pPr>
        <w:pStyle w:val="NoSpacing"/>
      </w:pPr>
      <w:r>
        <w:lastRenderedPageBreak/>
        <w:tab/>
      </w:r>
      <w:r w:rsidR="009B6CF4">
        <w:t xml:space="preserve">Fig. </w:t>
      </w:r>
      <w:r w:rsidR="00720A1D">
        <w:t>7</w:t>
      </w:r>
      <w:r w:rsidR="009B6CF4">
        <w:t xml:space="preserve"> plots the </w:t>
      </w:r>
      <w:r w:rsidR="000F0B3B">
        <w:t xml:space="preserve">mean </w:t>
      </w:r>
      <w:r w:rsidR="009B6CF4">
        <w:t xml:space="preserve">results for three observers (BJ, KL and YJK), </w:t>
      </w:r>
      <w:r w:rsidR="00FC1B57">
        <w:t xml:space="preserve">with </w:t>
      </w:r>
      <w:r w:rsidR="009B6CF4">
        <w:t xml:space="preserve">the left and right hand </w:t>
      </w:r>
      <w:r w:rsidR="000F0B3B">
        <w:t xml:space="preserve">panels showing the </w:t>
      </w:r>
      <w:r w:rsidR="009B6CF4">
        <w:t>L-M and S</w:t>
      </w:r>
      <w:r w:rsidR="000F0B3B">
        <w:t>-(L+M) isolating conditions, respectiv</w:t>
      </w:r>
      <w:r w:rsidR="00DD2DBD">
        <w:t>e</w:t>
      </w:r>
      <w:r w:rsidR="000F0B3B">
        <w:t>ly</w:t>
      </w:r>
      <w:r w:rsidR="00FC1B57">
        <w:t>.  The data are</w:t>
      </w:r>
      <w:r w:rsidR="009B6CF4">
        <w:t xml:space="preserve"> plotted as a function of the </w:t>
      </w:r>
      <w:r w:rsidR="00FC1B57">
        <w:t>contrast</w:t>
      </w:r>
      <w:r w:rsidR="009B6CF4">
        <w:t xml:space="preserve"> of the luminan</w:t>
      </w:r>
      <w:r w:rsidR="00FC1B57">
        <w:t>ce step-edge</w:t>
      </w:r>
      <w:r w:rsidR="009B6CF4">
        <w:t xml:space="preserve">.  The three blur levels </w:t>
      </w:r>
      <w:r w:rsidR="00726715">
        <w:t xml:space="preserve">are </w:t>
      </w:r>
      <w:r w:rsidR="00770272">
        <w:t>3 (</w:t>
      </w:r>
      <w:r w:rsidR="00873B65">
        <w:t xml:space="preserve">blue </w:t>
      </w:r>
      <w:r w:rsidR="00770272">
        <w:t xml:space="preserve">curve), </w:t>
      </w:r>
      <w:r w:rsidR="00873B65">
        <w:t>5</w:t>
      </w:r>
      <w:r w:rsidR="00770272">
        <w:t xml:space="preserve"> (</w:t>
      </w:r>
      <w:r w:rsidR="00873B65">
        <w:t xml:space="preserve">lilac </w:t>
      </w:r>
      <w:r w:rsidR="00770272">
        <w:t xml:space="preserve">curve) and </w:t>
      </w:r>
      <w:r w:rsidR="00873B65">
        <w:t>8</w:t>
      </w:r>
      <w:r w:rsidR="00770272">
        <w:t xml:space="preserve"> (</w:t>
      </w:r>
      <w:r w:rsidR="00873B65">
        <w:t xml:space="preserve">black </w:t>
      </w:r>
      <w:r w:rsidR="00770272">
        <w:t>curve)</w:t>
      </w:r>
      <w:r w:rsidR="002A71BB">
        <w:t xml:space="preserve"> pixels</w:t>
      </w:r>
      <w:r w:rsidR="00770272">
        <w:t>.</w:t>
      </w:r>
      <w:r w:rsidR="00873B65">
        <w:t xml:space="preserve">  It can be seen when the contrast of the luminance step-edge is zero, i.e., the stimuli is isoluminant, </w:t>
      </w:r>
      <w:r w:rsidR="00580EE5">
        <w:t xml:space="preserve">as expected </w:t>
      </w:r>
      <w:r w:rsidR="00873B65">
        <w:t xml:space="preserve">a veridical match is made, that is, </w:t>
      </w:r>
      <w:r w:rsidR="00973C4D">
        <w:t>PSEs match the physical tes</w:t>
      </w:r>
      <w:r w:rsidR="00726715">
        <w:t>t blur levels</w:t>
      </w:r>
      <w:r w:rsidR="00973C4D">
        <w:t>.</w:t>
      </w:r>
      <w:r w:rsidR="00873B65">
        <w:t xml:space="preserve"> </w:t>
      </w:r>
      <w:r w:rsidR="00973C4D">
        <w:t xml:space="preserve"> </w:t>
      </w:r>
      <w:r w:rsidR="000F0B3B">
        <w:t xml:space="preserve">It is </w:t>
      </w:r>
      <w:r w:rsidR="00C5564F">
        <w:t xml:space="preserve">also </w:t>
      </w:r>
      <w:r w:rsidR="00E9224B">
        <w:t xml:space="preserve">clear from </w:t>
      </w:r>
      <w:r w:rsidR="000F0B3B">
        <w:t>F</w:t>
      </w:r>
      <w:r w:rsidR="00E9224B">
        <w:t>ig</w:t>
      </w:r>
      <w:r w:rsidR="000F0B3B">
        <w:t>. 7</w:t>
      </w:r>
      <w:r w:rsidR="00E9224B">
        <w:t>,</w:t>
      </w:r>
      <w:r w:rsidR="000F0B3B">
        <w:t xml:space="preserve"> that the </w:t>
      </w:r>
      <w:r w:rsidR="00821251">
        <w:t xml:space="preserve">contrast of the luminance step-edge </w:t>
      </w:r>
      <w:r w:rsidR="000F0B3B">
        <w:t xml:space="preserve">has no effect </w:t>
      </w:r>
      <w:r w:rsidR="00821251">
        <w:t xml:space="preserve">on </w:t>
      </w:r>
      <w:r w:rsidR="00973C4D">
        <w:t>PSEs</w:t>
      </w:r>
      <w:r w:rsidR="000F0B3B">
        <w:t xml:space="preserve"> until a relatively high luminance contrast is </w:t>
      </w:r>
      <w:r w:rsidR="00480420">
        <w:t>present</w:t>
      </w:r>
      <w:r w:rsidR="000F0B3B">
        <w:t>, at which point a reduction in the perceived chromatic blur is observed, consistent with experiment 1 in the current study and Sharman et al. (2015).</w:t>
      </w:r>
      <w:r w:rsidR="00821251">
        <w:t xml:space="preserve">  </w:t>
      </w:r>
    </w:p>
    <w:p w:rsidR="00FE21C8" w:rsidRDefault="00FE21C8" w:rsidP="00940A59">
      <w:pPr>
        <w:pStyle w:val="NoSpacing"/>
      </w:pPr>
    </w:p>
    <w:p w:rsidR="00DE0309" w:rsidRDefault="00123986" w:rsidP="004F0721">
      <w:pPr>
        <w:pStyle w:val="NoSpacing"/>
        <w:jc w:val="center"/>
      </w:pPr>
      <w:r>
        <w:rPr>
          <w:noProof/>
          <w:lang w:eastAsia="en-CA"/>
        </w:rPr>
        <w:drawing>
          <wp:inline distT="0" distB="0" distL="0" distR="0">
            <wp:extent cx="5933440" cy="27235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3440" cy="2723515"/>
                    </a:xfrm>
                    <a:prstGeom prst="rect">
                      <a:avLst/>
                    </a:prstGeom>
                    <a:noFill/>
                    <a:ln w="9525">
                      <a:noFill/>
                      <a:miter lim="800000"/>
                      <a:headEnd/>
                      <a:tailEnd/>
                    </a:ln>
                  </pic:spPr>
                </pic:pic>
              </a:graphicData>
            </a:graphic>
          </wp:inline>
        </w:drawing>
      </w:r>
    </w:p>
    <w:p w:rsidR="00DE0309" w:rsidRPr="00314407" w:rsidRDefault="00F465B5" w:rsidP="00940A59">
      <w:pPr>
        <w:pStyle w:val="NoSpacing"/>
        <w:rPr>
          <w:rStyle w:val="Emphasis"/>
          <w:i/>
        </w:rPr>
      </w:pPr>
      <w:proofErr w:type="gramStart"/>
      <w:r w:rsidRPr="00314407">
        <w:rPr>
          <w:rStyle w:val="Emphasis"/>
          <w:b/>
          <w:i/>
        </w:rPr>
        <w:t xml:space="preserve">Fig. </w:t>
      </w:r>
      <w:r w:rsidR="007D6151">
        <w:rPr>
          <w:rStyle w:val="Emphasis"/>
          <w:b/>
          <w:i/>
        </w:rPr>
        <w:t>7</w:t>
      </w:r>
      <w:r w:rsidRPr="00314407">
        <w:rPr>
          <w:rStyle w:val="Emphasis"/>
          <w:b/>
          <w:i/>
        </w:rPr>
        <w:t>.</w:t>
      </w:r>
      <w:proofErr w:type="gramEnd"/>
      <w:r w:rsidRPr="00314407">
        <w:rPr>
          <w:rStyle w:val="Emphasis"/>
          <w:b/>
          <w:i/>
        </w:rPr>
        <w:t xml:space="preserve"> </w:t>
      </w:r>
      <w:r w:rsidRPr="00314407">
        <w:rPr>
          <w:rStyle w:val="Emphasis"/>
          <w:i/>
        </w:rPr>
        <w:t xml:space="preserve"> </w:t>
      </w:r>
      <w:proofErr w:type="gramStart"/>
      <w:r w:rsidR="001A763A">
        <w:rPr>
          <w:rStyle w:val="Emphasis"/>
          <w:i/>
        </w:rPr>
        <w:t>Results of Experiment 3.</w:t>
      </w:r>
      <w:proofErr w:type="gramEnd"/>
      <w:r w:rsidR="001A763A">
        <w:rPr>
          <w:rStyle w:val="Emphasis"/>
          <w:i/>
        </w:rPr>
        <w:t xml:space="preserve"> </w:t>
      </w:r>
      <w:r w:rsidR="000F0B3B">
        <w:rPr>
          <w:rStyle w:val="Emphasis"/>
          <w:i/>
        </w:rPr>
        <w:t xml:space="preserve">Mean </w:t>
      </w:r>
      <w:r w:rsidRPr="00314407">
        <w:rPr>
          <w:rStyle w:val="Emphasis"/>
          <w:i/>
        </w:rPr>
        <w:t xml:space="preserve">PSEs </w:t>
      </w:r>
      <w:r w:rsidR="000F0B3B">
        <w:rPr>
          <w:rStyle w:val="Emphasis"/>
          <w:i/>
        </w:rPr>
        <w:t>(n=3)</w:t>
      </w:r>
      <w:r w:rsidRPr="00314407">
        <w:rPr>
          <w:rStyle w:val="Emphasis"/>
          <w:i/>
        </w:rPr>
        <w:t xml:space="preserve"> are plotted for the L-M</w:t>
      </w:r>
      <w:r w:rsidR="000F0B3B">
        <w:rPr>
          <w:rStyle w:val="Emphasis"/>
          <w:i/>
        </w:rPr>
        <w:t xml:space="preserve"> (left panel)</w:t>
      </w:r>
      <w:r w:rsidRPr="00314407">
        <w:rPr>
          <w:rStyle w:val="Emphasis"/>
          <w:i/>
        </w:rPr>
        <w:t xml:space="preserve"> and S</w:t>
      </w:r>
      <w:r w:rsidR="000F0B3B">
        <w:rPr>
          <w:rStyle w:val="Emphasis"/>
          <w:i/>
        </w:rPr>
        <w:t>-(L+M</w:t>
      </w:r>
      <w:proofErr w:type="gramStart"/>
      <w:r w:rsidR="000F0B3B">
        <w:rPr>
          <w:rStyle w:val="Emphasis"/>
          <w:i/>
        </w:rPr>
        <w:t>)(</w:t>
      </w:r>
      <w:proofErr w:type="gramEnd"/>
      <w:r w:rsidR="000F0B3B">
        <w:rPr>
          <w:rStyle w:val="Emphasis"/>
          <w:i/>
        </w:rPr>
        <w:t>right panel)</w:t>
      </w:r>
      <w:r w:rsidRPr="00314407">
        <w:rPr>
          <w:rStyle w:val="Emphasis"/>
          <w:i/>
        </w:rPr>
        <w:t xml:space="preserve"> isolating conditions, for the three blur levels tested; blur level 3 (blue curve), blur level 5 (lilac curve) and blur level 8 (black curve).</w:t>
      </w:r>
      <w:r w:rsidR="00FE21C8" w:rsidRPr="00314407">
        <w:rPr>
          <w:rStyle w:val="Emphasis"/>
          <w:i/>
        </w:rPr>
        <w:t xml:space="preserve"> </w:t>
      </w:r>
      <w:r w:rsidR="000F0B3B">
        <w:rPr>
          <w:rStyle w:val="Emphasis"/>
          <w:i/>
        </w:rPr>
        <w:t xml:space="preserve">At the highest luminance contrast level tested all PSEs are reduced (all ps&lt;.021) denoted by *.  </w:t>
      </w:r>
      <w:r w:rsidR="00FE21C8" w:rsidRPr="00314407">
        <w:rPr>
          <w:rStyle w:val="Emphasis"/>
          <w:i/>
        </w:rPr>
        <w:t>Error bars are ±2* bootstrapped SEs.</w:t>
      </w:r>
    </w:p>
    <w:p w:rsidR="0037572F" w:rsidRDefault="0037572F" w:rsidP="00DE0309">
      <w:pPr>
        <w:pStyle w:val="Heading1"/>
      </w:pPr>
      <w:r>
        <w:t xml:space="preserve">Experiment </w:t>
      </w:r>
      <w:r w:rsidR="007D6151">
        <w:t>4</w:t>
      </w:r>
      <w:r>
        <w:t xml:space="preserve">:  Multiple luminance edges and phase </w:t>
      </w:r>
      <w:r w:rsidR="00483500">
        <w:t>alignment</w:t>
      </w:r>
    </w:p>
    <w:p w:rsidR="00A41FBB" w:rsidRDefault="00314016" w:rsidP="00940A59">
      <w:pPr>
        <w:pStyle w:val="NoSpacing"/>
      </w:pPr>
      <w:r>
        <w:tab/>
      </w:r>
      <w:r w:rsidR="00643083">
        <w:t xml:space="preserve">At first sight the </w:t>
      </w:r>
      <w:r w:rsidR="0073405A">
        <w:t>result</w:t>
      </w:r>
      <w:r w:rsidR="00776AB2">
        <w:t xml:space="preserve">s </w:t>
      </w:r>
      <w:r w:rsidR="00643083">
        <w:t xml:space="preserve">from the previous experiment </w:t>
      </w:r>
      <w:r w:rsidR="00776AB2">
        <w:t>obtained at low luminance contrasts</w:t>
      </w:r>
      <w:r w:rsidR="0073405A">
        <w:t xml:space="preserve"> </w:t>
      </w:r>
      <w:r w:rsidR="00776AB2">
        <w:t>are</w:t>
      </w:r>
      <w:r w:rsidR="0073405A">
        <w:t xml:space="preserve"> not consistent with Sharman et al.’s explanation of the </w:t>
      </w:r>
      <w:r w:rsidR="00C57EC0">
        <w:t xml:space="preserve">reduced chromatic blur </w:t>
      </w:r>
      <w:r w:rsidR="0073405A">
        <w:t>effect.  However, i</w:t>
      </w:r>
      <w:r w:rsidR="0064368C">
        <w:t xml:space="preserve">t is possible that the lack of an effect of the luminance step-edge on </w:t>
      </w:r>
      <w:r w:rsidR="0064368C">
        <w:lastRenderedPageBreak/>
        <w:t xml:space="preserve">perceived chromatic blur is </w:t>
      </w:r>
      <w:r w:rsidR="00696C00">
        <w:t>because</w:t>
      </w:r>
      <w:r w:rsidR="0064368C">
        <w:t xml:space="preserve"> only one luminance edge </w:t>
      </w:r>
      <w:r w:rsidR="00696C00">
        <w:t>is present:</w:t>
      </w:r>
      <w:r w:rsidR="0064368C">
        <w:t xml:space="preserve"> in </w:t>
      </w:r>
      <w:r w:rsidR="00696C00">
        <w:t xml:space="preserve">the natural scene stimuli </w:t>
      </w:r>
      <w:r w:rsidR="0073405A">
        <w:t xml:space="preserve">used in the first set of experiments </w:t>
      </w:r>
      <w:r w:rsidR="0064368C">
        <w:t>luminance edges abound.  We tested this possibility by</w:t>
      </w:r>
      <w:r w:rsidR="005474E6">
        <w:t xml:space="preserve"> </w:t>
      </w:r>
      <w:r w:rsidR="0064368C">
        <w:t>adding</w:t>
      </w:r>
      <w:r w:rsidR="001C01F3">
        <w:t xml:space="preserve"> </w:t>
      </w:r>
      <w:r w:rsidR="0064368C">
        <w:t>more</w:t>
      </w:r>
      <w:r w:rsidR="005474E6">
        <w:t xml:space="preserve"> </w:t>
      </w:r>
      <w:r w:rsidR="0064368C">
        <w:t>luminance edges</w:t>
      </w:r>
      <w:r w:rsidR="004C62F0">
        <w:t xml:space="preserve"> to our simple chromatic edge stimuli</w:t>
      </w:r>
      <w:r w:rsidR="00B37D66">
        <w:t xml:space="preserve">.  </w:t>
      </w:r>
      <w:r w:rsidR="0064368C">
        <w:t>We also manipulated</w:t>
      </w:r>
      <w:r w:rsidR="00B37D66">
        <w:t xml:space="preserve"> the </w:t>
      </w:r>
      <w:r w:rsidR="0064368C">
        <w:t xml:space="preserve">relative </w:t>
      </w:r>
      <w:r w:rsidR="00B37D66">
        <w:t xml:space="preserve">phase of the chromatic </w:t>
      </w:r>
      <w:r w:rsidR="001C01F3">
        <w:t>and</w:t>
      </w:r>
      <w:r w:rsidR="00B37D66">
        <w:t xml:space="preserve"> luminance edges</w:t>
      </w:r>
      <w:r w:rsidR="009E04B6">
        <w:t xml:space="preserve">, i.e., the amount the chromatic blur was spatially aligned with a luminance step-edge, due to changes in the size of the chromatic </w:t>
      </w:r>
      <w:r w:rsidR="00111C0F">
        <w:t>stimuli</w:t>
      </w:r>
      <w:r w:rsidR="001C01F3">
        <w:t>.</w:t>
      </w:r>
      <w:r w:rsidR="00680C24">
        <w:t xml:space="preserve">  Five relative phases were </w:t>
      </w:r>
      <w:r w:rsidR="00314407">
        <w:t>tested</w:t>
      </w:r>
      <w:r w:rsidR="0064368C">
        <w:t>:</w:t>
      </w:r>
      <w:r w:rsidR="00680C24">
        <w:t xml:space="preserve"> 0, 45, 90, 135 and 180</w:t>
      </w:r>
      <w:r w:rsidR="00680C24">
        <w:rPr>
          <w:rFonts w:ascii="Calibri" w:hAnsi="Calibri"/>
        </w:rPr>
        <w:t>°</w:t>
      </w:r>
      <w:r w:rsidR="00680C24">
        <w:t>.</w:t>
      </w:r>
      <w:r w:rsidR="002E22FD">
        <w:t xml:space="preserve">  Fig. </w:t>
      </w:r>
      <w:r w:rsidR="00123986">
        <w:t>9</w:t>
      </w:r>
      <w:r w:rsidR="002E22FD">
        <w:t>a-e shows examples of the multiple luminance-edged stimuli for each of the tested phases.</w:t>
      </w:r>
      <w:r w:rsidR="00D54614">
        <w:t xml:space="preserve">  </w:t>
      </w:r>
      <w:r w:rsidR="00111C0F">
        <w:t>W</w:t>
      </w:r>
      <w:r w:rsidR="00D54614">
        <w:t xml:space="preserve">e also measured </w:t>
      </w:r>
      <w:r w:rsidR="00111C0F">
        <w:t xml:space="preserve">the </w:t>
      </w:r>
      <w:r w:rsidR="00D54614">
        <w:t>PSE for a single in-phase luminance edge</w:t>
      </w:r>
      <w:r w:rsidR="00111C0F">
        <w:t xml:space="preserve"> for comparison.  All </w:t>
      </w:r>
      <w:r w:rsidR="006B4780">
        <w:t>PSE</w:t>
      </w:r>
      <w:r w:rsidR="00111C0F">
        <w:t>s</w:t>
      </w:r>
      <w:r w:rsidR="006B4780">
        <w:t xml:space="preserve"> were measured according to the same</w:t>
      </w:r>
      <w:r w:rsidR="001C01F3">
        <w:t xml:space="preserve"> </w:t>
      </w:r>
      <w:r w:rsidR="00F72BE4">
        <w:t>2I</w:t>
      </w:r>
      <w:r w:rsidR="006B4780">
        <w:t xml:space="preserve">FC </w:t>
      </w:r>
      <w:r w:rsidR="001C01F3">
        <w:t xml:space="preserve">test procedure as </w:t>
      </w:r>
      <w:r w:rsidR="00A20AEC">
        <w:t>in the previous experiment</w:t>
      </w:r>
      <w:r w:rsidR="00D54614">
        <w:t>.</w:t>
      </w:r>
      <w:r w:rsidR="005474E6">
        <w:t xml:space="preserve"> </w:t>
      </w:r>
      <w:r w:rsidR="0060144C">
        <w:t xml:space="preserve">The test blur level was </w:t>
      </w:r>
      <w:r w:rsidR="002C7926">
        <w:t>fixed at</w:t>
      </w:r>
      <w:r w:rsidR="0060144C">
        <w:t xml:space="preserve"> 15 pixels which allowed the chromatic </w:t>
      </w:r>
      <w:r w:rsidR="00680C24">
        <w:t xml:space="preserve">blur to spread across </w:t>
      </w:r>
      <w:r w:rsidR="002C7926">
        <w:t>more than one luminance step-edge</w:t>
      </w:r>
      <w:r w:rsidR="00680C24">
        <w:t xml:space="preserve">.  </w:t>
      </w:r>
    </w:p>
    <w:p w:rsidR="00A41FBB" w:rsidRDefault="00A41FBB" w:rsidP="00C5101B"/>
    <w:p w:rsidR="00C5101B" w:rsidRDefault="00C5101B" w:rsidP="00680C24">
      <w:pPr>
        <w:jc w:val="center"/>
      </w:pPr>
      <w:r w:rsidRPr="00C5101B">
        <w:rPr>
          <w:noProof/>
          <w:lang w:eastAsia="en-CA"/>
        </w:rPr>
        <w:drawing>
          <wp:inline distT="0" distB="0" distL="0" distR="0">
            <wp:extent cx="5254699" cy="3758161"/>
            <wp:effectExtent l="19050" t="0" r="3101"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50959" cy="3755486"/>
                    </a:xfrm>
                    <a:prstGeom prst="rect">
                      <a:avLst/>
                    </a:prstGeom>
                    <a:noFill/>
                    <a:ln w="9525">
                      <a:noFill/>
                      <a:miter lim="800000"/>
                      <a:headEnd/>
                      <a:tailEnd/>
                    </a:ln>
                  </pic:spPr>
                </pic:pic>
              </a:graphicData>
            </a:graphic>
          </wp:inline>
        </w:drawing>
      </w:r>
    </w:p>
    <w:p w:rsidR="00680C24" w:rsidRPr="00314407" w:rsidRDefault="00680C24" w:rsidP="00940A59">
      <w:pPr>
        <w:pStyle w:val="NoSpacing"/>
        <w:rPr>
          <w:rStyle w:val="Emphasis"/>
          <w:i/>
        </w:rPr>
      </w:pPr>
      <w:proofErr w:type="gramStart"/>
      <w:r w:rsidRPr="00314407">
        <w:rPr>
          <w:rStyle w:val="Emphasis"/>
          <w:b/>
          <w:i/>
        </w:rPr>
        <w:t xml:space="preserve">Fig. </w:t>
      </w:r>
      <w:r w:rsidR="007D6151">
        <w:rPr>
          <w:rStyle w:val="Emphasis"/>
          <w:b/>
          <w:i/>
        </w:rPr>
        <w:t>8</w:t>
      </w:r>
      <w:r w:rsidR="0003653D">
        <w:rPr>
          <w:rStyle w:val="Emphasis"/>
          <w:i/>
        </w:rPr>
        <w:t>.</w:t>
      </w:r>
      <w:proofErr w:type="gramEnd"/>
      <w:r w:rsidR="0003653D">
        <w:rPr>
          <w:rStyle w:val="Emphasis"/>
          <w:i/>
        </w:rPr>
        <w:t xml:space="preserve"> Example</w:t>
      </w:r>
      <w:r w:rsidR="00BB1607">
        <w:rPr>
          <w:rStyle w:val="Emphasis"/>
          <w:i/>
        </w:rPr>
        <w:t xml:space="preserve"> stimuli used in E</w:t>
      </w:r>
      <w:r w:rsidRPr="00314407">
        <w:rPr>
          <w:rStyle w:val="Emphasis"/>
          <w:i/>
        </w:rPr>
        <w:t>xperiment 4.  The five tested phases are; 0</w:t>
      </w:r>
      <w:r w:rsidRPr="00314407">
        <w:rPr>
          <w:rStyle w:val="Emphasis"/>
          <w:rFonts w:ascii="Calibri" w:hAnsi="Calibri"/>
          <w:i/>
        </w:rPr>
        <w:t>°</w:t>
      </w:r>
      <w:r w:rsidRPr="00314407">
        <w:rPr>
          <w:rStyle w:val="Emphasis"/>
          <w:i/>
        </w:rPr>
        <w:t xml:space="preserve"> (a), 45</w:t>
      </w:r>
      <w:r w:rsidRPr="00314407">
        <w:rPr>
          <w:rStyle w:val="Emphasis"/>
          <w:rFonts w:ascii="Calibri" w:hAnsi="Calibri"/>
          <w:i/>
        </w:rPr>
        <w:t>°</w:t>
      </w:r>
      <w:r w:rsidRPr="00314407">
        <w:rPr>
          <w:rStyle w:val="Emphasis"/>
          <w:i/>
        </w:rPr>
        <w:t xml:space="preserve"> (b), 90</w:t>
      </w:r>
      <w:r w:rsidRPr="00314407">
        <w:rPr>
          <w:rStyle w:val="Emphasis"/>
          <w:rFonts w:ascii="Calibri" w:hAnsi="Calibri"/>
          <w:i/>
        </w:rPr>
        <w:t>°</w:t>
      </w:r>
      <w:r w:rsidRPr="00314407">
        <w:rPr>
          <w:rStyle w:val="Emphasis"/>
          <w:i/>
        </w:rPr>
        <w:t xml:space="preserve"> (c), 135</w:t>
      </w:r>
      <w:r w:rsidRPr="00314407">
        <w:rPr>
          <w:rStyle w:val="Emphasis"/>
          <w:rFonts w:ascii="Calibri" w:hAnsi="Calibri"/>
          <w:i/>
        </w:rPr>
        <w:t>°</w:t>
      </w:r>
      <w:r w:rsidRPr="00314407">
        <w:rPr>
          <w:rStyle w:val="Emphasis"/>
          <w:i/>
        </w:rPr>
        <w:t xml:space="preserve"> (d) and 180</w:t>
      </w:r>
      <w:r w:rsidRPr="00314407">
        <w:rPr>
          <w:rStyle w:val="Emphasis"/>
          <w:rFonts w:ascii="Calibri" w:hAnsi="Calibri"/>
          <w:i/>
        </w:rPr>
        <w:t>°</w:t>
      </w:r>
      <w:r w:rsidRPr="00314407">
        <w:rPr>
          <w:rStyle w:val="Emphasis"/>
          <w:i/>
        </w:rPr>
        <w:t xml:space="preserve"> (e).</w:t>
      </w:r>
      <w:r w:rsidR="00D73F52">
        <w:rPr>
          <w:rStyle w:val="Emphasis"/>
          <w:i/>
        </w:rPr>
        <w:t xml:space="preserve">  All stimuli have the same amount of chromatic blur.  The</w:t>
      </w:r>
      <w:r w:rsidR="006B4780" w:rsidRPr="00314407">
        <w:rPr>
          <w:rStyle w:val="Emphasis"/>
          <w:i/>
        </w:rPr>
        <w:t xml:space="preserve"> reader </w:t>
      </w:r>
      <w:r w:rsidR="00D73F52">
        <w:rPr>
          <w:rStyle w:val="Emphasis"/>
          <w:i/>
        </w:rPr>
        <w:t xml:space="preserve">might have </w:t>
      </w:r>
      <w:r w:rsidR="006B4780" w:rsidRPr="00314407">
        <w:rPr>
          <w:rStyle w:val="Emphasis"/>
          <w:i/>
        </w:rPr>
        <w:t xml:space="preserve">the impression of more chromatic blur in (c) than </w:t>
      </w:r>
      <w:r w:rsidR="00D73F52">
        <w:rPr>
          <w:rStyle w:val="Emphasis"/>
          <w:i/>
        </w:rPr>
        <w:t xml:space="preserve">in either </w:t>
      </w:r>
      <w:r w:rsidR="006B4780" w:rsidRPr="00314407">
        <w:rPr>
          <w:rStyle w:val="Emphasis"/>
          <w:i/>
        </w:rPr>
        <w:t>(a) or (e</w:t>
      </w:r>
      <w:r w:rsidR="00D73F52">
        <w:rPr>
          <w:rStyle w:val="Emphasis"/>
          <w:i/>
        </w:rPr>
        <w:t>)</w:t>
      </w:r>
      <w:r w:rsidR="006B4780" w:rsidRPr="00314407">
        <w:rPr>
          <w:rStyle w:val="Emphasis"/>
          <w:i/>
        </w:rPr>
        <w:t>.</w:t>
      </w:r>
    </w:p>
    <w:p w:rsidR="00ED4105" w:rsidRDefault="00ED4105" w:rsidP="00B61D79"/>
    <w:p w:rsidR="00261B0A" w:rsidRPr="004E567C" w:rsidRDefault="007D6151" w:rsidP="00940A59">
      <w:pPr>
        <w:pStyle w:val="NoSpacing"/>
      </w:pPr>
      <w:r>
        <w:lastRenderedPageBreak/>
        <w:tab/>
      </w:r>
      <w:r w:rsidR="006B4780">
        <w:t xml:space="preserve">PSEs are plotted as a function </w:t>
      </w:r>
      <w:r w:rsidR="00314407">
        <w:t xml:space="preserve">of phase alignment in Fig. </w:t>
      </w:r>
      <w:r>
        <w:t>9</w:t>
      </w:r>
      <w:r w:rsidR="00314407">
        <w:t xml:space="preserve"> (</w:t>
      </w:r>
      <w:r w:rsidR="006B4780">
        <w:t>mean of n=4).  The mean value for the single</w:t>
      </w:r>
      <w:r w:rsidR="006B4780" w:rsidRPr="00776AB2">
        <w:t xml:space="preserve"> edge is plotted as the red horizontal dashed line (the reddish shaded area represents ±</w:t>
      </w:r>
      <w:r w:rsidRPr="00776AB2">
        <w:t>2</w:t>
      </w:r>
      <w:r w:rsidR="00E229B6">
        <w:t>SE of these measurements): a single edge</w:t>
      </w:r>
      <w:r w:rsidR="00776AB2" w:rsidRPr="00776AB2">
        <w:t xml:space="preserve"> </w:t>
      </w:r>
      <w:r w:rsidR="00141E39">
        <w:t>appears to have</w:t>
      </w:r>
      <w:r w:rsidR="00776AB2" w:rsidRPr="00776AB2">
        <w:t xml:space="preserve"> no effect </w:t>
      </w:r>
      <w:r w:rsidR="00141E39">
        <w:t>–</w:t>
      </w:r>
      <w:r w:rsidR="00314407" w:rsidRPr="00776AB2">
        <w:t xml:space="preserve"> </w:t>
      </w:r>
      <w:r w:rsidR="007A54A1">
        <w:t xml:space="preserve">the </w:t>
      </w:r>
      <w:r w:rsidR="00141E39">
        <w:t xml:space="preserve">measured PSE </w:t>
      </w:r>
      <w:r w:rsidR="006B4780" w:rsidRPr="00776AB2">
        <w:t>equal</w:t>
      </w:r>
      <w:r w:rsidR="007A54A1">
        <w:t>s</w:t>
      </w:r>
      <w:r w:rsidR="006B4780" w:rsidRPr="00776AB2">
        <w:t xml:space="preserve"> the physical </w:t>
      </w:r>
      <w:r w:rsidR="0012609B" w:rsidRPr="00776AB2">
        <w:t>chromatic</w:t>
      </w:r>
      <w:r w:rsidR="006B4780" w:rsidRPr="00776AB2">
        <w:t xml:space="preserve"> blur level (</w:t>
      </w:r>
      <w:r w:rsidR="00187604" w:rsidRPr="00776AB2">
        <w:t xml:space="preserve">the physical blur was </w:t>
      </w:r>
      <w:r w:rsidR="006B4780" w:rsidRPr="00776AB2">
        <w:t>15 pixels</w:t>
      </w:r>
      <w:r w:rsidR="00187604" w:rsidRPr="00776AB2">
        <w:t xml:space="preserve">, </w:t>
      </w:r>
      <w:r w:rsidR="008E42F7" w:rsidRPr="00776AB2">
        <w:t xml:space="preserve">while the </w:t>
      </w:r>
      <w:r w:rsidR="00187604" w:rsidRPr="00776AB2">
        <w:t>PSE was 15.18°±0.53</w:t>
      </w:r>
      <w:r w:rsidR="008E42F7" w:rsidRPr="00776AB2">
        <w:t>°</w:t>
      </w:r>
      <w:r w:rsidR="00E229B6">
        <w:t>).  W</w:t>
      </w:r>
      <w:r w:rsidR="00141E39">
        <w:t>e hypothesise</w:t>
      </w:r>
      <w:r w:rsidR="00776AB2" w:rsidRPr="00776AB2">
        <w:t xml:space="preserve"> </w:t>
      </w:r>
      <w:r w:rsidR="00E229B6">
        <w:t xml:space="preserve">however </w:t>
      </w:r>
      <w:r w:rsidR="00776AB2" w:rsidRPr="00776AB2">
        <w:t xml:space="preserve">that </w:t>
      </w:r>
      <w:r w:rsidR="00E229B6">
        <w:t>a</w:t>
      </w:r>
      <w:r w:rsidR="00776AB2" w:rsidRPr="00776AB2">
        <w:t xml:space="preserve"> higher luminance contrast </w:t>
      </w:r>
      <w:r w:rsidR="00E229B6">
        <w:t>would</w:t>
      </w:r>
      <w:r w:rsidR="007A54A1">
        <w:t xml:space="preserve"> reduce the perceived</w:t>
      </w:r>
      <w:r w:rsidR="00776AB2" w:rsidRPr="00776AB2">
        <w:t xml:space="preserve"> blur</w:t>
      </w:r>
      <w:r w:rsidR="00E229B6">
        <w:t>,</w:t>
      </w:r>
      <w:r w:rsidR="00776AB2" w:rsidRPr="00776AB2">
        <w:t xml:space="preserve"> </w:t>
      </w:r>
      <w:r w:rsidR="00E229B6">
        <w:t>consistent with e</w:t>
      </w:r>
      <w:r w:rsidR="00776AB2" w:rsidRPr="00776AB2">
        <w:t>xperiment 3</w:t>
      </w:r>
      <w:r w:rsidR="00E229B6">
        <w:t>.</w:t>
      </w:r>
      <w:r w:rsidR="00EC2F1F" w:rsidRPr="00776AB2">
        <w:t xml:space="preserve"> Fig. 9 shows however that </w:t>
      </w:r>
      <w:r w:rsidR="00D76E55">
        <w:t xml:space="preserve">with multiple edges, </w:t>
      </w:r>
      <w:r w:rsidR="006B4780" w:rsidRPr="00776AB2">
        <w:t>when the chr</w:t>
      </w:r>
      <w:r w:rsidR="0012609B" w:rsidRPr="00776AB2">
        <w:t>o</w:t>
      </w:r>
      <w:r w:rsidR="006B4780" w:rsidRPr="00776AB2">
        <w:t>matic and luminance edges are in ph</w:t>
      </w:r>
      <w:r w:rsidR="0012609B" w:rsidRPr="00776AB2">
        <w:t>a</w:t>
      </w:r>
      <w:r w:rsidR="006B4780" w:rsidRPr="00776AB2">
        <w:t>se (at 0 and 180°</w:t>
      </w:r>
      <w:r w:rsidR="00EC2F1F" w:rsidRPr="00776AB2">
        <w:t>) PSEs are lo</w:t>
      </w:r>
      <w:r w:rsidR="00EC2F1F">
        <w:t>wer</w:t>
      </w:r>
      <w:r w:rsidR="006B4780">
        <w:t xml:space="preserve">, i.e., the perceived chromatic blur is </w:t>
      </w:r>
      <w:r w:rsidR="00EC2F1F">
        <w:t xml:space="preserve">significantly </w:t>
      </w:r>
      <w:r w:rsidR="006B4780">
        <w:t>reduced</w:t>
      </w:r>
      <w:r w:rsidR="00EC2F1F">
        <w:t xml:space="preserve"> </w:t>
      </w:r>
      <w:r w:rsidR="0012609B" w:rsidRPr="00EC2F1F">
        <w:t>(</w:t>
      </w:r>
      <w:r w:rsidR="00EC2F1F" w:rsidRPr="00EC2F1F">
        <w:t xml:space="preserve">comparing the single to multiple edges </w:t>
      </w:r>
      <w:r w:rsidR="0012609B" w:rsidRPr="00EC2F1F">
        <w:t>at 0 and 180</w:t>
      </w:r>
      <w:r w:rsidR="00EC2F1F">
        <w:t xml:space="preserve">°, </w:t>
      </w:r>
      <w:r w:rsidR="0012609B" w:rsidRPr="00EC2F1F">
        <w:t>both ps&lt;.001</w:t>
      </w:r>
      <w:r w:rsidR="0012609B">
        <w:t>)</w:t>
      </w:r>
      <w:r w:rsidR="006B4780">
        <w:t xml:space="preserve">.  As the </w:t>
      </w:r>
      <w:r w:rsidR="0012609B" w:rsidRPr="004E567C">
        <w:t>chromatic</w:t>
      </w:r>
      <w:r w:rsidR="006B4780" w:rsidRPr="004E567C">
        <w:t xml:space="preserve"> and </w:t>
      </w:r>
      <w:r w:rsidR="0012609B" w:rsidRPr="004E567C">
        <w:t>luminance</w:t>
      </w:r>
      <w:r w:rsidR="006B4780" w:rsidRPr="004E567C">
        <w:t xml:space="preserve"> edges are shifted out of p</w:t>
      </w:r>
      <w:r w:rsidR="00D76E55">
        <w:t xml:space="preserve">hase (at 90°) the effect of </w:t>
      </w:r>
      <w:r w:rsidR="006B4780" w:rsidRPr="004E567C">
        <w:t xml:space="preserve">multiple </w:t>
      </w:r>
      <w:r w:rsidR="0012609B" w:rsidRPr="004E567C">
        <w:t>luminance</w:t>
      </w:r>
      <w:r w:rsidR="00296DFB">
        <w:t xml:space="preserve"> edges becomes</w:t>
      </w:r>
      <w:r w:rsidR="006B4780" w:rsidRPr="004E567C">
        <w:t xml:space="preserve"> weaker</w:t>
      </w:r>
      <w:r w:rsidR="0012609B" w:rsidRPr="004E567C">
        <w:t xml:space="preserve"> </w:t>
      </w:r>
      <w:r w:rsidR="008368E6">
        <w:t>with the resul</w:t>
      </w:r>
      <w:r w:rsidR="00A2016C">
        <w:t>t</w:t>
      </w:r>
      <w:r w:rsidR="00296DFB">
        <w:t xml:space="preserve"> that </w:t>
      </w:r>
      <w:r w:rsidR="00296DFB" w:rsidRPr="001A071C">
        <w:t>PSEs</w:t>
      </w:r>
      <w:r w:rsidR="008A6E39" w:rsidRPr="001A071C">
        <w:t xml:space="preserve"> are</w:t>
      </w:r>
      <w:r w:rsidR="0012609B" w:rsidRPr="001A071C">
        <w:t xml:space="preserve"> </w:t>
      </w:r>
      <w:r w:rsidRPr="001A071C">
        <w:t xml:space="preserve">approximately </w:t>
      </w:r>
      <w:r w:rsidR="0012609B" w:rsidRPr="001A071C">
        <w:t>equal to the single luminance</w:t>
      </w:r>
      <w:r w:rsidR="00172031" w:rsidRPr="001A071C">
        <w:t xml:space="preserve"> </w:t>
      </w:r>
      <w:r w:rsidR="0012609B" w:rsidRPr="001A071C">
        <w:t>(in-phase) condition</w:t>
      </w:r>
      <w:r w:rsidR="00D76E55">
        <w:t xml:space="preserve"> (p=.44, 2-tailed</w:t>
      </w:r>
      <w:r w:rsidR="006B4780" w:rsidRPr="001A071C">
        <w:t>)</w:t>
      </w:r>
      <w:r w:rsidR="0012609B" w:rsidRPr="001A071C">
        <w:t>.</w:t>
      </w:r>
      <w:r w:rsidR="00172031" w:rsidRPr="001A071C">
        <w:t xml:space="preserve">  This </w:t>
      </w:r>
      <w:r w:rsidR="00D76E55">
        <w:t>experiment shows</w:t>
      </w:r>
      <w:r w:rsidR="00172031" w:rsidRPr="001A071C">
        <w:t xml:space="preserve"> </w:t>
      </w:r>
      <w:r w:rsidR="00296DFB" w:rsidRPr="001A071C">
        <w:t xml:space="preserve">that multiple luminance edges together with </w:t>
      </w:r>
      <w:r w:rsidR="00D76E55">
        <w:t xml:space="preserve">chromatic-luminance phase </w:t>
      </w:r>
      <w:r w:rsidR="00296DFB" w:rsidRPr="001A071C">
        <w:t>alignment is</w:t>
      </w:r>
      <w:r w:rsidR="00172031" w:rsidRPr="001A071C">
        <w:t xml:space="preserve"> critical </w:t>
      </w:r>
      <w:r w:rsidR="00296DFB" w:rsidRPr="001A071C">
        <w:t xml:space="preserve">for the reduction in </w:t>
      </w:r>
      <w:r w:rsidRPr="001A071C">
        <w:t>perceived</w:t>
      </w:r>
      <w:r w:rsidR="00296DFB" w:rsidRPr="001A071C">
        <w:t xml:space="preserve"> chromatic blur</w:t>
      </w:r>
      <w:r w:rsidR="00172031" w:rsidRPr="001A071C">
        <w:t>.</w:t>
      </w:r>
    </w:p>
    <w:p w:rsidR="006B4780" w:rsidRDefault="006B4780" w:rsidP="00B61D79"/>
    <w:p w:rsidR="00B1104E" w:rsidRDefault="005474E6" w:rsidP="0012609B">
      <w:pPr>
        <w:jc w:val="center"/>
      </w:pPr>
      <w:r>
        <w:rPr>
          <w:noProof/>
          <w:lang w:eastAsia="en-CA"/>
        </w:rPr>
        <w:drawing>
          <wp:inline distT="0" distB="0" distL="0" distR="0">
            <wp:extent cx="3302120" cy="28117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305679" cy="2814771"/>
                    </a:xfrm>
                    <a:prstGeom prst="rect">
                      <a:avLst/>
                    </a:prstGeom>
                    <a:noFill/>
                    <a:ln w="9525">
                      <a:noFill/>
                      <a:miter lim="800000"/>
                      <a:headEnd/>
                      <a:tailEnd/>
                    </a:ln>
                  </pic:spPr>
                </pic:pic>
              </a:graphicData>
            </a:graphic>
          </wp:inline>
        </w:drawing>
      </w:r>
    </w:p>
    <w:p w:rsidR="00A57B85" w:rsidRDefault="005474E6" w:rsidP="00187604">
      <w:pPr>
        <w:pStyle w:val="Quote"/>
      </w:pPr>
      <w:proofErr w:type="gramStart"/>
      <w:r w:rsidRPr="00187604">
        <w:rPr>
          <w:b/>
        </w:rPr>
        <w:t xml:space="preserve">Fig. </w:t>
      </w:r>
      <w:r w:rsidR="007D6151">
        <w:rPr>
          <w:b/>
        </w:rPr>
        <w:t>9</w:t>
      </w:r>
      <w:r w:rsidRPr="00187604">
        <w:rPr>
          <w:b/>
        </w:rPr>
        <w:t>.</w:t>
      </w:r>
      <w:proofErr w:type="gramEnd"/>
      <w:r w:rsidR="006B4780" w:rsidRPr="00187604">
        <w:rPr>
          <w:b/>
        </w:rPr>
        <w:t xml:space="preserve"> </w:t>
      </w:r>
      <w:r w:rsidR="00187604">
        <w:t xml:space="preserve"> </w:t>
      </w:r>
      <w:proofErr w:type="gramStart"/>
      <w:r w:rsidR="00B5223F">
        <w:t>Results of Experiment 4.</w:t>
      </w:r>
      <w:proofErr w:type="gramEnd"/>
      <w:r w:rsidR="00B5223F">
        <w:t xml:space="preserve">  </w:t>
      </w:r>
      <w:r w:rsidR="00187604">
        <w:t>PSEs plotted as a function of chromatic and luminance edge phase alignment.  The horizo</w:t>
      </w:r>
      <w:r w:rsidR="00B5223F">
        <w:t>ntal dashed red line is</w:t>
      </w:r>
      <w:r w:rsidR="00187604">
        <w:t xml:space="preserve"> the PSE measured </w:t>
      </w:r>
      <w:r w:rsidR="00B5223F">
        <w:t>with a single luminance</w:t>
      </w:r>
      <w:r w:rsidR="00187604">
        <w:t xml:space="preserve"> in-phase</w:t>
      </w:r>
      <w:r w:rsidR="00B5223F">
        <w:t xml:space="preserve"> step-edge</w:t>
      </w:r>
      <w:r w:rsidR="00187604">
        <w:t>. All error bars are ±2SE.</w:t>
      </w:r>
    </w:p>
    <w:p w:rsidR="005474E6" w:rsidRDefault="005474E6" w:rsidP="00A57B85">
      <w:pPr>
        <w:autoSpaceDE w:val="0"/>
        <w:autoSpaceDN w:val="0"/>
        <w:adjustRightInd w:val="0"/>
        <w:spacing w:after="0" w:line="240" w:lineRule="auto"/>
        <w:rPr>
          <w:rFonts w:ascii="Times New Roman" w:hAnsi="Times New Roman" w:cs="Times New Roman"/>
          <w:sz w:val="24"/>
          <w:szCs w:val="24"/>
        </w:rPr>
      </w:pPr>
    </w:p>
    <w:p w:rsidR="003C36AE" w:rsidRDefault="008E4D3B" w:rsidP="003C36AE">
      <w:pPr>
        <w:pStyle w:val="Heading1"/>
      </w:pPr>
      <w:r>
        <w:lastRenderedPageBreak/>
        <w:t>2.4 D</w:t>
      </w:r>
      <w:r w:rsidR="003C36AE">
        <w:t>iscussion</w:t>
      </w:r>
    </w:p>
    <w:p w:rsidR="003C36AE" w:rsidRDefault="003C36AE" w:rsidP="00940A59">
      <w:pPr>
        <w:pStyle w:val="NoSpacing"/>
      </w:pPr>
    </w:p>
    <w:p w:rsidR="003C36AE" w:rsidRDefault="00653036" w:rsidP="00940A59">
      <w:pPr>
        <w:pStyle w:val="NoSpacing"/>
      </w:pPr>
      <w:r>
        <w:t xml:space="preserve">The following summarises the </w:t>
      </w:r>
      <w:r w:rsidR="0076314B">
        <w:t>finding</w:t>
      </w:r>
      <w:r>
        <w:t>s</w:t>
      </w:r>
      <w:r w:rsidR="008E72A3">
        <w:t xml:space="preserve"> of this study</w:t>
      </w:r>
      <w:r>
        <w:t>:</w:t>
      </w:r>
    </w:p>
    <w:p w:rsidR="00653036" w:rsidRDefault="00653036" w:rsidP="00940A59">
      <w:pPr>
        <w:pStyle w:val="NoSpacing"/>
      </w:pPr>
    </w:p>
    <w:p w:rsidR="003C36AE" w:rsidRDefault="003C36AE" w:rsidP="00940A59">
      <w:pPr>
        <w:pStyle w:val="NoSpacing"/>
      </w:pPr>
      <w:r w:rsidRPr="00332E77">
        <w:rPr>
          <w:b/>
        </w:rPr>
        <w:t>Experiment 1:</w:t>
      </w:r>
      <w:r w:rsidR="006D18BF">
        <w:t xml:space="preserve"> </w:t>
      </w:r>
      <w:r w:rsidR="00376575">
        <w:t xml:space="preserve">Rotating the luminance layer of an image of a natural scene eliminates the </w:t>
      </w:r>
      <w:r w:rsidR="00C57EC0">
        <w:t xml:space="preserve">reduced chromatic blur </w:t>
      </w:r>
      <w:r w:rsidR="00376575">
        <w:t xml:space="preserve">effect:  perceived chromatic blur in the luminance-rotated image is the same as when the luminance layer is absent. </w:t>
      </w:r>
    </w:p>
    <w:p w:rsidR="003B4CFA" w:rsidRPr="00332E77" w:rsidRDefault="003B4CFA" w:rsidP="00940A59">
      <w:pPr>
        <w:pStyle w:val="NoSpacing"/>
      </w:pPr>
    </w:p>
    <w:p w:rsidR="003C36AE" w:rsidRDefault="003C36AE" w:rsidP="00940A59">
      <w:pPr>
        <w:pStyle w:val="NoSpacing"/>
      </w:pPr>
      <w:r w:rsidRPr="00332E77">
        <w:rPr>
          <w:b/>
        </w:rPr>
        <w:t>Experiment 2:</w:t>
      </w:r>
      <w:r w:rsidRPr="00332E77">
        <w:t xml:space="preserve"> </w:t>
      </w:r>
      <w:r w:rsidR="00262FD3">
        <w:t>P</w:t>
      </w:r>
      <w:r w:rsidR="00125183">
        <w:t>erce</w:t>
      </w:r>
      <w:r w:rsidR="00262FD3">
        <w:t xml:space="preserve">ived blur in </w:t>
      </w:r>
      <w:r w:rsidR="00125183">
        <w:t xml:space="preserve">luminance-only </w:t>
      </w:r>
      <w:r w:rsidR="00262FD3">
        <w:t xml:space="preserve">and chromatic-only </w:t>
      </w:r>
      <w:r w:rsidR="00125183">
        <w:t>image</w:t>
      </w:r>
      <w:r w:rsidR="00262FD3">
        <w:t xml:space="preserve">s of </w:t>
      </w:r>
      <w:r w:rsidR="00125183">
        <w:t>natural scene</w:t>
      </w:r>
      <w:r w:rsidR="00262FD3">
        <w:t>s</w:t>
      </w:r>
      <w:r w:rsidR="00125183">
        <w:t xml:space="preserve"> is</w:t>
      </w:r>
      <w:r w:rsidR="00262FD3">
        <w:t xml:space="preserve"> </w:t>
      </w:r>
      <w:r w:rsidR="00125183">
        <w:t>equal</w:t>
      </w:r>
      <w:r w:rsidR="00262FD3">
        <w:t xml:space="preserve">. </w:t>
      </w:r>
    </w:p>
    <w:p w:rsidR="003B1778" w:rsidRPr="00332E77" w:rsidRDefault="003B1778" w:rsidP="00940A59">
      <w:pPr>
        <w:pStyle w:val="NoSpacing"/>
      </w:pPr>
    </w:p>
    <w:p w:rsidR="0076314B" w:rsidRDefault="00B15BEB" w:rsidP="00940A59">
      <w:pPr>
        <w:pStyle w:val="NoSpacing"/>
      </w:pPr>
      <w:r w:rsidRPr="00332E77">
        <w:rPr>
          <w:b/>
        </w:rPr>
        <w:t xml:space="preserve">Experiment </w:t>
      </w:r>
      <w:r w:rsidR="007D6151">
        <w:rPr>
          <w:b/>
        </w:rPr>
        <w:t>3</w:t>
      </w:r>
      <w:r w:rsidRPr="00332E77">
        <w:rPr>
          <w:b/>
        </w:rPr>
        <w:t>:</w:t>
      </w:r>
      <w:r w:rsidRPr="00332E77">
        <w:t xml:space="preserve"> </w:t>
      </w:r>
      <w:r w:rsidR="00332E77">
        <w:t xml:space="preserve"> </w:t>
      </w:r>
      <w:r w:rsidR="00E823DA">
        <w:t>A</w:t>
      </w:r>
      <w:r w:rsidR="00332E77">
        <w:t xml:space="preserve"> single luminance step-edge </w:t>
      </w:r>
      <w:r w:rsidR="006560F3">
        <w:t xml:space="preserve">added to a </w:t>
      </w:r>
      <w:r w:rsidR="00E823DA">
        <w:t xml:space="preserve">chromatic blurred edge </w:t>
      </w:r>
      <w:r w:rsidR="003975E9">
        <w:t>has no effect on</w:t>
      </w:r>
      <w:r w:rsidR="00332E77">
        <w:t xml:space="preserve"> perceived chromatic blur</w:t>
      </w:r>
      <w:r w:rsidR="00BF38E4">
        <w:t xml:space="preserve"> for low luminance contrast levels, but did reduce perceived chromatic blur for the highest level tested</w:t>
      </w:r>
      <w:r w:rsidR="00332E77">
        <w:t>.</w:t>
      </w:r>
    </w:p>
    <w:p w:rsidR="003B1778" w:rsidRPr="00332E77" w:rsidRDefault="003B1778" w:rsidP="00940A59">
      <w:pPr>
        <w:pStyle w:val="NoSpacing"/>
      </w:pPr>
    </w:p>
    <w:p w:rsidR="00B15BEB" w:rsidRPr="00332E77" w:rsidRDefault="00172031" w:rsidP="00940A59">
      <w:pPr>
        <w:pStyle w:val="NoSpacing"/>
      </w:pPr>
      <w:r w:rsidRPr="00332E77">
        <w:rPr>
          <w:b/>
        </w:rPr>
        <w:t xml:space="preserve">Experiment </w:t>
      </w:r>
      <w:r w:rsidR="007D6151">
        <w:rPr>
          <w:b/>
        </w:rPr>
        <w:t>4</w:t>
      </w:r>
      <w:r w:rsidRPr="00332E77">
        <w:rPr>
          <w:b/>
        </w:rPr>
        <w:t>:</w:t>
      </w:r>
      <w:r w:rsidRPr="00332E77">
        <w:t xml:space="preserve"> </w:t>
      </w:r>
      <w:r w:rsidR="00675A71">
        <w:t xml:space="preserve">The presence of multiple luminance step-edges with one </w:t>
      </w:r>
      <w:r w:rsidR="00C16E6D">
        <w:t xml:space="preserve">of them </w:t>
      </w:r>
      <w:r w:rsidR="00675A71">
        <w:t xml:space="preserve">in-phase with a blurred chromatic edge reduces perceived chromatic blur.  </w:t>
      </w:r>
    </w:p>
    <w:p w:rsidR="00B15BEB" w:rsidRDefault="00B15BEB" w:rsidP="00940A59">
      <w:pPr>
        <w:pStyle w:val="NoSpacing"/>
      </w:pPr>
    </w:p>
    <w:p w:rsidR="00FC1A51" w:rsidRDefault="00E53BFE" w:rsidP="002152B8">
      <w:pPr>
        <w:pStyle w:val="NoSpacing"/>
        <w:ind w:firstLine="720"/>
      </w:pPr>
      <w:r>
        <w:t>The current study</w:t>
      </w:r>
      <w:r w:rsidR="00AC438C">
        <w:t xml:space="preserve"> </w:t>
      </w:r>
      <w:r>
        <w:t xml:space="preserve">provides </w:t>
      </w:r>
      <w:r w:rsidR="00AC438C">
        <w:t xml:space="preserve">evidence </w:t>
      </w:r>
      <w:r w:rsidR="001F1FC8">
        <w:t xml:space="preserve">in </w:t>
      </w:r>
      <w:r w:rsidR="00434D59">
        <w:t>suppo</w:t>
      </w:r>
      <w:r w:rsidR="001F1FC8">
        <w:t>rt of</w:t>
      </w:r>
      <w:r w:rsidR="00AC438C">
        <w:t xml:space="preserve"> </w:t>
      </w:r>
      <w:r w:rsidR="00332E77">
        <w:t>Sharman</w:t>
      </w:r>
      <w:r w:rsidRPr="003852E1">
        <w:rPr>
          <w:i/>
        </w:rPr>
        <w:t xml:space="preserve"> </w:t>
      </w:r>
      <w:r w:rsidR="001F1FC8" w:rsidRPr="003852E1">
        <w:rPr>
          <w:i/>
        </w:rPr>
        <w:t>et al</w:t>
      </w:r>
      <w:r w:rsidR="001F1FC8">
        <w:t xml:space="preserve">. (2013), who </w:t>
      </w:r>
      <w:r w:rsidR="00D077DD">
        <w:t>concluded</w:t>
      </w:r>
      <w:r w:rsidR="001F1FC8">
        <w:t xml:space="preserve"> that the </w:t>
      </w:r>
      <w:r w:rsidR="00C57EC0">
        <w:t xml:space="preserve">reduced chromatic blur </w:t>
      </w:r>
      <w:r w:rsidR="001F1FC8">
        <w:t xml:space="preserve">effect in images of natural scenes was due to </w:t>
      </w:r>
      <w:r w:rsidR="00D077DD">
        <w:t xml:space="preserve">masking of </w:t>
      </w:r>
      <w:r w:rsidR="001F1FC8">
        <w:t xml:space="preserve">chromatic blur by sharp, spatially contiguous luminance edges.  </w:t>
      </w:r>
      <w:r w:rsidR="00776AB2">
        <w:t>Overall, n</w:t>
      </w:r>
      <w:r w:rsidR="00F9748B">
        <w:t xml:space="preserve">one of the results </w:t>
      </w:r>
      <w:r w:rsidR="00776AB2">
        <w:t xml:space="preserve">in </w:t>
      </w:r>
      <w:r w:rsidR="00F9748B">
        <w:t xml:space="preserve">the present study support the conclusion of Kingdom et al. (2015), namely that the </w:t>
      </w:r>
      <w:r w:rsidR="00C57EC0">
        <w:t xml:space="preserve">reduced chromatic blur </w:t>
      </w:r>
      <w:r w:rsidR="00F9748B">
        <w:t>effect was caused by chromatic blur scale compression</w:t>
      </w:r>
      <w:r w:rsidR="003B2956">
        <w:t>,</w:t>
      </w:r>
      <w:r w:rsidR="00F9748B">
        <w:t xml:space="preserve"> not luminance masking.  </w:t>
      </w:r>
    </w:p>
    <w:p w:rsidR="00B43FD3" w:rsidRDefault="0029446C" w:rsidP="002152B8">
      <w:pPr>
        <w:pStyle w:val="NoSpacing"/>
        <w:ind w:firstLine="720"/>
      </w:pPr>
      <w:r>
        <w:t xml:space="preserve">Why does the luminance masking effect only manifest itself with multiple edges? </w:t>
      </w:r>
      <w:r w:rsidR="00CD08E1">
        <w:t xml:space="preserve">As we noted in the Introduction, Sharman </w:t>
      </w:r>
      <w:r w:rsidR="00CD08E1" w:rsidRPr="00F100E3">
        <w:rPr>
          <w:i/>
        </w:rPr>
        <w:t>et al</w:t>
      </w:r>
      <w:r w:rsidR="00CD08E1">
        <w:t xml:space="preserve">. suggested that the sharp luminance boundaries in the image masked chromatic blur by a process similar to that mediating the Boynton illusion (Boynton, 1978), in which a yellow edge appears to spread into the space around an undulating black contour.  </w:t>
      </w:r>
      <w:r w:rsidR="004B5758">
        <w:t>With a blurred chromatic edge, t</w:t>
      </w:r>
      <w:r w:rsidR="004B6E3E">
        <w:t xml:space="preserve">he effect of the spreading will be to reduce the </w:t>
      </w:r>
      <w:r w:rsidR="004B5758">
        <w:t xml:space="preserve">chromatic </w:t>
      </w:r>
      <w:r w:rsidR="004B6E3E">
        <w:t xml:space="preserve">gradient that signals blur.  </w:t>
      </w:r>
      <w:r w:rsidR="00CD08E1">
        <w:t xml:space="preserve">It </w:t>
      </w:r>
      <w:r w:rsidR="00EE2CBB">
        <w:t xml:space="preserve">seems reasonable to </w:t>
      </w:r>
      <w:r w:rsidR="00EE2CBB">
        <w:lastRenderedPageBreak/>
        <w:t>argue</w:t>
      </w:r>
      <w:r w:rsidR="00CD08E1">
        <w:t xml:space="preserve"> that the </w:t>
      </w:r>
      <w:r w:rsidR="004B6E3E">
        <w:t>gradient reduction</w:t>
      </w:r>
      <w:r w:rsidR="00CD08E1">
        <w:t xml:space="preserve"> is </w:t>
      </w:r>
      <w:r w:rsidR="004B6E3E">
        <w:t xml:space="preserve">most marked </w:t>
      </w:r>
      <w:r w:rsidR="00CD08E1">
        <w:t xml:space="preserve">when there are neighbouring luminance edges that act </w:t>
      </w:r>
      <w:r w:rsidR="006E2575">
        <w:t xml:space="preserve">to </w:t>
      </w:r>
      <w:r w:rsidR="00CD08E1">
        <w:t xml:space="preserve">contain the </w:t>
      </w:r>
      <w:r w:rsidR="004B5758">
        <w:t>spread, causing the chromatic signal to</w:t>
      </w:r>
      <w:r w:rsidR="00F25AAE">
        <w:t xml:space="preserve"> perceptually </w:t>
      </w:r>
      <w:r w:rsidR="004B5758">
        <w:t>‘flatten’ between the edges.</w:t>
      </w:r>
      <w:r w:rsidR="006E2575">
        <w:t xml:space="preserve"> </w:t>
      </w:r>
      <w:r w:rsidR="004B5758">
        <w:t xml:space="preserve">  </w:t>
      </w:r>
    </w:p>
    <w:p w:rsidR="00332E77" w:rsidRDefault="00332E77" w:rsidP="00940A59">
      <w:pPr>
        <w:pStyle w:val="NoSpacing"/>
      </w:pPr>
    </w:p>
    <w:p w:rsidR="00332E77" w:rsidRPr="00314407" w:rsidRDefault="00C64636" w:rsidP="00940A59">
      <w:pPr>
        <w:pStyle w:val="NoSpacing"/>
        <w:rPr>
          <w:b/>
        </w:rPr>
      </w:pPr>
      <w:r>
        <w:rPr>
          <w:b/>
        </w:rPr>
        <w:t xml:space="preserve">Reconciling Kingdom </w:t>
      </w:r>
      <w:r w:rsidRPr="00914B0A">
        <w:rPr>
          <w:b/>
          <w:i/>
        </w:rPr>
        <w:t>et al</w:t>
      </w:r>
      <w:r>
        <w:rPr>
          <w:b/>
        </w:rPr>
        <w:t>.</w:t>
      </w:r>
      <w:r w:rsidR="004D1444">
        <w:rPr>
          <w:b/>
        </w:rPr>
        <w:t>’</w:t>
      </w:r>
      <w:r w:rsidR="00E53BFE" w:rsidRPr="00914B0A">
        <w:rPr>
          <w:b/>
          <w:i/>
        </w:rPr>
        <w:t>s</w:t>
      </w:r>
      <w:r w:rsidR="00E53BFE" w:rsidRPr="00314407">
        <w:rPr>
          <w:b/>
        </w:rPr>
        <w:t xml:space="preserve"> </w:t>
      </w:r>
      <w:r w:rsidR="00333D31">
        <w:rPr>
          <w:b/>
        </w:rPr>
        <w:t xml:space="preserve">(2015) </w:t>
      </w:r>
      <w:r w:rsidR="00E53BFE" w:rsidRPr="00314407">
        <w:rPr>
          <w:b/>
        </w:rPr>
        <w:t>data with the current study</w:t>
      </w:r>
    </w:p>
    <w:p w:rsidR="009078E5" w:rsidRDefault="00333D31" w:rsidP="00AF00DB">
      <w:pPr>
        <w:pStyle w:val="NoSpacing"/>
        <w:ind w:firstLine="720"/>
        <w:rPr>
          <w:rStyle w:val="Strong"/>
          <w:b w:val="0"/>
        </w:rPr>
      </w:pPr>
      <w:r>
        <w:rPr>
          <w:rStyle w:val="Strong"/>
          <w:b w:val="0"/>
        </w:rPr>
        <w:t>Kingdom</w:t>
      </w:r>
      <w:r w:rsidRPr="003852E1">
        <w:rPr>
          <w:rStyle w:val="Strong"/>
          <w:b w:val="0"/>
          <w:i/>
        </w:rPr>
        <w:t xml:space="preserve"> et al</w:t>
      </w:r>
      <w:r w:rsidR="003852E1">
        <w:rPr>
          <w:rStyle w:val="Strong"/>
          <w:b w:val="0"/>
          <w:i/>
        </w:rPr>
        <w:t>.’</w:t>
      </w:r>
      <w:r w:rsidR="003852E1">
        <w:rPr>
          <w:rStyle w:val="Strong"/>
          <w:b w:val="0"/>
        </w:rPr>
        <w:t>s s</w:t>
      </w:r>
      <w:r w:rsidR="005E11BD">
        <w:rPr>
          <w:rStyle w:val="Strong"/>
          <w:b w:val="0"/>
        </w:rPr>
        <w:t xml:space="preserve">timuli </w:t>
      </w:r>
      <w:r w:rsidR="005825DF">
        <w:rPr>
          <w:rStyle w:val="Strong"/>
          <w:b w:val="0"/>
        </w:rPr>
        <w:t xml:space="preserve">were fractal textures containing uncorrelated chromatic </w:t>
      </w:r>
      <w:proofErr w:type="gramStart"/>
      <w:r w:rsidR="005825DF">
        <w:rPr>
          <w:rStyle w:val="Strong"/>
          <w:b w:val="0"/>
        </w:rPr>
        <w:t>and  luminance</w:t>
      </w:r>
      <w:proofErr w:type="gramEnd"/>
      <w:r w:rsidR="005825DF">
        <w:rPr>
          <w:rStyle w:val="Strong"/>
          <w:b w:val="0"/>
        </w:rPr>
        <w:t xml:space="preserve"> </w:t>
      </w:r>
      <w:r w:rsidR="005E11BD">
        <w:rPr>
          <w:rStyle w:val="Strong"/>
          <w:b w:val="0"/>
        </w:rPr>
        <w:t>layer</w:t>
      </w:r>
      <w:r w:rsidR="00B43FD3">
        <w:rPr>
          <w:rStyle w:val="Strong"/>
          <w:b w:val="0"/>
        </w:rPr>
        <w:t>s</w:t>
      </w:r>
      <w:r w:rsidR="005825DF">
        <w:rPr>
          <w:rStyle w:val="Strong"/>
          <w:b w:val="0"/>
        </w:rPr>
        <w:t xml:space="preserve">.   Their </w:t>
      </w:r>
      <w:r w:rsidR="00F96AD1">
        <w:rPr>
          <w:rStyle w:val="Strong"/>
          <w:b w:val="0"/>
        </w:rPr>
        <w:t xml:space="preserve">finding that luminance blur differences </w:t>
      </w:r>
      <w:r w:rsidR="005825DF">
        <w:rPr>
          <w:rStyle w:val="Strong"/>
          <w:b w:val="0"/>
        </w:rPr>
        <w:t xml:space="preserve">between pairs of such textures were far more salient than chromatic blur </w:t>
      </w:r>
      <w:r w:rsidR="00F96AD1">
        <w:rPr>
          <w:rStyle w:val="Strong"/>
          <w:b w:val="0"/>
        </w:rPr>
        <w:t xml:space="preserve">differences </w:t>
      </w:r>
      <w:r w:rsidR="005825DF">
        <w:rPr>
          <w:rStyle w:val="Strong"/>
          <w:b w:val="0"/>
        </w:rPr>
        <w:t xml:space="preserve">was consistent with Sharman </w:t>
      </w:r>
      <w:r w:rsidR="005825DF" w:rsidRPr="003852E1">
        <w:rPr>
          <w:rStyle w:val="Strong"/>
          <w:b w:val="0"/>
          <w:i/>
        </w:rPr>
        <w:t>et al.</w:t>
      </w:r>
      <w:r w:rsidR="005825DF">
        <w:rPr>
          <w:rStyle w:val="Strong"/>
          <w:b w:val="0"/>
        </w:rPr>
        <w:t xml:space="preserve">, but was rejected on the grounds that the two texture layers were </w:t>
      </w:r>
      <w:r w:rsidR="004D1444">
        <w:rPr>
          <w:rStyle w:val="Strong"/>
          <w:b w:val="0"/>
        </w:rPr>
        <w:t>s</w:t>
      </w:r>
      <w:r w:rsidR="005825DF">
        <w:rPr>
          <w:rStyle w:val="Strong"/>
          <w:b w:val="0"/>
        </w:rPr>
        <w:t xml:space="preserve">patially uncorrelated and </w:t>
      </w:r>
      <w:r w:rsidR="002C4887">
        <w:rPr>
          <w:rStyle w:val="Strong"/>
          <w:b w:val="0"/>
        </w:rPr>
        <w:t>contain</w:t>
      </w:r>
      <w:r w:rsidR="00B37AFA">
        <w:rPr>
          <w:rStyle w:val="Strong"/>
          <w:b w:val="0"/>
        </w:rPr>
        <w:t>ed</w:t>
      </w:r>
      <w:r w:rsidR="002C4887">
        <w:rPr>
          <w:rStyle w:val="Strong"/>
          <w:b w:val="0"/>
        </w:rPr>
        <w:t xml:space="preserve"> </w:t>
      </w:r>
      <w:r w:rsidR="00B37AFA">
        <w:rPr>
          <w:rStyle w:val="Strong"/>
          <w:b w:val="0"/>
        </w:rPr>
        <w:t>no</w:t>
      </w:r>
      <w:r w:rsidR="005825DF">
        <w:rPr>
          <w:rStyle w:val="Strong"/>
          <w:b w:val="0"/>
        </w:rPr>
        <w:t xml:space="preserve"> sharp luminance edges.  In the light of the present results, </w:t>
      </w:r>
      <w:r w:rsidR="00F96AD1">
        <w:rPr>
          <w:rStyle w:val="Strong"/>
          <w:b w:val="0"/>
        </w:rPr>
        <w:t>we suggest</w:t>
      </w:r>
      <w:r w:rsidR="005825DF">
        <w:rPr>
          <w:rStyle w:val="Strong"/>
          <w:b w:val="0"/>
        </w:rPr>
        <w:t xml:space="preserve"> that </w:t>
      </w:r>
      <w:r w:rsidR="00B37AFA">
        <w:rPr>
          <w:rStyle w:val="Strong"/>
          <w:b w:val="0"/>
        </w:rPr>
        <w:t>the luminance layer</w:t>
      </w:r>
      <w:r w:rsidR="004D1444">
        <w:rPr>
          <w:rStyle w:val="Strong"/>
          <w:b w:val="0"/>
        </w:rPr>
        <w:t>s</w:t>
      </w:r>
      <w:r w:rsidR="00B37AFA">
        <w:rPr>
          <w:rStyle w:val="Strong"/>
          <w:b w:val="0"/>
        </w:rPr>
        <w:t xml:space="preserve"> in Kingdom </w:t>
      </w:r>
      <w:r w:rsidR="00B37AFA" w:rsidRPr="003852E1">
        <w:rPr>
          <w:rStyle w:val="Strong"/>
          <w:b w:val="0"/>
          <w:i/>
        </w:rPr>
        <w:t>et al.</w:t>
      </w:r>
      <w:r w:rsidR="003852E1" w:rsidRPr="003852E1">
        <w:rPr>
          <w:rStyle w:val="Strong"/>
          <w:b w:val="0"/>
          <w:i/>
        </w:rPr>
        <w:t>’</w:t>
      </w:r>
      <w:r w:rsidR="00B37AFA" w:rsidRPr="003852E1">
        <w:rPr>
          <w:rStyle w:val="Strong"/>
          <w:b w:val="0"/>
          <w:i/>
        </w:rPr>
        <w:t>s</w:t>
      </w:r>
      <w:r w:rsidR="00B37AFA">
        <w:rPr>
          <w:rStyle w:val="Strong"/>
          <w:b w:val="0"/>
        </w:rPr>
        <w:t xml:space="preserve"> textures </w:t>
      </w:r>
      <w:r w:rsidR="00F96AD1">
        <w:rPr>
          <w:rStyle w:val="Strong"/>
          <w:b w:val="0"/>
        </w:rPr>
        <w:t>did indeed</w:t>
      </w:r>
      <w:r w:rsidR="00973C3F">
        <w:rPr>
          <w:rStyle w:val="Strong"/>
          <w:b w:val="0"/>
        </w:rPr>
        <w:t xml:space="preserve"> </w:t>
      </w:r>
      <w:r w:rsidR="00F96AD1">
        <w:rPr>
          <w:rStyle w:val="Strong"/>
          <w:b w:val="0"/>
        </w:rPr>
        <w:t>reduce the</w:t>
      </w:r>
      <w:r w:rsidR="00973C3F">
        <w:rPr>
          <w:rStyle w:val="Strong"/>
          <w:b w:val="0"/>
        </w:rPr>
        <w:t xml:space="preserve"> </w:t>
      </w:r>
      <w:r w:rsidR="00525457">
        <w:rPr>
          <w:rStyle w:val="Strong"/>
          <w:b w:val="0"/>
        </w:rPr>
        <w:t xml:space="preserve">perceived </w:t>
      </w:r>
      <w:r w:rsidR="00973C3F">
        <w:rPr>
          <w:rStyle w:val="Strong"/>
          <w:b w:val="0"/>
        </w:rPr>
        <w:t>chromati</w:t>
      </w:r>
      <w:r w:rsidR="00525457">
        <w:rPr>
          <w:rStyle w:val="Strong"/>
          <w:b w:val="0"/>
        </w:rPr>
        <w:t>c blur differences, presumably by reducing the perceptual chromatic gradients that signalled blur.</w:t>
      </w:r>
    </w:p>
    <w:p w:rsidR="00CC1E67" w:rsidRDefault="00CC1E67" w:rsidP="00AF00DB">
      <w:pPr>
        <w:pStyle w:val="NoSpacing"/>
        <w:ind w:firstLine="720"/>
        <w:rPr>
          <w:rStyle w:val="Strong"/>
          <w:b w:val="0"/>
        </w:rPr>
      </w:pPr>
    </w:p>
    <w:p w:rsidR="00CC1E67" w:rsidRDefault="00CC1E67" w:rsidP="00CC1E67">
      <w:pPr>
        <w:pStyle w:val="NoSpacing"/>
        <w:rPr>
          <w:rStyle w:val="Strong"/>
        </w:rPr>
      </w:pPr>
      <w:r w:rsidRPr="00CC1E67">
        <w:rPr>
          <w:rStyle w:val="Strong"/>
        </w:rPr>
        <w:t>Theoretical implications</w:t>
      </w:r>
    </w:p>
    <w:p w:rsidR="0010287E" w:rsidRDefault="00AC6734" w:rsidP="00CC1E67">
      <w:pPr>
        <w:pStyle w:val="NoSpacing"/>
        <w:rPr>
          <w:rStyle w:val="Strong"/>
          <w:b w:val="0"/>
        </w:rPr>
      </w:pPr>
      <w:r>
        <w:rPr>
          <w:rStyle w:val="Strong"/>
          <w:b w:val="0"/>
        </w:rPr>
        <w:tab/>
      </w:r>
      <w:r w:rsidR="00B51258">
        <w:rPr>
          <w:rStyle w:val="Strong"/>
          <w:b w:val="0"/>
        </w:rPr>
        <w:t>The way that</w:t>
      </w:r>
      <w:r w:rsidR="0010287E">
        <w:rPr>
          <w:rStyle w:val="Strong"/>
          <w:b w:val="0"/>
        </w:rPr>
        <w:t xml:space="preserve"> chromatic and luminance information combine</w:t>
      </w:r>
      <w:r w:rsidR="00B51258">
        <w:rPr>
          <w:rStyle w:val="Strong"/>
          <w:b w:val="0"/>
        </w:rPr>
        <w:t xml:space="preserve">s </w:t>
      </w:r>
      <w:r w:rsidR="0010287E">
        <w:rPr>
          <w:rStyle w:val="Strong"/>
          <w:b w:val="0"/>
        </w:rPr>
        <w:t>in natural viewing</w:t>
      </w:r>
      <w:r w:rsidR="00B51258">
        <w:rPr>
          <w:rStyle w:val="Strong"/>
          <w:b w:val="0"/>
        </w:rPr>
        <w:t xml:space="preserve"> </w:t>
      </w:r>
      <w:r w:rsidR="00A250D4">
        <w:rPr>
          <w:rStyle w:val="Strong"/>
          <w:b w:val="0"/>
        </w:rPr>
        <w:t>continues to engage the</w:t>
      </w:r>
      <w:r w:rsidR="00B51258">
        <w:rPr>
          <w:rStyle w:val="Strong"/>
          <w:b w:val="0"/>
        </w:rPr>
        <w:t xml:space="preserve"> </w:t>
      </w:r>
      <w:r w:rsidR="00A250D4">
        <w:rPr>
          <w:rStyle w:val="Strong"/>
          <w:b w:val="0"/>
        </w:rPr>
        <w:t>research community</w:t>
      </w:r>
      <w:r w:rsidR="00B51258">
        <w:rPr>
          <w:rStyle w:val="Strong"/>
          <w:b w:val="0"/>
        </w:rPr>
        <w:t xml:space="preserve"> (see reviews by </w:t>
      </w:r>
      <w:r w:rsidR="00A250D4">
        <w:rPr>
          <w:rStyle w:val="Strong"/>
          <w:b w:val="0"/>
        </w:rPr>
        <w:t xml:space="preserve">Kingdom, 2016; </w:t>
      </w:r>
      <w:proofErr w:type="spellStart"/>
      <w:r w:rsidR="00B51258">
        <w:rPr>
          <w:rStyle w:val="Strong"/>
          <w:b w:val="0"/>
        </w:rPr>
        <w:t>Shevell</w:t>
      </w:r>
      <w:proofErr w:type="spellEnd"/>
      <w:r w:rsidR="00B51258">
        <w:rPr>
          <w:rStyle w:val="Strong"/>
          <w:b w:val="0"/>
        </w:rPr>
        <w:t xml:space="preserve"> &amp; Kingdom, 2008)</w:t>
      </w:r>
      <w:r w:rsidR="000A2722">
        <w:rPr>
          <w:rStyle w:val="Strong"/>
          <w:b w:val="0"/>
        </w:rPr>
        <w:t xml:space="preserve">.  The present study </w:t>
      </w:r>
      <w:r w:rsidR="0010287E">
        <w:rPr>
          <w:rStyle w:val="Strong"/>
          <w:b w:val="0"/>
        </w:rPr>
        <w:t>reinforces the conclusions reached by Sharman et al</w:t>
      </w:r>
      <w:r w:rsidR="000A2722">
        <w:rPr>
          <w:rStyle w:val="Strong"/>
          <w:b w:val="0"/>
        </w:rPr>
        <w:t>. (2015) that there is a powerful interaction between colour and luminance in the encoding of natural image blur</w:t>
      </w:r>
      <w:r w:rsidR="003453F4">
        <w:rPr>
          <w:rStyle w:val="Strong"/>
          <w:b w:val="0"/>
        </w:rPr>
        <w:t xml:space="preserve">: </w:t>
      </w:r>
      <w:r w:rsidR="000A2722">
        <w:rPr>
          <w:rStyle w:val="Strong"/>
          <w:b w:val="0"/>
        </w:rPr>
        <w:t xml:space="preserve">luminance edges </w:t>
      </w:r>
      <w:r w:rsidR="003453F4">
        <w:rPr>
          <w:rStyle w:val="Strong"/>
          <w:b w:val="0"/>
        </w:rPr>
        <w:t>inhibit the perception of</w:t>
      </w:r>
      <w:r w:rsidR="000A2722">
        <w:rPr>
          <w:rStyle w:val="Strong"/>
          <w:b w:val="0"/>
        </w:rPr>
        <w:t xml:space="preserve"> chromatic blur.  </w:t>
      </w:r>
      <w:r w:rsidR="003453F4">
        <w:rPr>
          <w:rStyle w:val="Strong"/>
          <w:b w:val="0"/>
        </w:rPr>
        <w:t>Therefore</w:t>
      </w:r>
      <w:r w:rsidR="00655A78">
        <w:rPr>
          <w:rStyle w:val="Strong"/>
          <w:b w:val="0"/>
        </w:rPr>
        <w:t>,</w:t>
      </w:r>
      <w:r w:rsidR="003453F4">
        <w:rPr>
          <w:rStyle w:val="Strong"/>
          <w:b w:val="0"/>
        </w:rPr>
        <w:t xml:space="preserve"> </w:t>
      </w:r>
      <w:r w:rsidR="00655A78">
        <w:rPr>
          <w:rStyle w:val="Strong"/>
          <w:b w:val="0"/>
        </w:rPr>
        <w:t xml:space="preserve">in spite of our ability </w:t>
      </w:r>
      <w:r w:rsidR="00A250D4">
        <w:rPr>
          <w:rStyle w:val="Strong"/>
          <w:b w:val="0"/>
        </w:rPr>
        <w:t xml:space="preserve">to detect and discriminate chromatic blur </w:t>
      </w:r>
      <w:r w:rsidR="00655A78">
        <w:rPr>
          <w:rStyle w:val="Strong"/>
          <w:b w:val="0"/>
        </w:rPr>
        <w:t>when color is presented on its own</w:t>
      </w:r>
      <w:r w:rsidR="00115429">
        <w:rPr>
          <w:rStyle w:val="Strong"/>
          <w:b w:val="0"/>
        </w:rPr>
        <w:t xml:space="preserve"> </w:t>
      </w:r>
      <w:r w:rsidR="00A250D4">
        <w:rPr>
          <w:rStyle w:val="Strong"/>
          <w:b w:val="0"/>
        </w:rPr>
        <w:t xml:space="preserve">(e.g. </w:t>
      </w:r>
      <w:proofErr w:type="spellStart"/>
      <w:r w:rsidR="00A250D4">
        <w:rPr>
          <w:rStyle w:val="Strong"/>
          <w:b w:val="0"/>
        </w:rPr>
        <w:t>Wuerger</w:t>
      </w:r>
      <w:proofErr w:type="spellEnd"/>
      <w:r w:rsidR="00A250D4">
        <w:rPr>
          <w:rStyle w:val="Strong"/>
          <w:b w:val="0"/>
        </w:rPr>
        <w:t xml:space="preserve"> et al., 2001</w:t>
      </w:r>
      <w:r w:rsidR="00115429">
        <w:rPr>
          <w:rStyle w:val="Strong"/>
          <w:b w:val="0"/>
        </w:rPr>
        <w:t>, plus here</w:t>
      </w:r>
      <w:r w:rsidR="00A250D4">
        <w:rPr>
          <w:rStyle w:val="Strong"/>
          <w:b w:val="0"/>
        </w:rPr>
        <w:t>), when combined with sharp luminance edges</w:t>
      </w:r>
      <w:r w:rsidR="003453F4">
        <w:rPr>
          <w:rStyle w:val="Strong"/>
          <w:b w:val="0"/>
        </w:rPr>
        <w:t>,</w:t>
      </w:r>
      <w:r w:rsidR="00115429">
        <w:rPr>
          <w:rStyle w:val="Strong"/>
          <w:b w:val="0"/>
        </w:rPr>
        <w:t xml:space="preserve"> as in natural viewing</w:t>
      </w:r>
      <w:r w:rsidR="00A250D4">
        <w:rPr>
          <w:rStyle w:val="Strong"/>
          <w:b w:val="0"/>
        </w:rPr>
        <w:t xml:space="preserve">, color information </w:t>
      </w:r>
      <w:r w:rsidR="003453F4">
        <w:rPr>
          <w:rStyle w:val="Strong"/>
          <w:b w:val="0"/>
        </w:rPr>
        <w:t>would appear to provide</w:t>
      </w:r>
      <w:r w:rsidR="00A250D4">
        <w:rPr>
          <w:rStyle w:val="Strong"/>
          <w:b w:val="0"/>
        </w:rPr>
        <w:t xml:space="preserve"> little </w:t>
      </w:r>
      <w:r w:rsidR="00655A78">
        <w:rPr>
          <w:rStyle w:val="Strong"/>
          <w:b w:val="0"/>
        </w:rPr>
        <w:t>information about blur.  This</w:t>
      </w:r>
      <w:r w:rsidR="003453F4">
        <w:rPr>
          <w:rStyle w:val="Strong"/>
          <w:b w:val="0"/>
        </w:rPr>
        <w:t xml:space="preserve"> </w:t>
      </w:r>
      <w:r w:rsidR="00655A78">
        <w:rPr>
          <w:rStyle w:val="Strong"/>
          <w:b w:val="0"/>
        </w:rPr>
        <w:t>leaves</w:t>
      </w:r>
      <w:r w:rsidR="00A250D4">
        <w:rPr>
          <w:rStyle w:val="Strong"/>
          <w:b w:val="0"/>
        </w:rPr>
        <w:t xml:space="preserve"> luminance </w:t>
      </w:r>
      <w:r w:rsidR="00115429">
        <w:rPr>
          <w:rStyle w:val="Strong"/>
          <w:b w:val="0"/>
        </w:rPr>
        <w:t xml:space="preserve">with the sole responsibility for signaling </w:t>
      </w:r>
      <w:r w:rsidR="003453F4">
        <w:rPr>
          <w:rStyle w:val="Strong"/>
          <w:b w:val="0"/>
        </w:rPr>
        <w:t xml:space="preserve">blur </w:t>
      </w:r>
      <w:r w:rsidR="00446733">
        <w:rPr>
          <w:rStyle w:val="Strong"/>
          <w:b w:val="0"/>
        </w:rPr>
        <w:t xml:space="preserve">under natural viewing conditions </w:t>
      </w:r>
      <w:r w:rsidR="003453F4">
        <w:rPr>
          <w:rStyle w:val="Strong"/>
          <w:b w:val="0"/>
        </w:rPr>
        <w:t>for depth perception, accommodation etc</w:t>
      </w:r>
      <w:r w:rsidR="00115429">
        <w:rPr>
          <w:rStyle w:val="Strong"/>
          <w:b w:val="0"/>
        </w:rPr>
        <w:t xml:space="preserve">.  </w:t>
      </w:r>
      <w:r w:rsidR="00404FE5">
        <w:rPr>
          <w:rStyle w:val="Strong"/>
          <w:b w:val="0"/>
        </w:rPr>
        <w:t xml:space="preserve">As yet however we do not know the exact </w:t>
      </w:r>
      <w:r w:rsidR="005E6085">
        <w:rPr>
          <w:rStyle w:val="Strong"/>
          <w:b w:val="0"/>
        </w:rPr>
        <w:t xml:space="preserve">mechanism by which </w:t>
      </w:r>
      <w:r w:rsidR="003453F4">
        <w:rPr>
          <w:rStyle w:val="Strong"/>
          <w:b w:val="0"/>
        </w:rPr>
        <w:t xml:space="preserve">this </w:t>
      </w:r>
      <w:r w:rsidR="00446733">
        <w:rPr>
          <w:rStyle w:val="Strong"/>
          <w:b w:val="0"/>
        </w:rPr>
        <w:t>inhibition occurs</w:t>
      </w:r>
      <w:r w:rsidR="003453F4">
        <w:rPr>
          <w:rStyle w:val="Strong"/>
          <w:b w:val="0"/>
        </w:rPr>
        <w:t>, for example whether it is a simple masking effect, or whether, as suggested by Sharman et al. 2015 and by the results of our multi-edge experiment</w:t>
      </w:r>
      <w:r w:rsidR="005E6085">
        <w:rPr>
          <w:rStyle w:val="Strong"/>
          <w:b w:val="0"/>
        </w:rPr>
        <w:t xml:space="preserve">, </w:t>
      </w:r>
      <w:r w:rsidR="003453F4">
        <w:rPr>
          <w:rStyle w:val="Strong"/>
          <w:b w:val="0"/>
        </w:rPr>
        <w:t>it is the cons</w:t>
      </w:r>
      <w:r w:rsidR="00446733">
        <w:rPr>
          <w:rStyle w:val="Strong"/>
          <w:b w:val="0"/>
        </w:rPr>
        <w:t>training</w:t>
      </w:r>
      <w:r w:rsidR="003453F4">
        <w:rPr>
          <w:rStyle w:val="Strong"/>
          <w:b w:val="0"/>
        </w:rPr>
        <w:t xml:space="preserve"> of the spread of chromatic information.  H</w:t>
      </w:r>
      <w:r w:rsidR="005E6085">
        <w:rPr>
          <w:rStyle w:val="Strong"/>
          <w:b w:val="0"/>
        </w:rPr>
        <w:t>opefully the present study</w:t>
      </w:r>
      <w:r w:rsidR="00F220C2">
        <w:rPr>
          <w:rStyle w:val="Strong"/>
          <w:b w:val="0"/>
        </w:rPr>
        <w:t xml:space="preserve"> will serve to encourage </w:t>
      </w:r>
      <w:r w:rsidR="00446733">
        <w:rPr>
          <w:rStyle w:val="Strong"/>
          <w:b w:val="0"/>
        </w:rPr>
        <w:t>further research into the nature of the underlying</w:t>
      </w:r>
      <w:bookmarkStart w:id="0" w:name="_GoBack"/>
      <w:bookmarkEnd w:id="0"/>
      <w:r w:rsidR="003453F4">
        <w:rPr>
          <w:rStyle w:val="Strong"/>
          <w:b w:val="0"/>
        </w:rPr>
        <w:t xml:space="preserve"> mechanism</w:t>
      </w:r>
      <w:r w:rsidR="00F220C2">
        <w:rPr>
          <w:rStyle w:val="Strong"/>
          <w:b w:val="0"/>
        </w:rPr>
        <w:t>.</w:t>
      </w:r>
    </w:p>
    <w:p w:rsidR="00CC1E67" w:rsidRPr="00CC1E67" w:rsidRDefault="00CC1E67" w:rsidP="00CC1E67">
      <w:pPr>
        <w:pStyle w:val="NoSpacing"/>
        <w:rPr>
          <w:rStyle w:val="Strong"/>
          <w:b w:val="0"/>
        </w:rPr>
      </w:pPr>
    </w:p>
    <w:p w:rsidR="00332E77" w:rsidRDefault="00332E77" w:rsidP="00B61D79"/>
    <w:p w:rsidR="006E0020" w:rsidRPr="001F4451" w:rsidRDefault="006E0020" w:rsidP="006E0020">
      <w:pPr>
        <w:pStyle w:val="Heading1"/>
        <w:rPr>
          <w:rStyle w:val="Heading2Char"/>
          <w:rFonts w:eastAsiaTheme="minorHAnsi"/>
        </w:rPr>
      </w:pPr>
      <w:r w:rsidRPr="001F4451">
        <w:t xml:space="preserve">Acknowledgements </w:t>
      </w:r>
    </w:p>
    <w:p w:rsidR="006E0020" w:rsidRDefault="00B37D66" w:rsidP="003852E1">
      <w:pPr>
        <w:pStyle w:val="NoSpacing"/>
      </w:pPr>
      <w:r>
        <w:t>We thank Katrina Li (Department of Anatomy and Cell Biology, McGill University) for help with data collection.</w:t>
      </w:r>
    </w:p>
    <w:p w:rsidR="006E0020" w:rsidRDefault="006E0020" w:rsidP="003852E1">
      <w:pPr>
        <w:pStyle w:val="NoSpacing"/>
      </w:pPr>
      <w:r>
        <w:t>This work was funded by the Canadian Institute of Health Research grant #MOP 123349 awarded to F.K. </w:t>
      </w:r>
    </w:p>
    <w:p w:rsidR="00332E77" w:rsidRDefault="00332E77" w:rsidP="00B61D79"/>
    <w:p w:rsidR="00B37D66" w:rsidRDefault="00332E77" w:rsidP="00332E77">
      <w:pPr>
        <w:pStyle w:val="Heading1"/>
      </w:pPr>
      <w:r>
        <w:t>References</w:t>
      </w:r>
    </w:p>
    <w:p w:rsidR="00BB2EB4" w:rsidRDefault="00BB2EB4" w:rsidP="00BB2EB4">
      <w:proofErr w:type="spellStart"/>
      <w:proofErr w:type="gramStart"/>
      <w:r>
        <w:t>Derrington</w:t>
      </w:r>
      <w:proofErr w:type="spellEnd"/>
      <w:r>
        <w:t xml:space="preserve">, A. M., </w:t>
      </w:r>
      <w:proofErr w:type="spellStart"/>
      <w:r>
        <w:t>Krauskoph</w:t>
      </w:r>
      <w:proofErr w:type="spellEnd"/>
      <w:r>
        <w:t xml:space="preserve">, J., &amp; </w:t>
      </w:r>
      <w:proofErr w:type="spellStart"/>
      <w:r>
        <w:t>Lennie</w:t>
      </w:r>
      <w:proofErr w:type="spellEnd"/>
      <w:r>
        <w:t>, P. (1984).</w:t>
      </w:r>
      <w:proofErr w:type="gramEnd"/>
      <w:r>
        <w:t xml:space="preserve"> </w:t>
      </w:r>
      <w:proofErr w:type="gramStart"/>
      <w:r>
        <w:t>Chromatic mechanisms in lateral geniculate nucleus.</w:t>
      </w:r>
      <w:proofErr w:type="gramEnd"/>
      <w:r>
        <w:t xml:space="preserve"> </w:t>
      </w:r>
      <w:proofErr w:type="spellStart"/>
      <w:r>
        <w:t>Physiol</w:t>
      </w:r>
      <w:proofErr w:type="spellEnd"/>
      <w:r>
        <w:t>, J, 241–265.</w:t>
      </w:r>
    </w:p>
    <w:p w:rsidR="00BB2EB4" w:rsidRDefault="00BB2EB4" w:rsidP="00BB2EB4">
      <w:proofErr w:type="gramStart"/>
      <w:r>
        <w:t>Jennings, B. J., Wang, K., Menzies, S., &amp; Kingdom, F. A. A. (2015).</w:t>
      </w:r>
      <w:proofErr w:type="gramEnd"/>
      <w:r>
        <w:t xml:space="preserve"> </w:t>
      </w:r>
      <w:proofErr w:type="gramStart"/>
      <w:r>
        <w:t>Detection of chromatic and luminance distortions in natural scenes.</w:t>
      </w:r>
      <w:proofErr w:type="gramEnd"/>
      <w:r>
        <w:t xml:space="preserve"> </w:t>
      </w:r>
      <w:proofErr w:type="gramStart"/>
      <w:r>
        <w:t>JOSA.</w:t>
      </w:r>
      <w:proofErr w:type="gramEnd"/>
      <w:r>
        <w:t xml:space="preserve"> 32(9), 1613–1622. doi:10.1364/JOSAA.32.001613</w:t>
      </w:r>
    </w:p>
    <w:p w:rsidR="00BB2EB4" w:rsidRDefault="00BB2EB4" w:rsidP="00BB2EB4">
      <w:proofErr w:type="gramStart"/>
      <w:r>
        <w:t>Kingdom, F. A. A. (2016).</w:t>
      </w:r>
      <w:proofErr w:type="gramEnd"/>
      <w:r>
        <w:t xml:space="preserve"> Interactions of color vision with other visual </w:t>
      </w:r>
      <w:proofErr w:type="spellStart"/>
      <w:r>
        <w:t>modaliities</w:t>
      </w:r>
      <w:proofErr w:type="spellEnd"/>
      <w:r>
        <w:t xml:space="preserve">. </w:t>
      </w:r>
      <w:proofErr w:type="gramStart"/>
      <w:r>
        <w:t xml:space="preserve">In Human Color Vision, by R. </w:t>
      </w:r>
      <w:proofErr w:type="spellStart"/>
      <w:r>
        <w:t>Baras</w:t>
      </w:r>
      <w:proofErr w:type="spellEnd"/>
      <w:r>
        <w:t xml:space="preserve">, J. Marshall &amp; J. </w:t>
      </w:r>
      <w:proofErr w:type="spellStart"/>
      <w:r>
        <w:t>Kremers</w:t>
      </w:r>
      <w:proofErr w:type="spellEnd"/>
      <w:r>
        <w:t xml:space="preserve"> (Eds.), Springer.</w:t>
      </w:r>
      <w:proofErr w:type="gramEnd"/>
    </w:p>
    <w:p w:rsidR="00BB2EB4" w:rsidRDefault="00BB2EB4" w:rsidP="00BB2EB4">
      <w:proofErr w:type="gramStart"/>
      <w:r>
        <w:t xml:space="preserve">Kingdom, F. A. A., Bell, J., Haddad, C., &amp; </w:t>
      </w:r>
      <w:proofErr w:type="spellStart"/>
      <w:r>
        <w:t>Bartsch</w:t>
      </w:r>
      <w:proofErr w:type="spellEnd"/>
      <w:r>
        <w:t>, A. (2015).</w:t>
      </w:r>
      <w:proofErr w:type="gramEnd"/>
      <w:r>
        <w:t xml:space="preserve"> Perceptual scales for chromatic and luminance blur in noise textures, 15, 1–10. doi:10.1167/15.9.6.doi</w:t>
      </w:r>
    </w:p>
    <w:p w:rsidR="00BB2EB4" w:rsidRDefault="00BB2EB4" w:rsidP="00BB2EB4">
      <w:proofErr w:type="gramStart"/>
      <w:r>
        <w:t xml:space="preserve">Kingdom, F. A. A., &amp; </w:t>
      </w:r>
      <w:proofErr w:type="spellStart"/>
      <w:r>
        <w:t>Prins</w:t>
      </w:r>
      <w:proofErr w:type="spellEnd"/>
      <w:r>
        <w:t>, N. (2016).</w:t>
      </w:r>
      <w:proofErr w:type="gramEnd"/>
      <w:r>
        <w:t xml:space="preserve"> Psychophysics: A Practical </w:t>
      </w:r>
      <w:proofErr w:type="spellStart"/>
      <w:r>
        <w:t>Introductio</w:t>
      </w:r>
      <w:proofErr w:type="spellEnd"/>
      <w:r>
        <w:t>, 2nd edition. Elsevier Academic Press.</w:t>
      </w:r>
    </w:p>
    <w:p w:rsidR="00BB2EB4" w:rsidRDefault="00BB2EB4" w:rsidP="00BB2EB4">
      <w:r>
        <w:t xml:space="preserve">Mather, G. (1997). The use of image blur as a depth cue. </w:t>
      </w:r>
      <w:proofErr w:type="gramStart"/>
      <w:r>
        <w:t>Perception.</w:t>
      </w:r>
      <w:proofErr w:type="gramEnd"/>
      <w:r>
        <w:t xml:space="preserve"> 26(9):1147–1158.</w:t>
      </w:r>
    </w:p>
    <w:p w:rsidR="00BB2EB4" w:rsidRDefault="00BB2EB4" w:rsidP="00BB2EB4">
      <w:proofErr w:type="gramStart"/>
      <w:r>
        <w:t>Olmos, A., &amp; Kingdom, F. A. A. (2004).</w:t>
      </w:r>
      <w:proofErr w:type="gramEnd"/>
      <w:r>
        <w:t xml:space="preserve"> </w:t>
      </w:r>
      <w:proofErr w:type="gramStart"/>
      <w:r>
        <w:t>A biologically inspired algorithm for the recovery of shading and reflectance images, 33.</w:t>
      </w:r>
      <w:proofErr w:type="gramEnd"/>
      <w:r>
        <w:t xml:space="preserve"> </w:t>
      </w:r>
      <w:proofErr w:type="gramStart"/>
      <w:r>
        <w:t>doi:</w:t>
      </w:r>
      <w:proofErr w:type="gramEnd"/>
      <w:r>
        <w:t>10.1068/p5321</w:t>
      </w:r>
    </w:p>
    <w:p w:rsidR="00BB2EB4" w:rsidRDefault="00BB2EB4" w:rsidP="00BB2EB4">
      <w:proofErr w:type="spellStart"/>
      <w:r>
        <w:t>Prins</w:t>
      </w:r>
      <w:proofErr w:type="spellEnd"/>
      <w:r>
        <w:t xml:space="preserve">, N &amp; Kingdom, F. A. A. (2009) Palamedes:  </w:t>
      </w:r>
      <w:proofErr w:type="spellStart"/>
      <w:r>
        <w:t>Matlab</w:t>
      </w:r>
      <w:proofErr w:type="spellEnd"/>
      <w:r>
        <w:t xml:space="preserve"> routines for analyzing psychophysical data. http://www.palamedestoolbox.org.</w:t>
      </w:r>
    </w:p>
    <w:p w:rsidR="00BB2EB4" w:rsidRDefault="00BB2EB4" w:rsidP="00BB2EB4">
      <w:proofErr w:type="spellStart"/>
      <w:proofErr w:type="gramStart"/>
      <w:r>
        <w:t>Rivest</w:t>
      </w:r>
      <w:proofErr w:type="spellEnd"/>
      <w:r>
        <w:t xml:space="preserve">, J., &amp; </w:t>
      </w:r>
      <w:proofErr w:type="spellStart"/>
      <w:r>
        <w:t>Cavanagh</w:t>
      </w:r>
      <w:proofErr w:type="spellEnd"/>
      <w:r>
        <w:t>, P. (1996).</w:t>
      </w:r>
      <w:proofErr w:type="gramEnd"/>
      <w:r>
        <w:t xml:space="preserve"> Localizing Contours Defined by More Than One Attribute, 36(1), 53–66.</w:t>
      </w:r>
    </w:p>
    <w:p w:rsidR="00BB2EB4" w:rsidRDefault="00BB2EB4" w:rsidP="00BB2EB4">
      <w:proofErr w:type="gramStart"/>
      <w:r>
        <w:t xml:space="preserve">Sharman, R. J., </w:t>
      </w:r>
      <w:proofErr w:type="spellStart"/>
      <w:r>
        <w:t>Mcgraw</w:t>
      </w:r>
      <w:proofErr w:type="spellEnd"/>
      <w:r>
        <w:t>, P. V, &amp; Peirce, J. W. (2015).</w:t>
      </w:r>
      <w:proofErr w:type="gramEnd"/>
      <w:r>
        <w:t xml:space="preserve"> Luminance cues constrain chromatic blur discrimination in natural scene stimuli, 13(2013), 1–10. doi:10.1167/13.4.14.doi</w:t>
      </w:r>
    </w:p>
    <w:p w:rsidR="00BB2EB4" w:rsidRDefault="00BB2EB4" w:rsidP="00BB2EB4">
      <w:proofErr w:type="spellStart"/>
      <w:proofErr w:type="gramStart"/>
      <w:r>
        <w:t>Shevell</w:t>
      </w:r>
      <w:proofErr w:type="spellEnd"/>
      <w:r>
        <w:t>, S. K. &amp; Kingdom, F. A. A. (2008).</w:t>
      </w:r>
      <w:proofErr w:type="gramEnd"/>
      <w:r>
        <w:t xml:space="preserve"> Color in complex scenes. Annual Review of Psychology, 59, 143-166.</w:t>
      </w:r>
    </w:p>
    <w:p w:rsidR="00BB2EB4" w:rsidRDefault="00BB2EB4" w:rsidP="00BB2EB4">
      <w:proofErr w:type="gramStart"/>
      <w:r>
        <w:lastRenderedPageBreak/>
        <w:t>Stockman, A., &amp; Brainard, D. H. (2009).</w:t>
      </w:r>
      <w:proofErr w:type="gramEnd"/>
      <w:r>
        <w:t xml:space="preserve"> </w:t>
      </w:r>
      <w:proofErr w:type="gramStart"/>
      <w:r>
        <w:t>Color vision mechanisms.</w:t>
      </w:r>
      <w:proofErr w:type="gramEnd"/>
      <w:r>
        <w:t xml:space="preserve"> In M. Bass, C. </w:t>
      </w:r>
      <w:proofErr w:type="spellStart"/>
      <w:r>
        <w:t>DeCusatis</w:t>
      </w:r>
      <w:proofErr w:type="spellEnd"/>
      <w:r>
        <w:t xml:space="preserve">, J. Enoch, V. </w:t>
      </w:r>
      <w:proofErr w:type="spellStart"/>
      <w:r>
        <w:t>Lakshminarayanan</w:t>
      </w:r>
      <w:proofErr w:type="spellEnd"/>
      <w:r>
        <w:t xml:space="preserve">, G. Li, C. Macdonald, V. </w:t>
      </w:r>
      <w:proofErr w:type="spellStart"/>
      <w:r>
        <w:t>Mahajan</w:t>
      </w:r>
      <w:proofErr w:type="spellEnd"/>
      <w:r>
        <w:t xml:space="preserve"> &amp; E. van </w:t>
      </w:r>
      <w:proofErr w:type="spellStart"/>
      <w:r>
        <w:t>Stryland</w:t>
      </w:r>
      <w:proofErr w:type="spellEnd"/>
      <w:r>
        <w:t xml:space="preserve"> (Eds.), The Optical Society of America Handbook of Optics, 3rd edition, Volume III: Vision and Vision Optics. New York: McGraw Hill.</w:t>
      </w:r>
    </w:p>
    <w:p w:rsidR="00BB2EB4" w:rsidRDefault="00BB2EB4" w:rsidP="00BB2EB4">
      <w:proofErr w:type="gramStart"/>
      <w:r>
        <w:t>Stockman, A., &amp; Sharpe, L. T. (2000).</w:t>
      </w:r>
      <w:proofErr w:type="gramEnd"/>
      <w:r>
        <w:t xml:space="preserve"> The spectral sensitivities of the middle- and long-wavelength-sensitive cones derived from measurements in observers of known genotype. Vision Research, 40(13), 1711–1737. </w:t>
      </w:r>
      <w:proofErr w:type="gramStart"/>
      <w:r>
        <w:t>doi:</w:t>
      </w:r>
      <w:proofErr w:type="gramEnd"/>
      <w:r>
        <w:t>10.1016/S0042-6989(00)00021-3</w:t>
      </w:r>
    </w:p>
    <w:p w:rsidR="00BB2EB4" w:rsidRDefault="00BB2EB4" w:rsidP="00BB2EB4">
      <w:proofErr w:type="gramStart"/>
      <w:r>
        <w:t xml:space="preserve">Stockman, A., Sharpe, L. T., &amp; </w:t>
      </w:r>
      <w:proofErr w:type="spellStart"/>
      <w:r>
        <w:t>Fach</w:t>
      </w:r>
      <w:proofErr w:type="spellEnd"/>
      <w:r>
        <w:t>, C. (1999).</w:t>
      </w:r>
      <w:proofErr w:type="gramEnd"/>
      <w:r>
        <w:t xml:space="preserve"> The spectral sensitivity of the human short-wavelength sensitive cones derived from thresholds and color matches. Vision Research, 39(17), 2901–2927. </w:t>
      </w:r>
      <w:proofErr w:type="gramStart"/>
      <w:r>
        <w:t>doi:</w:t>
      </w:r>
      <w:proofErr w:type="gramEnd"/>
      <w:r>
        <w:t>10.1016/S0042-6989(98)00225-9</w:t>
      </w:r>
    </w:p>
    <w:p w:rsidR="00BB2EB4" w:rsidRDefault="00BB2EB4" w:rsidP="00BB2EB4">
      <w:r>
        <w:t xml:space="preserve">Wandell, B. (1995). </w:t>
      </w:r>
      <w:proofErr w:type="gramStart"/>
      <w:r>
        <w:t>Foundations of Vision.</w:t>
      </w:r>
      <w:proofErr w:type="gramEnd"/>
      <w:r>
        <w:t xml:space="preserve"> </w:t>
      </w:r>
      <w:proofErr w:type="spellStart"/>
      <w:r>
        <w:t>Sinauer</w:t>
      </w:r>
      <w:proofErr w:type="spellEnd"/>
      <w:r>
        <w:t xml:space="preserve"> Associates, Inc. Sunderland, Massachusetts.</w:t>
      </w:r>
    </w:p>
    <w:p w:rsidR="00BB2EB4" w:rsidRDefault="00BB2EB4" w:rsidP="00BB2EB4">
      <w:proofErr w:type="spellStart"/>
      <w:proofErr w:type="gramStart"/>
      <w:r>
        <w:t>Vishwanath</w:t>
      </w:r>
      <w:proofErr w:type="spellEnd"/>
      <w:r>
        <w:t xml:space="preserve">, D., &amp; </w:t>
      </w:r>
      <w:proofErr w:type="spellStart"/>
      <w:r>
        <w:t>Blaser</w:t>
      </w:r>
      <w:proofErr w:type="spellEnd"/>
      <w:r>
        <w:t>, E. (2010).</w:t>
      </w:r>
      <w:proofErr w:type="gramEnd"/>
      <w:r>
        <w:t xml:space="preserve"> </w:t>
      </w:r>
      <w:proofErr w:type="gramStart"/>
      <w:r>
        <w:t>Retinal blur and the perception of egocentric distance.</w:t>
      </w:r>
      <w:proofErr w:type="gramEnd"/>
      <w:r>
        <w:t xml:space="preserve"> </w:t>
      </w:r>
      <w:proofErr w:type="gramStart"/>
      <w:r>
        <w:t>Journal of Vision, 10(10), 26.</w:t>
      </w:r>
      <w:proofErr w:type="gramEnd"/>
      <w:r>
        <w:t xml:space="preserve"> doi:10.1167/10.10.26</w:t>
      </w:r>
    </w:p>
    <w:p w:rsidR="00BB2EB4" w:rsidRDefault="00BB2EB4" w:rsidP="00BB2EB4">
      <w:proofErr w:type="gramStart"/>
      <w:r>
        <w:t xml:space="preserve">Webster, M. A., </w:t>
      </w:r>
      <w:proofErr w:type="spellStart"/>
      <w:r>
        <w:t>Mizokami</w:t>
      </w:r>
      <w:proofErr w:type="spellEnd"/>
      <w:r>
        <w:t xml:space="preserve">, Y., </w:t>
      </w:r>
      <w:proofErr w:type="spellStart"/>
      <w:r>
        <w:t>Svec</w:t>
      </w:r>
      <w:proofErr w:type="spellEnd"/>
      <w:r>
        <w:t>, L. A., &amp; Elliott, S. L. (2006).</w:t>
      </w:r>
      <w:proofErr w:type="gramEnd"/>
      <w:r>
        <w:t xml:space="preserve"> Neural adjustments to chromatic blur, 19(2), 111–132.</w:t>
      </w:r>
    </w:p>
    <w:p w:rsidR="00BB2EB4" w:rsidRDefault="00BB2EB4" w:rsidP="00BB2EB4">
      <w:proofErr w:type="spellStart"/>
      <w:r>
        <w:t>Wuerger</w:t>
      </w:r>
      <w:proofErr w:type="spellEnd"/>
      <w:r>
        <w:t xml:space="preserve">, S. M., Owens, H., &amp; Westland, S. (2001). Blur tolerance for luminance and chromatic stimuli. </w:t>
      </w:r>
      <w:proofErr w:type="gramStart"/>
      <w:r>
        <w:t>Journal of the Optical Society of America.</w:t>
      </w:r>
      <w:proofErr w:type="gramEnd"/>
      <w:r>
        <w:t xml:space="preserve"> </w:t>
      </w:r>
      <w:proofErr w:type="gramStart"/>
      <w:r>
        <w:t>A, Optics, Image Science, and Vision, 18(6), 1231–9.</w:t>
      </w:r>
      <w:proofErr w:type="gramEnd"/>
      <w:r>
        <w:t xml:space="preserve"> doi:10.1364/JOSAA.18.001231</w:t>
      </w:r>
    </w:p>
    <w:sectPr w:rsidR="00BB2EB4" w:rsidSect="00752DDA">
      <w:pgSz w:w="12240" w:h="15840"/>
      <w:pgMar w:top="1440" w:right="1440" w:bottom="1440" w:left="1440" w:header="709" w:footer="709"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46C08"/>
    <w:multiLevelType w:val="multilevel"/>
    <w:tmpl w:val="5DF8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9F52BF"/>
    <w:multiLevelType w:val="multilevel"/>
    <w:tmpl w:val="60E8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B61D79"/>
    <w:rsid w:val="000043A3"/>
    <w:rsid w:val="00021CF9"/>
    <w:rsid w:val="00024E46"/>
    <w:rsid w:val="0002633F"/>
    <w:rsid w:val="0003117C"/>
    <w:rsid w:val="00031F94"/>
    <w:rsid w:val="0003653D"/>
    <w:rsid w:val="000414F1"/>
    <w:rsid w:val="00044B0F"/>
    <w:rsid w:val="000455BC"/>
    <w:rsid w:val="00046C75"/>
    <w:rsid w:val="00047C2E"/>
    <w:rsid w:val="000546C3"/>
    <w:rsid w:val="00056656"/>
    <w:rsid w:val="00057D68"/>
    <w:rsid w:val="00062C3F"/>
    <w:rsid w:val="00066FE8"/>
    <w:rsid w:val="00067057"/>
    <w:rsid w:val="000672FB"/>
    <w:rsid w:val="00067D2D"/>
    <w:rsid w:val="00074A5A"/>
    <w:rsid w:val="00077CE9"/>
    <w:rsid w:val="000813A3"/>
    <w:rsid w:val="00081CE1"/>
    <w:rsid w:val="000857C6"/>
    <w:rsid w:val="000864AC"/>
    <w:rsid w:val="00090074"/>
    <w:rsid w:val="000925FF"/>
    <w:rsid w:val="000A0C40"/>
    <w:rsid w:val="000A2722"/>
    <w:rsid w:val="000A5090"/>
    <w:rsid w:val="000A5171"/>
    <w:rsid w:val="000B1F13"/>
    <w:rsid w:val="000B1F5C"/>
    <w:rsid w:val="000B3111"/>
    <w:rsid w:val="000B7226"/>
    <w:rsid w:val="000C3BAE"/>
    <w:rsid w:val="000C45F0"/>
    <w:rsid w:val="000C6CD9"/>
    <w:rsid w:val="000C7F6B"/>
    <w:rsid w:val="000D133D"/>
    <w:rsid w:val="000D5CC2"/>
    <w:rsid w:val="000D6606"/>
    <w:rsid w:val="000D7BAF"/>
    <w:rsid w:val="000D7FB4"/>
    <w:rsid w:val="000E5297"/>
    <w:rsid w:val="000E5A8F"/>
    <w:rsid w:val="000E6BC6"/>
    <w:rsid w:val="000E7482"/>
    <w:rsid w:val="000F0B3B"/>
    <w:rsid w:val="00101320"/>
    <w:rsid w:val="00101515"/>
    <w:rsid w:val="00101DF5"/>
    <w:rsid w:val="0010287E"/>
    <w:rsid w:val="00102FBD"/>
    <w:rsid w:val="00111C0F"/>
    <w:rsid w:val="00115429"/>
    <w:rsid w:val="00123986"/>
    <w:rsid w:val="0012515E"/>
    <w:rsid w:val="00125183"/>
    <w:rsid w:val="0012609B"/>
    <w:rsid w:val="0013548E"/>
    <w:rsid w:val="00141E39"/>
    <w:rsid w:val="0014446F"/>
    <w:rsid w:val="00151B60"/>
    <w:rsid w:val="00151F63"/>
    <w:rsid w:val="00160327"/>
    <w:rsid w:val="00161A24"/>
    <w:rsid w:val="00164AC2"/>
    <w:rsid w:val="00166FBD"/>
    <w:rsid w:val="00172031"/>
    <w:rsid w:val="00175117"/>
    <w:rsid w:val="001763EF"/>
    <w:rsid w:val="00180B26"/>
    <w:rsid w:val="00180C89"/>
    <w:rsid w:val="0018437D"/>
    <w:rsid w:val="001871A8"/>
    <w:rsid w:val="00187604"/>
    <w:rsid w:val="0019215F"/>
    <w:rsid w:val="00192447"/>
    <w:rsid w:val="00193A78"/>
    <w:rsid w:val="001A0323"/>
    <w:rsid w:val="001A071C"/>
    <w:rsid w:val="001A16E6"/>
    <w:rsid w:val="001A61EC"/>
    <w:rsid w:val="001A621B"/>
    <w:rsid w:val="001A763A"/>
    <w:rsid w:val="001B41C3"/>
    <w:rsid w:val="001B4FCD"/>
    <w:rsid w:val="001B6DAC"/>
    <w:rsid w:val="001C01F3"/>
    <w:rsid w:val="001C14F9"/>
    <w:rsid w:val="001C7778"/>
    <w:rsid w:val="001C7BAE"/>
    <w:rsid w:val="001D60C4"/>
    <w:rsid w:val="001E2234"/>
    <w:rsid w:val="001E46A1"/>
    <w:rsid w:val="001E48BD"/>
    <w:rsid w:val="001E5BD3"/>
    <w:rsid w:val="001E6021"/>
    <w:rsid w:val="001F1FC8"/>
    <w:rsid w:val="001F6880"/>
    <w:rsid w:val="002031EE"/>
    <w:rsid w:val="0020338F"/>
    <w:rsid w:val="002044B4"/>
    <w:rsid w:val="002152B8"/>
    <w:rsid w:val="002156A1"/>
    <w:rsid w:val="00217BCF"/>
    <w:rsid w:val="00223300"/>
    <w:rsid w:val="00223A8D"/>
    <w:rsid w:val="00226297"/>
    <w:rsid w:val="00232B17"/>
    <w:rsid w:val="002331F5"/>
    <w:rsid w:val="0023416E"/>
    <w:rsid w:val="002352EE"/>
    <w:rsid w:val="002413AD"/>
    <w:rsid w:val="0024343B"/>
    <w:rsid w:val="00256F2F"/>
    <w:rsid w:val="002604C0"/>
    <w:rsid w:val="002610CF"/>
    <w:rsid w:val="00261B0A"/>
    <w:rsid w:val="0026238E"/>
    <w:rsid w:val="00262FD3"/>
    <w:rsid w:val="0027037A"/>
    <w:rsid w:val="002733C2"/>
    <w:rsid w:val="00274805"/>
    <w:rsid w:val="002812AD"/>
    <w:rsid w:val="0028144F"/>
    <w:rsid w:val="00281A3A"/>
    <w:rsid w:val="00285F2A"/>
    <w:rsid w:val="00287459"/>
    <w:rsid w:val="00290666"/>
    <w:rsid w:val="0029446C"/>
    <w:rsid w:val="00294DE4"/>
    <w:rsid w:val="00296028"/>
    <w:rsid w:val="00296A91"/>
    <w:rsid w:val="00296DFB"/>
    <w:rsid w:val="002A3B18"/>
    <w:rsid w:val="002A71BB"/>
    <w:rsid w:val="002C160C"/>
    <w:rsid w:val="002C4887"/>
    <w:rsid w:val="002C5AAA"/>
    <w:rsid w:val="002C5FD0"/>
    <w:rsid w:val="002C70D5"/>
    <w:rsid w:val="002C7926"/>
    <w:rsid w:val="002D0DE0"/>
    <w:rsid w:val="002D2EAA"/>
    <w:rsid w:val="002D477F"/>
    <w:rsid w:val="002D48B1"/>
    <w:rsid w:val="002E1789"/>
    <w:rsid w:val="002E22FD"/>
    <w:rsid w:val="002E5D6B"/>
    <w:rsid w:val="002E698A"/>
    <w:rsid w:val="002E76A0"/>
    <w:rsid w:val="002F59EB"/>
    <w:rsid w:val="00302815"/>
    <w:rsid w:val="00303745"/>
    <w:rsid w:val="00307185"/>
    <w:rsid w:val="00314016"/>
    <w:rsid w:val="00314407"/>
    <w:rsid w:val="00314F89"/>
    <w:rsid w:val="00316A9F"/>
    <w:rsid w:val="00317A68"/>
    <w:rsid w:val="003207DF"/>
    <w:rsid w:val="00321FFB"/>
    <w:rsid w:val="00326EB8"/>
    <w:rsid w:val="003276D0"/>
    <w:rsid w:val="00332E77"/>
    <w:rsid w:val="00333D31"/>
    <w:rsid w:val="00334244"/>
    <w:rsid w:val="003354D1"/>
    <w:rsid w:val="00340562"/>
    <w:rsid w:val="00341F37"/>
    <w:rsid w:val="003422C8"/>
    <w:rsid w:val="0034390E"/>
    <w:rsid w:val="003453F4"/>
    <w:rsid w:val="003474B9"/>
    <w:rsid w:val="00354B4F"/>
    <w:rsid w:val="00357D1C"/>
    <w:rsid w:val="003606D9"/>
    <w:rsid w:val="00363C34"/>
    <w:rsid w:val="003666A8"/>
    <w:rsid w:val="0036730C"/>
    <w:rsid w:val="00371960"/>
    <w:rsid w:val="00371EDA"/>
    <w:rsid w:val="00373FC0"/>
    <w:rsid w:val="003741BA"/>
    <w:rsid w:val="00375660"/>
    <w:rsid w:val="0037572F"/>
    <w:rsid w:val="00376575"/>
    <w:rsid w:val="00376EC6"/>
    <w:rsid w:val="003774EE"/>
    <w:rsid w:val="003810D2"/>
    <w:rsid w:val="003852E1"/>
    <w:rsid w:val="0039137A"/>
    <w:rsid w:val="003975E9"/>
    <w:rsid w:val="003A0CD6"/>
    <w:rsid w:val="003A0E09"/>
    <w:rsid w:val="003A206D"/>
    <w:rsid w:val="003A53CA"/>
    <w:rsid w:val="003A6BD3"/>
    <w:rsid w:val="003B1778"/>
    <w:rsid w:val="003B2956"/>
    <w:rsid w:val="003B3494"/>
    <w:rsid w:val="003B4CFA"/>
    <w:rsid w:val="003C36AE"/>
    <w:rsid w:val="003D0BCA"/>
    <w:rsid w:val="003D148C"/>
    <w:rsid w:val="003D20C8"/>
    <w:rsid w:val="003D3652"/>
    <w:rsid w:val="003D45B8"/>
    <w:rsid w:val="003D67FA"/>
    <w:rsid w:val="003D6B83"/>
    <w:rsid w:val="003D7973"/>
    <w:rsid w:val="003E16A0"/>
    <w:rsid w:val="003E74F4"/>
    <w:rsid w:val="003F0136"/>
    <w:rsid w:val="003F0EDA"/>
    <w:rsid w:val="003F15DD"/>
    <w:rsid w:val="003F7C48"/>
    <w:rsid w:val="00404FE5"/>
    <w:rsid w:val="00406387"/>
    <w:rsid w:val="00406903"/>
    <w:rsid w:val="00407092"/>
    <w:rsid w:val="004134D6"/>
    <w:rsid w:val="004142D8"/>
    <w:rsid w:val="00415C56"/>
    <w:rsid w:val="00417A25"/>
    <w:rsid w:val="004314C0"/>
    <w:rsid w:val="0043233A"/>
    <w:rsid w:val="0043287E"/>
    <w:rsid w:val="00433F5B"/>
    <w:rsid w:val="004340E3"/>
    <w:rsid w:val="00434D59"/>
    <w:rsid w:val="00437A9B"/>
    <w:rsid w:val="00446134"/>
    <w:rsid w:val="00446733"/>
    <w:rsid w:val="004502CF"/>
    <w:rsid w:val="00456BFC"/>
    <w:rsid w:val="0046647F"/>
    <w:rsid w:val="00467BAB"/>
    <w:rsid w:val="00467E65"/>
    <w:rsid w:val="004709D4"/>
    <w:rsid w:val="00480420"/>
    <w:rsid w:val="00483500"/>
    <w:rsid w:val="00484E54"/>
    <w:rsid w:val="00484E59"/>
    <w:rsid w:val="00486973"/>
    <w:rsid w:val="00490A4F"/>
    <w:rsid w:val="0049249B"/>
    <w:rsid w:val="004969AE"/>
    <w:rsid w:val="004A4C0C"/>
    <w:rsid w:val="004A67BB"/>
    <w:rsid w:val="004B06BF"/>
    <w:rsid w:val="004B5758"/>
    <w:rsid w:val="004B6E3E"/>
    <w:rsid w:val="004C151B"/>
    <w:rsid w:val="004C62F0"/>
    <w:rsid w:val="004D1444"/>
    <w:rsid w:val="004D198A"/>
    <w:rsid w:val="004D3A62"/>
    <w:rsid w:val="004D7364"/>
    <w:rsid w:val="004E567C"/>
    <w:rsid w:val="004E62D4"/>
    <w:rsid w:val="004F0721"/>
    <w:rsid w:val="004F1249"/>
    <w:rsid w:val="005070B6"/>
    <w:rsid w:val="00511F9E"/>
    <w:rsid w:val="00512A9B"/>
    <w:rsid w:val="005142DE"/>
    <w:rsid w:val="0052017A"/>
    <w:rsid w:val="00525457"/>
    <w:rsid w:val="00527131"/>
    <w:rsid w:val="005340DA"/>
    <w:rsid w:val="005375FE"/>
    <w:rsid w:val="00544D8C"/>
    <w:rsid w:val="0054721C"/>
    <w:rsid w:val="005474E6"/>
    <w:rsid w:val="00550FB0"/>
    <w:rsid w:val="005539E3"/>
    <w:rsid w:val="00554139"/>
    <w:rsid w:val="00555BEB"/>
    <w:rsid w:val="005634AC"/>
    <w:rsid w:val="0056605F"/>
    <w:rsid w:val="0057379A"/>
    <w:rsid w:val="00574E34"/>
    <w:rsid w:val="00580EE5"/>
    <w:rsid w:val="005825DF"/>
    <w:rsid w:val="005830D1"/>
    <w:rsid w:val="005857E0"/>
    <w:rsid w:val="00587198"/>
    <w:rsid w:val="005A1851"/>
    <w:rsid w:val="005A1A90"/>
    <w:rsid w:val="005A29A6"/>
    <w:rsid w:val="005A2EFB"/>
    <w:rsid w:val="005A4E67"/>
    <w:rsid w:val="005A5215"/>
    <w:rsid w:val="005A775A"/>
    <w:rsid w:val="005B5A9D"/>
    <w:rsid w:val="005B64D3"/>
    <w:rsid w:val="005C199F"/>
    <w:rsid w:val="005C23BF"/>
    <w:rsid w:val="005D6406"/>
    <w:rsid w:val="005E11BD"/>
    <w:rsid w:val="005E12CC"/>
    <w:rsid w:val="005E305B"/>
    <w:rsid w:val="005E3F64"/>
    <w:rsid w:val="005E486D"/>
    <w:rsid w:val="005E6085"/>
    <w:rsid w:val="005F0730"/>
    <w:rsid w:val="005F1B58"/>
    <w:rsid w:val="005F3C9A"/>
    <w:rsid w:val="005F4C4B"/>
    <w:rsid w:val="005F5786"/>
    <w:rsid w:val="0060144C"/>
    <w:rsid w:val="00601A30"/>
    <w:rsid w:val="00614FA5"/>
    <w:rsid w:val="00622D8B"/>
    <w:rsid w:val="00624760"/>
    <w:rsid w:val="006260CD"/>
    <w:rsid w:val="00630744"/>
    <w:rsid w:val="00636881"/>
    <w:rsid w:val="00640558"/>
    <w:rsid w:val="00640D07"/>
    <w:rsid w:val="00643083"/>
    <w:rsid w:val="0064368C"/>
    <w:rsid w:val="00647528"/>
    <w:rsid w:val="006528BF"/>
    <w:rsid w:val="00653036"/>
    <w:rsid w:val="00655A78"/>
    <w:rsid w:val="006560F3"/>
    <w:rsid w:val="006707AB"/>
    <w:rsid w:val="00671EA1"/>
    <w:rsid w:val="00675704"/>
    <w:rsid w:val="006757A3"/>
    <w:rsid w:val="00675A71"/>
    <w:rsid w:val="00680C24"/>
    <w:rsid w:val="00693468"/>
    <w:rsid w:val="006961E4"/>
    <w:rsid w:val="00696C00"/>
    <w:rsid w:val="006A1106"/>
    <w:rsid w:val="006A46AF"/>
    <w:rsid w:val="006B4780"/>
    <w:rsid w:val="006C0939"/>
    <w:rsid w:val="006C2CB8"/>
    <w:rsid w:val="006C3E8C"/>
    <w:rsid w:val="006C4593"/>
    <w:rsid w:val="006C4FBF"/>
    <w:rsid w:val="006D18BF"/>
    <w:rsid w:val="006D33EC"/>
    <w:rsid w:val="006D6B0F"/>
    <w:rsid w:val="006E0020"/>
    <w:rsid w:val="006E2575"/>
    <w:rsid w:val="006F7B68"/>
    <w:rsid w:val="00706A29"/>
    <w:rsid w:val="00712A5F"/>
    <w:rsid w:val="00713BB7"/>
    <w:rsid w:val="00720A1D"/>
    <w:rsid w:val="00723BCA"/>
    <w:rsid w:val="00726715"/>
    <w:rsid w:val="00732218"/>
    <w:rsid w:val="00733361"/>
    <w:rsid w:val="0073405A"/>
    <w:rsid w:val="00743BF2"/>
    <w:rsid w:val="007500A7"/>
    <w:rsid w:val="0075185B"/>
    <w:rsid w:val="00752DDA"/>
    <w:rsid w:val="007533AA"/>
    <w:rsid w:val="00753BA2"/>
    <w:rsid w:val="00753E39"/>
    <w:rsid w:val="007552BF"/>
    <w:rsid w:val="00756B75"/>
    <w:rsid w:val="0076314B"/>
    <w:rsid w:val="00765D8B"/>
    <w:rsid w:val="00770272"/>
    <w:rsid w:val="007745A5"/>
    <w:rsid w:val="00774E9A"/>
    <w:rsid w:val="0077545D"/>
    <w:rsid w:val="00776AB2"/>
    <w:rsid w:val="00777ED8"/>
    <w:rsid w:val="00780636"/>
    <w:rsid w:val="0078239B"/>
    <w:rsid w:val="00782D4C"/>
    <w:rsid w:val="00792D6D"/>
    <w:rsid w:val="007966A5"/>
    <w:rsid w:val="00797DB8"/>
    <w:rsid w:val="007A0854"/>
    <w:rsid w:val="007A5168"/>
    <w:rsid w:val="007A54A1"/>
    <w:rsid w:val="007B3111"/>
    <w:rsid w:val="007B71EF"/>
    <w:rsid w:val="007C5CAD"/>
    <w:rsid w:val="007D01C5"/>
    <w:rsid w:val="007D062A"/>
    <w:rsid w:val="007D228B"/>
    <w:rsid w:val="007D528F"/>
    <w:rsid w:val="007D6151"/>
    <w:rsid w:val="007D63D9"/>
    <w:rsid w:val="007E0C37"/>
    <w:rsid w:val="007E1858"/>
    <w:rsid w:val="007E4008"/>
    <w:rsid w:val="007F0C7C"/>
    <w:rsid w:val="007F1493"/>
    <w:rsid w:val="007F47B0"/>
    <w:rsid w:val="007F6C8F"/>
    <w:rsid w:val="00800649"/>
    <w:rsid w:val="008027B2"/>
    <w:rsid w:val="0080673B"/>
    <w:rsid w:val="00814043"/>
    <w:rsid w:val="00815344"/>
    <w:rsid w:val="00821251"/>
    <w:rsid w:val="008228FC"/>
    <w:rsid w:val="00825DE8"/>
    <w:rsid w:val="00826FCC"/>
    <w:rsid w:val="00832725"/>
    <w:rsid w:val="008368E6"/>
    <w:rsid w:val="008421C3"/>
    <w:rsid w:val="008432C5"/>
    <w:rsid w:val="008441C1"/>
    <w:rsid w:val="00846730"/>
    <w:rsid w:val="00852CE3"/>
    <w:rsid w:val="00853115"/>
    <w:rsid w:val="0085676D"/>
    <w:rsid w:val="008650BD"/>
    <w:rsid w:val="00871E79"/>
    <w:rsid w:val="00873B65"/>
    <w:rsid w:val="008754E1"/>
    <w:rsid w:val="008844AF"/>
    <w:rsid w:val="00895164"/>
    <w:rsid w:val="00896A60"/>
    <w:rsid w:val="00896A9D"/>
    <w:rsid w:val="008A1D8F"/>
    <w:rsid w:val="008A545C"/>
    <w:rsid w:val="008A6039"/>
    <w:rsid w:val="008A679B"/>
    <w:rsid w:val="008A6E39"/>
    <w:rsid w:val="008B0EBE"/>
    <w:rsid w:val="008B6721"/>
    <w:rsid w:val="008C2640"/>
    <w:rsid w:val="008D0AF0"/>
    <w:rsid w:val="008D0DDC"/>
    <w:rsid w:val="008D0FD0"/>
    <w:rsid w:val="008D2D5D"/>
    <w:rsid w:val="008D59CA"/>
    <w:rsid w:val="008D6835"/>
    <w:rsid w:val="008D77C4"/>
    <w:rsid w:val="008D7CCB"/>
    <w:rsid w:val="008E2B14"/>
    <w:rsid w:val="008E42F7"/>
    <w:rsid w:val="008E4D3B"/>
    <w:rsid w:val="008E72A3"/>
    <w:rsid w:val="008E79DF"/>
    <w:rsid w:val="008F4D11"/>
    <w:rsid w:val="00904AC2"/>
    <w:rsid w:val="009078E5"/>
    <w:rsid w:val="0090793D"/>
    <w:rsid w:val="00907D21"/>
    <w:rsid w:val="00914B0A"/>
    <w:rsid w:val="009155AD"/>
    <w:rsid w:val="00915EEB"/>
    <w:rsid w:val="0092600F"/>
    <w:rsid w:val="00940A59"/>
    <w:rsid w:val="0094118B"/>
    <w:rsid w:val="00941AFA"/>
    <w:rsid w:val="00942E79"/>
    <w:rsid w:val="00945C95"/>
    <w:rsid w:val="00953569"/>
    <w:rsid w:val="00953AD6"/>
    <w:rsid w:val="00955431"/>
    <w:rsid w:val="00956880"/>
    <w:rsid w:val="00956AAD"/>
    <w:rsid w:val="00965877"/>
    <w:rsid w:val="00972AD6"/>
    <w:rsid w:val="00973C3F"/>
    <w:rsid w:val="00973C4D"/>
    <w:rsid w:val="0097747B"/>
    <w:rsid w:val="00982193"/>
    <w:rsid w:val="009837FB"/>
    <w:rsid w:val="00983F18"/>
    <w:rsid w:val="00992E3E"/>
    <w:rsid w:val="0099482A"/>
    <w:rsid w:val="009A4FB2"/>
    <w:rsid w:val="009A54EC"/>
    <w:rsid w:val="009B255E"/>
    <w:rsid w:val="009B562A"/>
    <w:rsid w:val="009B6CF4"/>
    <w:rsid w:val="009C1764"/>
    <w:rsid w:val="009C219E"/>
    <w:rsid w:val="009D2293"/>
    <w:rsid w:val="009D6622"/>
    <w:rsid w:val="009D7E41"/>
    <w:rsid w:val="009E04B6"/>
    <w:rsid w:val="009E670B"/>
    <w:rsid w:val="009E75E2"/>
    <w:rsid w:val="009E7C8E"/>
    <w:rsid w:val="009F158C"/>
    <w:rsid w:val="009F38AC"/>
    <w:rsid w:val="009F471D"/>
    <w:rsid w:val="009F539D"/>
    <w:rsid w:val="009F6736"/>
    <w:rsid w:val="00A00047"/>
    <w:rsid w:val="00A01219"/>
    <w:rsid w:val="00A01896"/>
    <w:rsid w:val="00A022D5"/>
    <w:rsid w:val="00A04CBB"/>
    <w:rsid w:val="00A05B85"/>
    <w:rsid w:val="00A117CA"/>
    <w:rsid w:val="00A137C1"/>
    <w:rsid w:val="00A162ED"/>
    <w:rsid w:val="00A16B81"/>
    <w:rsid w:val="00A2016C"/>
    <w:rsid w:val="00A20AEC"/>
    <w:rsid w:val="00A22CDC"/>
    <w:rsid w:val="00A23734"/>
    <w:rsid w:val="00A24E0D"/>
    <w:rsid w:val="00A250D4"/>
    <w:rsid w:val="00A2607F"/>
    <w:rsid w:val="00A30BE4"/>
    <w:rsid w:val="00A34EA3"/>
    <w:rsid w:val="00A41FBB"/>
    <w:rsid w:val="00A50D7F"/>
    <w:rsid w:val="00A518FA"/>
    <w:rsid w:val="00A576DE"/>
    <w:rsid w:val="00A57B85"/>
    <w:rsid w:val="00A6058B"/>
    <w:rsid w:val="00A60731"/>
    <w:rsid w:val="00A617F3"/>
    <w:rsid w:val="00A6474B"/>
    <w:rsid w:val="00A706F9"/>
    <w:rsid w:val="00A71637"/>
    <w:rsid w:val="00A72E56"/>
    <w:rsid w:val="00A73F56"/>
    <w:rsid w:val="00A77D90"/>
    <w:rsid w:val="00A77E68"/>
    <w:rsid w:val="00A83D45"/>
    <w:rsid w:val="00A849AC"/>
    <w:rsid w:val="00A853B4"/>
    <w:rsid w:val="00A9177A"/>
    <w:rsid w:val="00AA1814"/>
    <w:rsid w:val="00AA4084"/>
    <w:rsid w:val="00AA5F19"/>
    <w:rsid w:val="00AB79EE"/>
    <w:rsid w:val="00AC1652"/>
    <w:rsid w:val="00AC3294"/>
    <w:rsid w:val="00AC438C"/>
    <w:rsid w:val="00AC6734"/>
    <w:rsid w:val="00AC7C19"/>
    <w:rsid w:val="00AD5AFE"/>
    <w:rsid w:val="00AD7EE4"/>
    <w:rsid w:val="00AE444A"/>
    <w:rsid w:val="00AE7EA6"/>
    <w:rsid w:val="00AF00DB"/>
    <w:rsid w:val="00AF52EE"/>
    <w:rsid w:val="00AF6016"/>
    <w:rsid w:val="00B04BA4"/>
    <w:rsid w:val="00B050EF"/>
    <w:rsid w:val="00B1104E"/>
    <w:rsid w:val="00B15BEB"/>
    <w:rsid w:val="00B2197A"/>
    <w:rsid w:val="00B26D40"/>
    <w:rsid w:val="00B2791A"/>
    <w:rsid w:val="00B30504"/>
    <w:rsid w:val="00B30B03"/>
    <w:rsid w:val="00B30C13"/>
    <w:rsid w:val="00B311DA"/>
    <w:rsid w:val="00B31B0E"/>
    <w:rsid w:val="00B37AFA"/>
    <w:rsid w:val="00B37D66"/>
    <w:rsid w:val="00B43FD3"/>
    <w:rsid w:val="00B51258"/>
    <w:rsid w:val="00B5223F"/>
    <w:rsid w:val="00B527D2"/>
    <w:rsid w:val="00B54793"/>
    <w:rsid w:val="00B61D79"/>
    <w:rsid w:val="00B76D03"/>
    <w:rsid w:val="00B818BC"/>
    <w:rsid w:val="00B82FD6"/>
    <w:rsid w:val="00B84C15"/>
    <w:rsid w:val="00B90EEF"/>
    <w:rsid w:val="00B9197C"/>
    <w:rsid w:val="00B9383B"/>
    <w:rsid w:val="00BA06BD"/>
    <w:rsid w:val="00BB043A"/>
    <w:rsid w:val="00BB1546"/>
    <w:rsid w:val="00BB1607"/>
    <w:rsid w:val="00BB2EB4"/>
    <w:rsid w:val="00BB42A3"/>
    <w:rsid w:val="00BC3FB0"/>
    <w:rsid w:val="00BC4D65"/>
    <w:rsid w:val="00BC5E02"/>
    <w:rsid w:val="00BC7825"/>
    <w:rsid w:val="00BD4BDE"/>
    <w:rsid w:val="00BD73BD"/>
    <w:rsid w:val="00BD7BDE"/>
    <w:rsid w:val="00BD7CF9"/>
    <w:rsid w:val="00BF00A3"/>
    <w:rsid w:val="00BF2DB2"/>
    <w:rsid w:val="00BF38E4"/>
    <w:rsid w:val="00BF5984"/>
    <w:rsid w:val="00C032BD"/>
    <w:rsid w:val="00C03D6A"/>
    <w:rsid w:val="00C05FE6"/>
    <w:rsid w:val="00C16E6D"/>
    <w:rsid w:val="00C170B1"/>
    <w:rsid w:val="00C21526"/>
    <w:rsid w:val="00C2539B"/>
    <w:rsid w:val="00C3113A"/>
    <w:rsid w:val="00C33E71"/>
    <w:rsid w:val="00C353DD"/>
    <w:rsid w:val="00C3732C"/>
    <w:rsid w:val="00C428D2"/>
    <w:rsid w:val="00C42C2A"/>
    <w:rsid w:val="00C45BF5"/>
    <w:rsid w:val="00C46F39"/>
    <w:rsid w:val="00C50877"/>
    <w:rsid w:val="00C5101B"/>
    <w:rsid w:val="00C52FD7"/>
    <w:rsid w:val="00C5564F"/>
    <w:rsid w:val="00C57EC0"/>
    <w:rsid w:val="00C600EF"/>
    <w:rsid w:val="00C616B4"/>
    <w:rsid w:val="00C62446"/>
    <w:rsid w:val="00C64636"/>
    <w:rsid w:val="00C64F4D"/>
    <w:rsid w:val="00C7247A"/>
    <w:rsid w:val="00C811D7"/>
    <w:rsid w:val="00C81A3F"/>
    <w:rsid w:val="00C85A79"/>
    <w:rsid w:val="00C91B95"/>
    <w:rsid w:val="00C9247C"/>
    <w:rsid w:val="00C950A9"/>
    <w:rsid w:val="00C9730A"/>
    <w:rsid w:val="00CB01FC"/>
    <w:rsid w:val="00CB7491"/>
    <w:rsid w:val="00CC0A9C"/>
    <w:rsid w:val="00CC1E67"/>
    <w:rsid w:val="00CC24EB"/>
    <w:rsid w:val="00CC6BDA"/>
    <w:rsid w:val="00CD08E1"/>
    <w:rsid w:val="00CD664F"/>
    <w:rsid w:val="00CE01E4"/>
    <w:rsid w:val="00CE0511"/>
    <w:rsid w:val="00CE08B8"/>
    <w:rsid w:val="00CF5262"/>
    <w:rsid w:val="00CF5506"/>
    <w:rsid w:val="00CF7775"/>
    <w:rsid w:val="00D01F8C"/>
    <w:rsid w:val="00D04588"/>
    <w:rsid w:val="00D051D9"/>
    <w:rsid w:val="00D05845"/>
    <w:rsid w:val="00D077DD"/>
    <w:rsid w:val="00D10FAA"/>
    <w:rsid w:val="00D1360E"/>
    <w:rsid w:val="00D21AB4"/>
    <w:rsid w:val="00D27B06"/>
    <w:rsid w:val="00D3104E"/>
    <w:rsid w:val="00D41016"/>
    <w:rsid w:val="00D44857"/>
    <w:rsid w:val="00D45433"/>
    <w:rsid w:val="00D509E6"/>
    <w:rsid w:val="00D523B1"/>
    <w:rsid w:val="00D54614"/>
    <w:rsid w:val="00D60769"/>
    <w:rsid w:val="00D61903"/>
    <w:rsid w:val="00D63472"/>
    <w:rsid w:val="00D65746"/>
    <w:rsid w:val="00D71322"/>
    <w:rsid w:val="00D7253D"/>
    <w:rsid w:val="00D73BBE"/>
    <w:rsid w:val="00D73F52"/>
    <w:rsid w:val="00D7441D"/>
    <w:rsid w:val="00D76E55"/>
    <w:rsid w:val="00D80864"/>
    <w:rsid w:val="00D82829"/>
    <w:rsid w:val="00D841BA"/>
    <w:rsid w:val="00D85A72"/>
    <w:rsid w:val="00D877F7"/>
    <w:rsid w:val="00D9448C"/>
    <w:rsid w:val="00D95EDD"/>
    <w:rsid w:val="00D96E41"/>
    <w:rsid w:val="00D97A5E"/>
    <w:rsid w:val="00DB0A9F"/>
    <w:rsid w:val="00DB2D03"/>
    <w:rsid w:val="00DB301E"/>
    <w:rsid w:val="00DC0178"/>
    <w:rsid w:val="00DC1D15"/>
    <w:rsid w:val="00DC50F9"/>
    <w:rsid w:val="00DC66E7"/>
    <w:rsid w:val="00DC7565"/>
    <w:rsid w:val="00DC7D2B"/>
    <w:rsid w:val="00DD2DBD"/>
    <w:rsid w:val="00DD54C9"/>
    <w:rsid w:val="00DE0309"/>
    <w:rsid w:val="00DF6719"/>
    <w:rsid w:val="00E039BA"/>
    <w:rsid w:val="00E04C0E"/>
    <w:rsid w:val="00E07123"/>
    <w:rsid w:val="00E1765F"/>
    <w:rsid w:val="00E20E2E"/>
    <w:rsid w:val="00E20F5A"/>
    <w:rsid w:val="00E229B6"/>
    <w:rsid w:val="00E23AB4"/>
    <w:rsid w:val="00E274EF"/>
    <w:rsid w:val="00E275A8"/>
    <w:rsid w:val="00E33753"/>
    <w:rsid w:val="00E406C4"/>
    <w:rsid w:val="00E426CE"/>
    <w:rsid w:val="00E46737"/>
    <w:rsid w:val="00E467CE"/>
    <w:rsid w:val="00E50B41"/>
    <w:rsid w:val="00E50DBA"/>
    <w:rsid w:val="00E53BFE"/>
    <w:rsid w:val="00E71370"/>
    <w:rsid w:val="00E76F81"/>
    <w:rsid w:val="00E77D45"/>
    <w:rsid w:val="00E81B17"/>
    <w:rsid w:val="00E823DA"/>
    <w:rsid w:val="00E873F1"/>
    <w:rsid w:val="00E9224B"/>
    <w:rsid w:val="00E931F3"/>
    <w:rsid w:val="00E94338"/>
    <w:rsid w:val="00E95340"/>
    <w:rsid w:val="00E95A17"/>
    <w:rsid w:val="00EA1A12"/>
    <w:rsid w:val="00EA7D8E"/>
    <w:rsid w:val="00EB7ABF"/>
    <w:rsid w:val="00EC0551"/>
    <w:rsid w:val="00EC2F1F"/>
    <w:rsid w:val="00EC31BC"/>
    <w:rsid w:val="00EC561B"/>
    <w:rsid w:val="00EC64AE"/>
    <w:rsid w:val="00ED16F6"/>
    <w:rsid w:val="00ED3CDC"/>
    <w:rsid w:val="00ED4105"/>
    <w:rsid w:val="00ED61F4"/>
    <w:rsid w:val="00EE2CBB"/>
    <w:rsid w:val="00EE33F7"/>
    <w:rsid w:val="00EE36CD"/>
    <w:rsid w:val="00EE4075"/>
    <w:rsid w:val="00EE468F"/>
    <w:rsid w:val="00EF75BD"/>
    <w:rsid w:val="00EF7D7B"/>
    <w:rsid w:val="00F07C20"/>
    <w:rsid w:val="00F07DDD"/>
    <w:rsid w:val="00F100E3"/>
    <w:rsid w:val="00F16EDA"/>
    <w:rsid w:val="00F20E56"/>
    <w:rsid w:val="00F220C2"/>
    <w:rsid w:val="00F22BF5"/>
    <w:rsid w:val="00F24809"/>
    <w:rsid w:val="00F25AAE"/>
    <w:rsid w:val="00F275F9"/>
    <w:rsid w:val="00F27CBF"/>
    <w:rsid w:val="00F330D3"/>
    <w:rsid w:val="00F338E7"/>
    <w:rsid w:val="00F348E9"/>
    <w:rsid w:val="00F349C2"/>
    <w:rsid w:val="00F35278"/>
    <w:rsid w:val="00F3629E"/>
    <w:rsid w:val="00F4220F"/>
    <w:rsid w:val="00F465B5"/>
    <w:rsid w:val="00F56C4B"/>
    <w:rsid w:val="00F62440"/>
    <w:rsid w:val="00F72213"/>
    <w:rsid w:val="00F72521"/>
    <w:rsid w:val="00F725D7"/>
    <w:rsid w:val="00F72BE4"/>
    <w:rsid w:val="00F772FA"/>
    <w:rsid w:val="00F833CF"/>
    <w:rsid w:val="00F83F42"/>
    <w:rsid w:val="00F84A9C"/>
    <w:rsid w:val="00F8527E"/>
    <w:rsid w:val="00F87EC4"/>
    <w:rsid w:val="00F90E13"/>
    <w:rsid w:val="00F91DA3"/>
    <w:rsid w:val="00F932E2"/>
    <w:rsid w:val="00F93870"/>
    <w:rsid w:val="00F96AD1"/>
    <w:rsid w:val="00F9748B"/>
    <w:rsid w:val="00FA1D51"/>
    <w:rsid w:val="00FA2D47"/>
    <w:rsid w:val="00FA45E1"/>
    <w:rsid w:val="00FB0787"/>
    <w:rsid w:val="00FB0B7F"/>
    <w:rsid w:val="00FC1A51"/>
    <w:rsid w:val="00FC1B57"/>
    <w:rsid w:val="00FD7740"/>
    <w:rsid w:val="00FE21C8"/>
    <w:rsid w:val="00FE2384"/>
    <w:rsid w:val="00FE2CF7"/>
    <w:rsid w:val="00FE3780"/>
    <w:rsid w:val="00FE5190"/>
    <w:rsid w:val="00FF17B8"/>
    <w:rsid w:val="00FF2071"/>
    <w:rsid w:val="00FF2F7F"/>
    <w:rsid w:val="00FF62B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79"/>
    <w:rPr>
      <w:rFonts w:asciiTheme="majorHAnsi" w:hAnsiTheme="majorHAnsi"/>
    </w:rPr>
  </w:style>
  <w:style w:type="paragraph" w:styleId="Heading1">
    <w:name w:val="heading 1"/>
    <w:basedOn w:val="Normal"/>
    <w:next w:val="Normal"/>
    <w:link w:val="Heading1Char"/>
    <w:uiPriority w:val="9"/>
    <w:qFormat/>
    <w:rsid w:val="00DE0309"/>
    <w:pPr>
      <w:keepNext/>
      <w:keepLines/>
      <w:spacing w:before="480"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0020"/>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309"/>
    <w:rPr>
      <w:rFonts w:asciiTheme="majorHAnsi" w:eastAsiaTheme="majorEastAsia" w:hAnsiTheme="majorHAnsi" w:cstheme="majorBidi"/>
      <w:b/>
      <w:bCs/>
      <w:sz w:val="28"/>
      <w:szCs w:val="28"/>
    </w:rPr>
  </w:style>
  <w:style w:type="character" w:styleId="Hyperlink">
    <w:name w:val="Hyperlink"/>
    <w:basedOn w:val="DefaultParagraphFont"/>
    <w:uiPriority w:val="99"/>
    <w:semiHidden/>
    <w:unhideWhenUsed/>
    <w:rsid w:val="00713BB7"/>
    <w:rPr>
      <w:color w:val="0000FF"/>
      <w:u w:val="single"/>
    </w:rPr>
  </w:style>
  <w:style w:type="character" w:styleId="PlaceholderText">
    <w:name w:val="Placeholder Text"/>
    <w:basedOn w:val="DefaultParagraphFont"/>
    <w:uiPriority w:val="99"/>
    <w:semiHidden/>
    <w:rsid w:val="00713BB7"/>
    <w:rPr>
      <w:color w:val="808080"/>
    </w:rPr>
  </w:style>
  <w:style w:type="paragraph" w:styleId="BalloonText">
    <w:name w:val="Balloon Text"/>
    <w:basedOn w:val="Normal"/>
    <w:link w:val="BalloonTextChar"/>
    <w:uiPriority w:val="99"/>
    <w:semiHidden/>
    <w:unhideWhenUsed/>
    <w:rsid w:val="00713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BB7"/>
    <w:rPr>
      <w:rFonts w:ascii="Tahoma" w:hAnsi="Tahoma" w:cs="Tahoma"/>
      <w:sz w:val="16"/>
      <w:szCs w:val="16"/>
    </w:rPr>
  </w:style>
  <w:style w:type="character" w:styleId="Emphasis">
    <w:name w:val="Emphasis"/>
    <w:basedOn w:val="DefaultParagraphFont"/>
    <w:uiPriority w:val="20"/>
    <w:qFormat/>
    <w:rsid w:val="00940A59"/>
    <w:rPr>
      <w:sz w:val="20"/>
      <w:szCs w:val="20"/>
    </w:rPr>
  </w:style>
  <w:style w:type="paragraph" w:styleId="Quote">
    <w:name w:val="Quote"/>
    <w:basedOn w:val="Normal"/>
    <w:next w:val="Normal"/>
    <w:link w:val="QuoteChar"/>
    <w:uiPriority w:val="29"/>
    <w:qFormat/>
    <w:rsid w:val="004340E3"/>
    <w:pPr>
      <w:jc w:val="both"/>
    </w:pPr>
    <w:rPr>
      <w:i/>
      <w:iCs/>
      <w:color w:val="000000" w:themeColor="text1"/>
    </w:rPr>
  </w:style>
  <w:style w:type="character" w:customStyle="1" w:styleId="QuoteChar">
    <w:name w:val="Quote Char"/>
    <w:basedOn w:val="DefaultParagraphFont"/>
    <w:link w:val="Quote"/>
    <w:uiPriority w:val="29"/>
    <w:rsid w:val="004340E3"/>
    <w:rPr>
      <w:rFonts w:asciiTheme="majorHAnsi" w:hAnsiTheme="majorHAnsi"/>
      <w:i/>
      <w:iCs/>
      <w:color w:val="000000" w:themeColor="text1"/>
    </w:rPr>
  </w:style>
  <w:style w:type="character" w:customStyle="1" w:styleId="st">
    <w:name w:val="st"/>
    <w:basedOn w:val="DefaultParagraphFont"/>
    <w:rsid w:val="004134D6"/>
  </w:style>
  <w:style w:type="paragraph" w:styleId="NoSpacing">
    <w:name w:val="No Spacing"/>
    <w:aliases w:val="main text"/>
    <w:uiPriority w:val="1"/>
    <w:qFormat/>
    <w:rsid w:val="00940A59"/>
    <w:pPr>
      <w:spacing w:after="0" w:line="360" w:lineRule="auto"/>
      <w:jc w:val="both"/>
    </w:pPr>
    <w:rPr>
      <w:rFonts w:asciiTheme="majorHAnsi" w:hAnsiTheme="majorHAnsi"/>
      <w:sz w:val="24"/>
      <w:szCs w:val="24"/>
    </w:rPr>
  </w:style>
  <w:style w:type="character" w:styleId="SubtleEmphasis">
    <w:name w:val="Subtle Emphasis"/>
    <w:basedOn w:val="DefaultParagraphFont"/>
    <w:uiPriority w:val="19"/>
    <w:qFormat/>
    <w:rsid w:val="00F465B5"/>
    <w:rPr>
      <w:i/>
      <w:iCs/>
      <w:color w:val="808080" w:themeColor="text1" w:themeTint="7F"/>
    </w:rPr>
  </w:style>
  <w:style w:type="character" w:customStyle="1" w:styleId="Heading2Char">
    <w:name w:val="Heading 2 Char"/>
    <w:basedOn w:val="DefaultParagraphFont"/>
    <w:link w:val="Heading2"/>
    <w:uiPriority w:val="9"/>
    <w:rsid w:val="006E002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FE5190"/>
    <w:rPr>
      <w:b/>
      <w:bCs/>
    </w:rPr>
  </w:style>
  <w:style w:type="paragraph" w:styleId="Title">
    <w:name w:val="Title"/>
    <w:basedOn w:val="Normal"/>
    <w:next w:val="Normal"/>
    <w:link w:val="TitleChar"/>
    <w:uiPriority w:val="10"/>
    <w:qFormat/>
    <w:rsid w:val="009078E5"/>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78E5"/>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752DDA"/>
  </w:style>
  <w:style w:type="character" w:customStyle="1" w:styleId="apple-converted-space">
    <w:name w:val="apple-converted-space"/>
    <w:basedOn w:val="DefaultParagraphFont"/>
    <w:rsid w:val="00B51258"/>
  </w:style>
  <w:style w:type="paragraph" w:styleId="NormalWeb">
    <w:name w:val="Normal (Web)"/>
    <w:basedOn w:val="Normal"/>
    <w:uiPriority w:val="99"/>
    <w:semiHidden/>
    <w:unhideWhenUsed/>
    <w:rsid w:val="002D477F"/>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007754240">
      <w:bodyDiv w:val="1"/>
      <w:marLeft w:val="0"/>
      <w:marRight w:val="0"/>
      <w:marTop w:val="0"/>
      <w:marBottom w:val="0"/>
      <w:divBdr>
        <w:top w:val="none" w:sz="0" w:space="0" w:color="auto"/>
        <w:left w:val="none" w:sz="0" w:space="0" w:color="auto"/>
        <w:bottom w:val="none" w:sz="0" w:space="0" w:color="auto"/>
        <w:right w:val="none" w:sz="0" w:space="0" w:color="auto"/>
      </w:divBdr>
    </w:div>
    <w:div w:id="1444106426">
      <w:bodyDiv w:val="1"/>
      <w:marLeft w:val="0"/>
      <w:marRight w:val="0"/>
      <w:marTop w:val="0"/>
      <w:marBottom w:val="0"/>
      <w:divBdr>
        <w:top w:val="none" w:sz="0" w:space="0" w:color="auto"/>
        <w:left w:val="none" w:sz="0" w:space="0" w:color="auto"/>
        <w:bottom w:val="none" w:sz="0" w:space="0" w:color="auto"/>
        <w:right w:val="none" w:sz="0" w:space="0" w:color="auto"/>
      </w:divBdr>
    </w:div>
    <w:div w:id="1545865733">
      <w:bodyDiv w:val="1"/>
      <w:marLeft w:val="0"/>
      <w:marRight w:val="0"/>
      <w:marTop w:val="0"/>
      <w:marBottom w:val="0"/>
      <w:divBdr>
        <w:top w:val="none" w:sz="0" w:space="0" w:color="auto"/>
        <w:left w:val="none" w:sz="0" w:space="0" w:color="auto"/>
        <w:bottom w:val="none" w:sz="0" w:space="0" w:color="auto"/>
        <w:right w:val="none" w:sz="0" w:space="0" w:color="auto"/>
      </w:divBdr>
    </w:div>
    <w:div w:id="1782459814">
      <w:bodyDiv w:val="1"/>
      <w:marLeft w:val="0"/>
      <w:marRight w:val="0"/>
      <w:marTop w:val="0"/>
      <w:marBottom w:val="0"/>
      <w:divBdr>
        <w:top w:val="none" w:sz="0" w:space="0" w:color="auto"/>
        <w:left w:val="none" w:sz="0" w:space="0" w:color="auto"/>
        <w:bottom w:val="none" w:sz="0" w:space="0" w:color="auto"/>
        <w:right w:val="none" w:sz="0" w:space="0" w:color="auto"/>
      </w:divBdr>
    </w:div>
    <w:div w:id="2100255362">
      <w:bodyDiv w:val="1"/>
      <w:marLeft w:val="0"/>
      <w:marRight w:val="0"/>
      <w:marTop w:val="0"/>
      <w:marBottom w:val="0"/>
      <w:divBdr>
        <w:top w:val="none" w:sz="0" w:space="0" w:color="auto"/>
        <w:left w:val="none" w:sz="0" w:space="0" w:color="auto"/>
        <w:bottom w:val="none" w:sz="0" w:space="0" w:color="auto"/>
        <w:right w:val="none" w:sz="0" w:space="0" w:color="auto"/>
      </w:divBdr>
      <w:divsChild>
        <w:div w:id="2127657175">
          <w:marLeft w:val="0"/>
          <w:marRight w:val="0"/>
          <w:marTop w:val="0"/>
          <w:marBottom w:val="0"/>
          <w:divBdr>
            <w:top w:val="none" w:sz="0" w:space="0" w:color="auto"/>
            <w:left w:val="none" w:sz="0" w:space="0" w:color="auto"/>
            <w:bottom w:val="none" w:sz="0" w:space="0" w:color="auto"/>
            <w:right w:val="none" w:sz="0" w:space="0" w:color="auto"/>
          </w:divBdr>
        </w:div>
        <w:div w:id="196089276">
          <w:marLeft w:val="0"/>
          <w:marRight w:val="0"/>
          <w:marTop w:val="0"/>
          <w:marBottom w:val="0"/>
          <w:divBdr>
            <w:top w:val="none" w:sz="0" w:space="0" w:color="auto"/>
            <w:left w:val="none" w:sz="0" w:space="0" w:color="auto"/>
            <w:bottom w:val="none" w:sz="0" w:space="0" w:color="auto"/>
            <w:right w:val="none" w:sz="0" w:space="0" w:color="auto"/>
          </w:divBdr>
        </w:div>
        <w:div w:id="1606380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97657-A610-47E8-8322-302760B7B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2161</TotalTime>
  <Pages>20</Pages>
  <Words>7717</Words>
  <Characters>43990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fred</cp:lastModifiedBy>
  <cp:revision>450</cp:revision>
  <cp:lastPrinted>2016-09-15T15:37:00Z</cp:lastPrinted>
  <dcterms:created xsi:type="dcterms:W3CDTF">2016-09-20T18:24:00Z</dcterms:created>
  <dcterms:modified xsi:type="dcterms:W3CDTF">2017-04-20T13:10:00Z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ben.jennings.aberdeen@gmail.com@www.mendeley.com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