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0ED34" w14:textId="5FA8F4DC" w:rsidR="00DD1C64" w:rsidRDefault="00DD1C64" w:rsidP="00DD1C64">
      <w:pPr>
        <w:autoSpaceDE w:val="0"/>
        <w:spacing w:line="276" w:lineRule="auto"/>
        <w:jc w:val="both"/>
        <w:rPr>
          <w:rFonts w:ascii="Times New Roman" w:hAnsi="Times New Roman" w:cs="Times New Roman"/>
          <w:b/>
          <w:lang w:val="en-GB"/>
        </w:rPr>
      </w:pPr>
      <w:r>
        <w:rPr>
          <w:rFonts w:ascii="Times New Roman" w:hAnsi="Times New Roman" w:cs="Times New Roman"/>
          <w:b/>
          <w:lang w:val="en-GB"/>
        </w:rPr>
        <w:t>Coversheet</w:t>
      </w:r>
    </w:p>
    <w:p w14:paraId="3EE8CE37" w14:textId="77777777" w:rsidR="00DD1C64" w:rsidRDefault="00DD1C64" w:rsidP="00DD1C64">
      <w:pPr>
        <w:autoSpaceDE w:val="0"/>
        <w:spacing w:line="276" w:lineRule="auto"/>
        <w:jc w:val="both"/>
        <w:rPr>
          <w:rFonts w:ascii="Times New Roman" w:hAnsi="Times New Roman" w:cs="Times New Roman"/>
          <w:b/>
          <w:lang w:val="en-GB"/>
        </w:rPr>
      </w:pPr>
    </w:p>
    <w:p w14:paraId="26332FE7" w14:textId="77777777" w:rsidR="00DD1C64" w:rsidRPr="00C565FC" w:rsidRDefault="00DD1C64" w:rsidP="00DD1C64">
      <w:pPr>
        <w:autoSpaceDE w:val="0"/>
        <w:spacing w:line="276" w:lineRule="auto"/>
        <w:jc w:val="both"/>
        <w:rPr>
          <w:rFonts w:ascii="Times New Roman" w:hAnsi="Times New Roman" w:cs="Times New Roman"/>
          <w:b/>
          <w:lang w:val="en-GB"/>
        </w:rPr>
      </w:pPr>
      <w:r w:rsidRPr="00C565FC">
        <w:rPr>
          <w:rFonts w:ascii="Times New Roman" w:hAnsi="Times New Roman" w:cs="Times New Roman"/>
          <w:b/>
          <w:lang w:val="en-GB"/>
        </w:rPr>
        <w:t xml:space="preserve">Reverberations of </w:t>
      </w:r>
      <w:r w:rsidRPr="00C565FC">
        <w:rPr>
          <w:rFonts w:ascii="Times New Roman" w:hAnsi="Times New Roman" w:cs="Times New Roman"/>
          <w:b/>
          <w:i/>
          <w:lang w:val="en-GB"/>
        </w:rPr>
        <w:t>The</w:t>
      </w:r>
      <w:r w:rsidRPr="00C565FC">
        <w:rPr>
          <w:rFonts w:ascii="Times New Roman" w:hAnsi="Times New Roman" w:cs="Times New Roman"/>
          <w:b/>
          <w:lang w:val="en-GB"/>
        </w:rPr>
        <w:t xml:space="preserve"> </w:t>
      </w:r>
      <w:r w:rsidRPr="00C565FC">
        <w:rPr>
          <w:rFonts w:ascii="Times New Roman" w:hAnsi="Times New Roman" w:cs="Times New Roman"/>
          <w:b/>
          <w:i/>
          <w:lang w:val="en-GB"/>
        </w:rPr>
        <w:t>Prince</w:t>
      </w:r>
      <w:r w:rsidRPr="00C565FC">
        <w:rPr>
          <w:rFonts w:ascii="Times New Roman" w:hAnsi="Times New Roman" w:cs="Times New Roman"/>
          <w:b/>
          <w:lang w:val="en-GB"/>
        </w:rPr>
        <w:t xml:space="preserve">: from ‘heroic fury’ to </w:t>
      </w:r>
      <w:r>
        <w:rPr>
          <w:rFonts w:ascii="Times New Roman" w:hAnsi="Times New Roman" w:cs="Times New Roman"/>
          <w:b/>
          <w:lang w:val="en-GB"/>
        </w:rPr>
        <w:t>‘living philology’</w:t>
      </w:r>
    </w:p>
    <w:p w14:paraId="7CFE0EF8" w14:textId="77777777" w:rsidR="00DD1C64" w:rsidRDefault="00DD1C64" w:rsidP="00FD2E1C">
      <w:pPr>
        <w:spacing w:line="276" w:lineRule="auto"/>
        <w:jc w:val="both"/>
        <w:rPr>
          <w:rFonts w:ascii="Times New Roman" w:hAnsi="Times New Roman" w:cs="Times New Roman"/>
        </w:rPr>
      </w:pPr>
    </w:p>
    <w:p w14:paraId="1D2A90EA" w14:textId="77777777" w:rsidR="00FD2E1C" w:rsidRPr="00FD2E1C" w:rsidRDefault="00FD2E1C" w:rsidP="00FD2E1C">
      <w:pPr>
        <w:spacing w:line="276" w:lineRule="auto"/>
        <w:jc w:val="both"/>
        <w:rPr>
          <w:rFonts w:ascii="Times New Roman" w:hAnsi="Times New Roman" w:cs="Times New Roman"/>
        </w:rPr>
      </w:pPr>
      <w:r w:rsidRPr="00FD2E1C">
        <w:rPr>
          <w:rFonts w:ascii="Times New Roman" w:hAnsi="Times New Roman" w:cs="Times New Roman"/>
        </w:rPr>
        <w:t>Peter D. Thomas</w:t>
      </w:r>
    </w:p>
    <w:p w14:paraId="05062964" w14:textId="77777777" w:rsidR="00FD2E1C" w:rsidRPr="00FD2E1C" w:rsidRDefault="00FD2E1C" w:rsidP="00FD2E1C">
      <w:pPr>
        <w:spacing w:line="276" w:lineRule="auto"/>
        <w:jc w:val="both"/>
        <w:rPr>
          <w:rFonts w:ascii="Times New Roman" w:hAnsi="Times New Roman" w:cs="Times New Roman"/>
        </w:rPr>
      </w:pPr>
    </w:p>
    <w:p w14:paraId="586EA6A3" w14:textId="77777777" w:rsidR="00FD2E1C" w:rsidRPr="00FD2E1C" w:rsidRDefault="00FD2E1C" w:rsidP="00FD2E1C">
      <w:pPr>
        <w:spacing w:line="276" w:lineRule="auto"/>
        <w:jc w:val="both"/>
        <w:rPr>
          <w:rFonts w:ascii="Times New Roman" w:hAnsi="Times New Roman" w:cs="Times New Roman"/>
        </w:rPr>
      </w:pPr>
      <w:r w:rsidRPr="00FD2E1C">
        <w:rPr>
          <w:rFonts w:ascii="Times New Roman" w:hAnsi="Times New Roman" w:cs="Times New Roman"/>
        </w:rPr>
        <w:t>Institutional affiliations:</w:t>
      </w:r>
    </w:p>
    <w:p w14:paraId="27FB95BB" w14:textId="77777777" w:rsidR="00FD2E1C" w:rsidRPr="00FD2E1C" w:rsidRDefault="00FD2E1C" w:rsidP="00FD2E1C">
      <w:pPr>
        <w:spacing w:line="276" w:lineRule="auto"/>
        <w:jc w:val="both"/>
        <w:rPr>
          <w:rFonts w:ascii="Times New Roman" w:hAnsi="Times New Roman" w:cs="Times New Roman"/>
        </w:rPr>
      </w:pPr>
      <w:r w:rsidRPr="00FD2E1C">
        <w:rPr>
          <w:rFonts w:ascii="Times New Roman" w:hAnsi="Times New Roman" w:cs="Times New Roman"/>
        </w:rPr>
        <w:t>Department of Social and Political Sciences, Brunel University London, UK.</w:t>
      </w:r>
    </w:p>
    <w:p w14:paraId="79ABEA97" w14:textId="77777777" w:rsidR="00FD2E1C" w:rsidRPr="00FD2E1C" w:rsidRDefault="00FD2E1C" w:rsidP="00FD2E1C">
      <w:pPr>
        <w:spacing w:line="276" w:lineRule="auto"/>
        <w:jc w:val="both"/>
        <w:rPr>
          <w:rFonts w:ascii="Times New Roman" w:hAnsi="Times New Roman" w:cs="Times New Roman"/>
        </w:rPr>
      </w:pPr>
      <w:r w:rsidRPr="00FD2E1C">
        <w:rPr>
          <w:rFonts w:ascii="Times New Roman" w:hAnsi="Times New Roman" w:cs="Times New Roman"/>
        </w:rPr>
        <w:t>School of Social Science, Institute for Advanced Study, Princeton, USA</w:t>
      </w:r>
    </w:p>
    <w:p w14:paraId="5353A3E2" w14:textId="77777777" w:rsidR="00FD2E1C" w:rsidRPr="00FD2E1C" w:rsidRDefault="00FD2E1C" w:rsidP="00FD2E1C">
      <w:pPr>
        <w:spacing w:line="276" w:lineRule="auto"/>
        <w:jc w:val="both"/>
        <w:rPr>
          <w:rFonts w:ascii="Times New Roman" w:hAnsi="Times New Roman" w:cs="Times New Roman"/>
        </w:rPr>
      </w:pPr>
    </w:p>
    <w:p w14:paraId="4AC2E6D9" w14:textId="77777777" w:rsidR="00FD2E1C" w:rsidRPr="00FD2E1C" w:rsidRDefault="00FD2E1C" w:rsidP="00FD2E1C">
      <w:pPr>
        <w:spacing w:line="276" w:lineRule="auto"/>
        <w:jc w:val="both"/>
        <w:rPr>
          <w:rFonts w:ascii="Times New Roman" w:hAnsi="Times New Roman" w:cs="Times New Roman"/>
        </w:rPr>
      </w:pPr>
      <w:r w:rsidRPr="00FD2E1C">
        <w:rPr>
          <w:rFonts w:ascii="Times New Roman" w:hAnsi="Times New Roman" w:cs="Times New Roman"/>
        </w:rPr>
        <w:t>Postal Address (until June 2018):</w:t>
      </w:r>
    </w:p>
    <w:p w14:paraId="321EF331" w14:textId="77777777" w:rsidR="00FD2E1C" w:rsidRPr="00FD2E1C" w:rsidRDefault="00FD2E1C" w:rsidP="00FD2E1C">
      <w:pPr>
        <w:spacing w:line="276" w:lineRule="auto"/>
        <w:jc w:val="both"/>
        <w:rPr>
          <w:rFonts w:ascii="Times New Roman" w:hAnsi="Times New Roman" w:cs="Times New Roman"/>
        </w:rPr>
      </w:pPr>
      <w:r w:rsidRPr="00FD2E1C">
        <w:rPr>
          <w:rFonts w:ascii="Times New Roman" w:hAnsi="Times New Roman" w:cs="Times New Roman"/>
        </w:rPr>
        <w:t>School of Social Science</w:t>
      </w:r>
    </w:p>
    <w:p w14:paraId="686468E7" w14:textId="77777777" w:rsidR="00FD2E1C" w:rsidRPr="00FD2E1C" w:rsidRDefault="00FD2E1C" w:rsidP="00FD2E1C">
      <w:pPr>
        <w:spacing w:line="276" w:lineRule="auto"/>
        <w:jc w:val="both"/>
        <w:rPr>
          <w:rFonts w:ascii="Times New Roman" w:hAnsi="Times New Roman" w:cs="Times New Roman"/>
        </w:rPr>
      </w:pPr>
      <w:r w:rsidRPr="00FD2E1C">
        <w:rPr>
          <w:rFonts w:ascii="Times New Roman" w:hAnsi="Times New Roman" w:cs="Times New Roman"/>
        </w:rPr>
        <w:t>Institute for Advanced Study</w:t>
      </w:r>
    </w:p>
    <w:p w14:paraId="6F195868" w14:textId="77777777" w:rsidR="00FD2E1C" w:rsidRPr="00FD2E1C" w:rsidRDefault="00FD2E1C" w:rsidP="00FD2E1C">
      <w:pPr>
        <w:spacing w:line="276" w:lineRule="auto"/>
        <w:jc w:val="both"/>
        <w:rPr>
          <w:rFonts w:ascii="Times New Roman" w:hAnsi="Times New Roman" w:cs="Times New Roman"/>
        </w:rPr>
      </w:pPr>
      <w:r w:rsidRPr="00FD2E1C">
        <w:rPr>
          <w:rFonts w:ascii="Times New Roman" w:hAnsi="Times New Roman" w:cs="Times New Roman"/>
        </w:rPr>
        <w:t>Princeton, 08540</w:t>
      </w:r>
    </w:p>
    <w:p w14:paraId="3A617C9A" w14:textId="77777777" w:rsidR="00FD2E1C" w:rsidRPr="00FD2E1C" w:rsidRDefault="00FD2E1C" w:rsidP="00FD2E1C">
      <w:pPr>
        <w:spacing w:line="276" w:lineRule="auto"/>
        <w:jc w:val="both"/>
        <w:rPr>
          <w:rFonts w:ascii="Times New Roman" w:hAnsi="Times New Roman" w:cs="Times New Roman"/>
        </w:rPr>
      </w:pPr>
      <w:r w:rsidRPr="00FD2E1C">
        <w:rPr>
          <w:rFonts w:ascii="Times New Roman" w:hAnsi="Times New Roman" w:cs="Times New Roman"/>
        </w:rPr>
        <w:t>NJ, USA</w:t>
      </w:r>
    </w:p>
    <w:p w14:paraId="48F5EC4C" w14:textId="77777777" w:rsidR="00FD2E1C" w:rsidRPr="00FD2E1C" w:rsidRDefault="00FD2E1C" w:rsidP="00FD2E1C">
      <w:pPr>
        <w:spacing w:line="276" w:lineRule="auto"/>
        <w:jc w:val="both"/>
        <w:rPr>
          <w:rFonts w:ascii="Times New Roman" w:hAnsi="Times New Roman" w:cs="Times New Roman"/>
        </w:rPr>
      </w:pPr>
    </w:p>
    <w:p w14:paraId="1D76FCF9" w14:textId="77777777" w:rsidR="00FD2E1C" w:rsidRPr="00FD2E1C" w:rsidRDefault="00FD2E1C" w:rsidP="00FD2E1C">
      <w:pPr>
        <w:spacing w:line="276" w:lineRule="auto"/>
        <w:jc w:val="both"/>
        <w:rPr>
          <w:rFonts w:ascii="Times New Roman" w:hAnsi="Times New Roman" w:cs="Times New Roman"/>
        </w:rPr>
      </w:pPr>
      <w:r w:rsidRPr="00FD2E1C">
        <w:rPr>
          <w:rFonts w:ascii="Times New Roman" w:hAnsi="Times New Roman" w:cs="Times New Roman"/>
        </w:rPr>
        <w:t>Postal Address (from July 2018)</w:t>
      </w:r>
    </w:p>
    <w:p w14:paraId="78D39C5E" w14:textId="77777777" w:rsidR="00FD2E1C" w:rsidRPr="00FD2E1C" w:rsidRDefault="00FD2E1C" w:rsidP="00FD2E1C">
      <w:pPr>
        <w:spacing w:line="276" w:lineRule="auto"/>
        <w:jc w:val="both"/>
        <w:rPr>
          <w:rFonts w:ascii="Times New Roman" w:hAnsi="Times New Roman" w:cs="Times New Roman"/>
        </w:rPr>
      </w:pPr>
      <w:r w:rsidRPr="00FD2E1C">
        <w:rPr>
          <w:rFonts w:ascii="Times New Roman" w:hAnsi="Times New Roman" w:cs="Times New Roman"/>
        </w:rPr>
        <w:t>Politics and History</w:t>
      </w:r>
    </w:p>
    <w:p w14:paraId="6922C007" w14:textId="77777777" w:rsidR="00FD2E1C" w:rsidRPr="00FD2E1C" w:rsidRDefault="00FD2E1C" w:rsidP="00FD2E1C">
      <w:pPr>
        <w:spacing w:line="276" w:lineRule="auto"/>
        <w:jc w:val="both"/>
        <w:rPr>
          <w:rFonts w:ascii="Times New Roman" w:hAnsi="Times New Roman" w:cs="Times New Roman"/>
        </w:rPr>
      </w:pPr>
      <w:r w:rsidRPr="00FD2E1C">
        <w:rPr>
          <w:rFonts w:ascii="Times New Roman" w:hAnsi="Times New Roman" w:cs="Times New Roman"/>
        </w:rPr>
        <w:t>Brunel University London</w:t>
      </w:r>
    </w:p>
    <w:p w14:paraId="752DAC60" w14:textId="77777777" w:rsidR="00FD2E1C" w:rsidRPr="00FD2E1C" w:rsidRDefault="00FD2E1C" w:rsidP="00FD2E1C">
      <w:pPr>
        <w:spacing w:line="276" w:lineRule="auto"/>
        <w:jc w:val="both"/>
        <w:rPr>
          <w:rFonts w:ascii="Times New Roman" w:hAnsi="Times New Roman" w:cs="Times New Roman"/>
        </w:rPr>
      </w:pPr>
      <w:r w:rsidRPr="00FD2E1C">
        <w:rPr>
          <w:rFonts w:ascii="Times New Roman" w:hAnsi="Times New Roman" w:cs="Times New Roman"/>
        </w:rPr>
        <w:t>Kingston Lane</w:t>
      </w:r>
    </w:p>
    <w:p w14:paraId="743AC4ED" w14:textId="77777777" w:rsidR="00FD2E1C" w:rsidRPr="00FD2E1C" w:rsidRDefault="00FD2E1C" w:rsidP="00FD2E1C">
      <w:pPr>
        <w:spacing w:line="276" w:lineRule="auto"/>
        <w:jc w:val="both"/>
        <w:rPr>
          <w:rFonts w:ascii="Times New Roman" w:hAnsi="Times New Roman" w:cs="Times New Roman"/>
        </w:rPr>
      </w:pPr>
      <w:r w:rsidRPr="00FD2E1C">
        <w:rPr>
          <w:rFonts w:ascii="Times New Roman" w:hAnsi="Times New Roman" w:cs="Times New Roman"/>
        </w:rPr>
        <w:t>Uxbridge, UB8 3PH</w:t>
      </w:r>
    </w:p>
    <w:p w14:paraId="0DA1A13A" w14:textId="77777777" w:rsidR="00FD2E1C" w:rsidRPr="00FD2E1C" w:rsidRDefault="00FD2E1C" w:rsidP="00FD2E1C">
      <w:pPr>
        <w:spacing w:line="276" w:lineRule="auto"/>
        <w:jc w:val="both"/>
        <w:rPr>
          <w:rFonts w:ascii="Times New Roman" w:hAnsi="Times New Roman" w:cs="Times New Roman"/>
        </w:rPr>
      </w:pPr>
      <w:r w:rsidRPr="00FD2E1C">
        <w:rPr>
          <w:rFonts w:ascii="Times New Roman" w:hAnsi="Times New Roman" w:cs="Times New Roman"/>
        </w:rPr>
        <w:t>UK</w:t>
      </w:r>
    </w:p>
    <w:p w14:paraId="0CB2DB8E" w14:textId="77777777" w:rsidR="00FD2E1C" w:rsidRPr="00FD2E1C" w:rsidRDefault="00FD2E1C" w:rsidP="00FD2E1C">
      <w:pPr>
        <w:spacing w:line="276" w:lineRule="auto"/>
        <w:jc w:val="both"/>
        <w:rPr>
          <w:rFonts w:ascii="Times New Roman" w:hAnsi="Times New Roman" w:cs="Times New Roman"/>
        </w:rPr>
      </w:pPr>
    </w:p>
    <w:p w14:paraId="449D93E1" w14:textId="77777777" w:rsidR="00FD2E1C" w:rsidRDefault="00FD2E1C" w:rsidP="00FD2E1C">
      <w:pPr>
        <w:spacing w:line="276" w:lineRule="auto"/>
        <w:jc w:val="both"/>
        <w:rPr>
          <w:rFonts w:ascii="Times New Roman" w:hAnsi="Times New Roman" w:cs="Times New Roman"/>
        </w:rPr>
      </w:pPr>
      <w:r w:rsidRPr="00FD2E1C">
        <w:rPr>
          <w:rFonts w:ascii="Times New Roman" w:hAnsi="Times New Roman" w:cs="Times New Roman"/>
        </w:rPr>
        <w:t xml:space="preserve">Email address: </w:t>
      </w:r>
      <w:hyperlink r:id="rId6" w:history="1">
        <w:r w:rsidRPr="00FD2E1C">
          <w:rPr>
            <w:rFonts w:ascii="Times New Roman" w:hAnsi="Times New Roman" w:cs="Times New Roman"/>
          </w:rPr>
          <w:t>PeterD.Thomas@Brunel.ac.uk</w:t>
        </w:r>
      </w:hyperlink>
    </w:p>
    <w:p w14:paraId="2A6F8F82" w14:textId="77777777" w:rsidR="00FD2E1C" w:rsidRDefault="00FD2E1C" w:rsidP="00FD2E1C">
      <w:pPr>
        <w:spacing w:line="276" w:lineRule="auto"/>
        <w:jc w:val="both"/>
        <w:rPr>
          <w:rFonts w:ascii="Times New Roman" w:hAnsi="Times New Roman" w:cs="Times New Roman"/>
        </w:rPr>
      </w:pPr>
    </w:p>
    <w:p w14:paraId="14E12D18" w14:textId="1394C696" w:rsidR="00FD2E1C" w:rsidRDefault="00FD2E1C" w:rsidP="00FD2E1C">
      <w:pPr>
        <w:spacing w:line="276" w:lineRule="auto"/>
        <w:jc w:val="both"/>
        <w:rPr>
          <w:rFonts w:ascii="Times New Roman" w:hAnsi="Times New Roman" w:cs="Times New Roman"/>
        </w:rPr>
      </w:pPr>
      <w:r>
        <w:rPr>
          <w:rFonts w:ascii="Times New Roman" w:hAnsi="Times New Roman" w:cs="Times New Roman"/>
        </w:rPr>
        <w:t>Biography:</w:t>
      </w:r>
    </w:p>
    <w:p w14:paraId="59A68225" w14:textId="2E246E8B" w:rsidR="00FD2E1C" w:rsidRPr="00DD1C64" w:rsidRDefault="00DD1C64" w:rsidP="00DD1C64">
      <w:pPr>
        <w:spacing w:line="276" w:lineRule="auto"/>
        <w:jc w:val="both"/>
        <w:rPr>
          <w:rFonts w:ascii="Times New Roman" w:hAnsi="Times New Roman" w:cs="Times New Roman"/>
          <w:lang w:val="en-GB"/>
        </w:rPr>
      </w:pPr>
      <w:r w:rsidRPr="00DD1C64">
        <w:rPr>
          <w:rFonts w:ascii="Times New Roman" w:hAnsi="Times New Roman" w:cs="Times New Roman"/>
          <w:lang w:val="en-GB"/>
        </w:rPr>
        <w:t>Peter D. Thomas lectures in the History of Politic</w:t>
      </w:r>
      <w:r>
        <w:rPr>
          <w:rFonts w:ascii="Times New Roman" w:hAnsi="Times New Roman" w:cs="Times New Roman"/>
          <w:lang w:val="en-GB"/>
        </w:rPr>
        <w:t>al Thought at Brunel University</w:t>
      </w:r>
      <w:r w:rsidRPr="00DD1C64">
        <w:rPr>
          <w:rFonts w:ascii="Times New Roman" w:hAnsi="Times New Roman" w:cs="Times New Roman"/>
          <w:lang w:val="en-GB"/>
        </w:rPr>
        <w:t xml:space="preserve"> London. He</w:t>
      </w:r>
      <w:r>
        <w:rPr>
          <w:rFonts w:ascii="Times New Roman" w:hAnsi="Times New Roman" w:cs="Times New Roman"/>
          <w:lang w:val="en-GB"/>
        </w:rPr>
        <w:t xml:space="preserve"> </w:t>
      </w:r>
      <w:r w:rsidRPr="00DD1C64">
        <w:rPr>
          <w:rFonts w:ascii="Times New Roman" w:hAnsi="Times New Roman" w:cs="Times New Roman"/>
          <w:lang w:val="en-GB"/>
        </w:rPr>
        <w:t xml:space="preserve">is the author of </w:t>
      </w:r>
      <w:r w:rsidRPr="00DD1C64">
        <w:rPr>
          <w:rFonts w:ascii="Times New Roman" w:hAnsi="Times New Roman" w:cs="Times New Roman"/>
          <w:i/>
          <w:lang w:val="en-GB"/>
        </w:rPr>
        <w:t xml:space="preserve">The </w:t>
      </w:r>
      <w:proofErr w:type="spellStart"/>
      <w:r w:rsidRPr="00DD1C64">
        <w:rPr>
          <w:rFonts w:ascii="Times New Roman" w:hAnsi="Times New Roman" w:cs="Times New Roman"/>
          <w:i/>
          <w:lang w:val="en-GB"/>
        </w:rPr>
        <w:t>Gramscian</w:t>
      </w:r>
      <w:proofErr w:type="spellEnd"/>
      <w:r w:rsidRPr="00DD1C64">
        <w:rPr>
          <w:rFonts w:ascii="Times New Roman" w:hAnsi="Times New Roman" w:cs="Times New Roman"/>
          <w:i/>
          <w:lang w:val="en-GB"/>
        </w:rPr>
        <w:t xml:space="preserve"> Moment: Philosophy, Hegemony and Marxism</w:t>
      </w:r>
      <w:r w:rsidRPr="00DD1C64">
        <w:rPr>
          <w:rFonts w:ascii="Times New Roman" w:hAnsi="Times New Roman" w:cs="Times New Roman"/>
          <w:lang w:val="en-GB"/>
        </w:rPr>
        <w:t xml:space="preserve"> (Leiden: Brill,</w:t>
      </w:r>
      <w:r>
        <w:rPr>
          <w:rFonts w:ascii="Times New Roman" w:hAnsi="Times New Roman" w:cs="Times New Roman"/>
          <w:lang w:val="en-GB"/>
        </w:rPr>
        <w:t xml:space="preserve"> </w:t>
      </w:r>
      <w:r w:rsidRPr="00DD1C64">
        <w:rPr>
          <w:rFonts w:ascii="Times New Roman" w:hAnsi="Times New Roman" w:cs="Times New Roman"/>
          <w:lang w:val="en-GB"/>
        </w:rPr>
        <w:t xml:space="preserve">2009), and co-editor of </w:t>
      </w:r>
      <w:r w:rsidRPr="00DD1C64">
        <w:rPr>
          <w:rFonts w:ascii="Times New Roman" w:hAnsi="Times New Roman" w:cs="Times New Roman"/>
          <w:i/>
          <w:lang w:val="en-GB"/>
        </w:rPr>
        <w:t>Encountering Althusser. Politics and Materialism in Contemporary Radical Thought</w:t>
      </w:r>
      <w:r w:rsidRPr="00DD1C64">
        <w:rPr>
          <w:rFonts w:ascii="Times New Roman" w:hAnsi="Times New Roman" w:cs="Times New Roman"/>
          <w:lang w:val="en-GB"/>
        </w:rPr>
        <w:t xml:space="preserve"> (New York: Bloomsbury, 2012), </w:t>
      </w:r>
      <w:r w:rsidRPr="00DD1C64">
        <w:rPr>
          <w:rFonts w:ascii="Times New Roman" w:hAnsi="Times New Roman" w:cs="Times New Roman"/>
          <w:i/>
          <w:lang w:val="en-GB"/>
        </w:rPr>
        <w:t xml:space="preserve">In Marx's Laboratory. Critical Interpretations of the </w:t>
      </w:r>
      <w:proofErr w:type="spellStart"/>
      <w:r w:rsidRPr="00DD1C64">
        <w:rPr>
          <w:rFonts w:ascii="Times New Roman" w:hAnsi="Times New Roman" w:cs="Times New Roman"/>
          <w:i/>
          <w:lang w:val="en-GB"/>
        </w:rPr>
        <w:t>Grundrisse</w:t>
      </w:r>
      <w:proofErr w:type="spellEnd"/>
      <w:r>
        <w:rPr>
          <w:rFonts w:ascii="Times New Roman" w:hAnsi="Times New Roman" w:cs="Times New Roman"/>
          <w:lang w:val="en-GB"/>
        </w:rPr>
        <w:t xml:space="preserve"> (Leiden: Brill, 2013) and </w:t>
      </w:r>
      <w:r w:rsidRPr="00DD1C64">
        <w:rPr>
          <w:rFonts w:ascii="Times New Roman" w:hAnsi="Times New Roman" w:cs="Times New Roman"/>
          <w:i/>
          <w:lang w:val="en-GB"/>
        </w:rPr>
        <w:t>The Government of Time: Theories of Plural Temporality in the Marxist Tradition</w:t>
      </w:r>
      <w:r w:rsidRPr="00DD1C64">
        <w:rPr>
          <w:rFonts w:ascii="Times New Roman" w:hAnsi="Times New Roman" w:cs="Times New Roman"/>
          <w:lang w:val="en-GB"/>
        </w:rPr>
        <w:t xml:space="preserve"> </w:t>
      </w:r>
      <w:r>
        <w:rPr>
          <w:rFonts w:ascii="Times New Roman" w:hAnsi="Times New Roman" w:cs="Times New Roman"/>
          <w:lang w:val="en-GB"/>
        </w:rPr>
        <w:t>(</w:t>
      </w:r>
      <w:r w:rsidRPr="00DD1C64">
        <w:rPr>
          <w:rFonts w:ascii="Times New Roman" w:hAnsi="Times New Roman" w:cs="Times New Roman"/>
          <w:lang w:val="en-GB"/>
        </w:rPr>
        <w:t>Leiden: Brill, 2017</w:t>
      </w:r>
      <w:r>
        <w:rPr>
          <w:rFonts w:ascii="Times New Roman" w:hAnsi="Times New Roman" w:cs="Times New Roman"/>
          <w:lang w:val="en-GB"/>
        </w:rPr>
        <w:t>).</w:t>
      </w:r>
    </w:p>
    <w:p w14:paraId="63DBAE57" w14:textId="7DBC24D5" w:rsidR="00FD2E1C" w:rsidRDefault="00FD2E1C">
      <w:pPr>
        <w:rPr>
          <w:rFonts w:ascii="Times New Roman" w:hAnsi="Times New Roman" w:cs="Times New Roman"/>
          <w:b/>
          <w:lang w:val="en-GB"/>
        </w:rPr>
      </w:pPr>
      <w:r>
        <w:rPr>
          <w:rFonts w:ascii="Times New Roman" w:hAnsi="Times New Roman" w:cs="Times New Roman"/>
          <w:b/>
          <w:lang w:val="en-GB"/>
        </w:rPr>
        <w:br w:type="page"/>
      </w:r>
    </w:p>
    <w:p w14:paraId="555697C8" w14:textId="77777777" w:rsidR="00FD2E1C" w:rsidRPr="00C565FC" w:rsidRDefault="00FD2E1C" w:rsidP="00FD2E1C">
      <w:pPr>
        <w:autoSpaceDE w:val="0"/>
        <w:spacing w:line="276" w:lineRule="auto"/>
        <w:jc w:val="both"/>
        <w:rPr>
          <w:rFonts w:ascii="Times New Roman" w:hAnsi="Times New Roman" w:cs="Times New Roman"/>
          <w:b/>
          <w:lang w:val="en-GB"/>
        </w:rPr>
      </w:pPr>
      <w:r w:rsidRPr="00C565FC">
        <w:rPr>
          <w:rFonts w:ascii="Times New Roman" w:hAnsi="Times New Roman" w:cs="Times New Roman"/>
          <w:b/>
          <w:lang w:val="en-GB"/>
        </w:rPr>
        <w:lastRenderedPageBreak/>
        <w:t xml:space="preserve">Reverberations of </w:t>
      </w:r>
      <w:r w:rsidRPr="00C565FC">
        <w:rPr>
          <w:rFonts w:ascii="Times New Roman" w:hAnsi="Times New Roman" w:cs="Times New Roman"/>
          <w:b/>
          <w:i/>
          <w:lang w:val="en-GB"/>
        </w:rPr>
        <w:t>The</w:t>
      </w:r>
      <w:r w:rsidRPr="00C565FC">
        <w:rPr>
          <w:rFonts w:ascii="Times New Roman" w:hAnsi="Times New Roman" w:cs="Times New Roman"/>
          <w:b/>
          <w:lang w:val="en-GB"/>
        </w:rPr>
        <w:t xml:space="preserve"> </w:t>
      </w:r>
      <w:r w:rsidRPr="00C565FC">
        <w:rPr>
          <w:rFonts w:ascii="Times New Roman" w:hAnsi="Times New Roman" w:cs="Times New Roman"/>
          <w:b/>
          <w:i/>
          <w:lang w:val="en-GB"/>
        </w:rPr>
        <w:t>Prince</w:t>
      </w:r>
      <w:r w:rsidRPr="00C565FC">
        <w:rPr>
          <w:rFonts w:ascii="Times New Roman" w:hAnsi="Times New Roman" w:cs="Times New Roman"/>
          <w:b/>
          <w:lang w:val="en-GB"/>
        </w:rPr>
        <w:t xml:space="preserve">: from ‘heroic fury’ to </w:t>
      </w:r>
      <w:r>
        <w:rPr>
          <w:rFonts w:ascii="Times New Roman" w:hAnsi="Times New Roman" w:cs="Times New Roman"/>
          <w:b/>
          <w:lang w:val="en-GB"/>
        </w:rPr>
        <w:t>‘living philology’</w:t>
      </w:r>
    </w:p>
    <w:p w14:paraId="07CCC2B7" w14:textId="77777777" w:rsidR="00FD2E1C" w:rsidRDefault="00FD2E1C">
      <w:pPr>
        <w:rPr>
          <w:rFonts w:ascii="Times New Roman" w:hAnsi="Times New Roman" w:cs="Times New Roman"/>
          <w:b/>
          <w:lang w:val="en-GB"/>
        </w:rPr>
      </w:pPr>
    </w:p>
    <w:p w14:paraId="5A8978E8" w14:textId="59AEC8D8" w:rsidR="00C565FC" w:rsidRDefault="00C565FC">
      <w:pPr>
        <w:rPr>
          <w:rFonts w:ascii="Times New Roman" w:hAnsi="Times New Roman" w:cs="Times New Roman"/>
          <w:b/>
          <w:lang w:val="en-GB"/>
        </w:rPr>
      </w:pPr>
      <w:r>
        <w:rPr>
          <w:rFonts w:ascii="Times New Roman" w:hAnsi="Times New Roman" w:cs="Times New Roman"/>
          <w:b/>
          <w:lang w:val="en-GB"/>
        </w:rPr>
        <w:t>Abstract</w:t>
      </w:r>
      <w:r w:rsidR="00FD2E1C">
        <w:rPr>
          <w:rFonts w:ascii="Times New Roman" w:hAnsi="Times New Roman" w:cs="Times New Roman"/>
          <w:b/>
          <w:lang w:val="en-GB"/>
        </w:rPr>
        <w:t>:</w:t>
      </w:r>
    </w:p>
    <w:p w14:paraId="49BF58B8" w14:textId="77777777" w:rsidR="00C565FC" w:rsidRPr="00C565FC" w:rsidRDefault="00C565FC" w:rsidP="00FD2E1C">
      <w:pPr>
        <w:spacing w:line="276" w:lineRule="auto"/>
        <w:jc w:val="both"/>
        <w:rPr>
          <w:rFonts w:ascii="Times New Roman" w:hAnsi="Times New Roman" w:cs="Times New Roman"/>
          <w:lang w:val="en-GB"/>
        </w:rPr>
      </w:pPr>
    </w:p>
    <w:p w14:paraId="17528410" w14:textId="5055FDD5" w:rsidR="00C565FC" w:rsidRPr="00C565FC" w:rsidRDefault="00C565FC" w:rsidP="00FD2E1C">
      <w:pPr>
        <w:spacing w:line="276" w:lineRule="auto"/>
        <w:jc w:val="both"/>
        <w:rPr>
          <w:rFonts w:ascii="Times New Roman" w:hAnsi="Times New Roman" w:cs="Times New Roman"/>
          <w:lang w:val="en-GB"/>
        </w:rPr>
      </w:pPr>
      <w:r w:rsidRPr="00C565FC">
        <w:rPr>
          <w:rFonts w:ascii="Times New Roman" w:hAnsi="Times New Roman" w:cs="Times New Roman"/>
          <w:lang w:val="en-GB"/>
        </w:rPr>
        <w:t>This article explores the way</w:t>
      </w:r>
      <w:r w:rsidR="004C606B">
        <w:rPr>
          <w:rFonts w:ascii="Times New Roman" w:hAnsi="Times New Roman" w:cs="Times New Roman"/>
          <w:lang w:val="en-GB"/>
        </w:rPr>
        <w:t>s</w:t>
      </w:r>
      <w:r w:rsidRPr="00C565FC">
        <w:rPr>
          <w:rFonts w:ascii="Times New Roman" w:hAnsi="Times New Roman" w:cs="Times New Roman"/>
          <w:lang w:val="en-GB"/>
        </w:rPr>
        <w:t xml:space="preserve"> in which Gramsci’s </w:t>
      </w:r>
      <w:r w:rsidR="004C606B">
        <w:rPr>
          <w:rFonts w:ascii="Times New Roman" w:hAnsi="Times New Roman" w:cs="Times New Roman"/>
          <w:lang w:val="en-GB"/>
        </w:rPr>
        <w:t xml:space="preserve">engagement with Machiavelli and </w:t>
      </w:r>
      <w:r w:rsidR="004C606B" w:rsidRPr="004C606B">
        <w:rPr>
          <w:rFonts w:ascii="Times New Roman" w:hAnsi="Times New Roman" w:cs="Times New Roman"/>
          <w:i/>
          <w:lang w:val="en-GB"/>
        </w:rPr>
        <w:t>T</w:t>
      </w:r>
      <w:r w:rsidRPr="004C606B">
        <w:rPr>
          <w:rFonts w:ascii="Times New Roman" w:hAnsi="Times New Roman" w:cs="Times New Roman"/>
          <w:i/>
          <w:lang w:val="en-GB"/>
        </w:rPr>
        <w:t>he</w:t>
      </w:r>
      <w:r w:rsidR="004C606B" w:rsidRPr="004C606B">
        <w:rPr>
          <w:rFonts w:ascii="Times New Roman" w:hAnsi="Times New Roman" w:cs="Times New Roman"/>
          <w:i/>
          <w:lang w:val="en-GB"/>
        </w:rPr>
        <w:t xml:space="preserve"> </w:t>
      </w:r>
      <w:r w:rsidRPr="004C606B">
        <w:rPr>
          <w:rFonts w:ascii="Times New Roman" w:hAnsi="Times New Roman" w:cs="Times New Roman"/>
          <w:i/>
          <w:iCs/>
          <w:lang w:val="en-GB"/>
        </w:rPr>
        <w:t>Prince</w:t>
      </w:r>
      <w:r w:rsidR="004C606B">
        <w:rPr>
          <w:rFonts w:ascii="Times New Roman" w:hAnsi="Times New Roman" w:cs="Times New Roman"/>
          <w:lang w:val="en-GB"/>
        </w:rPr>
        <w:t xml:space="preserve"> </w:t>
      </w:r>
      <w:r w:rsidRPr="00C565FC">
        <w:rPr>
          <w:rFonts w:ascii="Times New Roman" w:hAnsi="Times New Roman" w:cs="Times New Roman"/>
          <w:lang w:val="en-GB"/>
        </w:rPr>
        <w:t>in particular results in three significant developments in the</w:t>
      </w:r>
      <w:r w:rsidR="004C606B">
        <w:rPr>
          <w:rFonts w:ascii="Times New Roman" w:hAnsi="Times New Roman" w:cs="Times New Roman"/>
          <w:lang w:val="en-GB"/>
        </w:rPr>
        <w:t xml:space="preserve"> </w:t>
      </w:r>
      <w:r w:rsidRPr="00C565FC">
        <w:rPr>
          <w:rFonts w:ascii="Times New Roman" w:hAnsi="Times New Roman" w:cs="Times New Roman"/>
          <w:i/>
          <w:iCs/>
          <w:lang w:val="en-GB"/>
        </w:rPr>
        <w:t>Prison Notebooks</w:t>
      </w:r>
      <w:r w:rsidRPr="00C565FC">
        <w:rPr>
          <w:rFonts w:ascii="Times New Roman" w:hAnsi="Times New Roman" w:cs="Times New Roman"/>
          <w:lang w:val="en-GB"/>
        </w:rPr>
        <w:t xml:space="preserve">. First, I </w:t>
      </w:r>
      <w:proofErr w:type="spellStart"/>
      <w:r w:rsidR="004C606B">
        <w:rPr>
          <w:rFonts w:ascii="Times New Roman" w:hAnsi="Times New Roman" w:cs="Times New Roman"/>
          <w:lang w:val="en-GB"/>
        </w:rPr>
        <w:t>analyze</w:t>
      </w:r>
      <w:proofErr w:type="spellEnd"/>
      <w:r w:rsidRPr="00C565FC">
        <w:rPr>
          <w:rFonts w:ascii="Times New Roman" w:hAnsi="Times New Roman" w:cs="Times New Roman"/>
          <w:lang w:val="en-GB"/>
        </w:rPr>
        <w:t xml:space="preserve"> how the ‘heroic fury’ of Gramsci’s lifelong </w:t>
      </w:r>
      <w:r w:rsidR="004C606B">
        <w:rPr>
          <w:rFonts w:ascii="Times New Roman" w:hAnsi="Times New Roman" w:cs="Times New Roman"/>
          <w:lang w:val="en-GB"/>
        </w:rPr>
        <w:t xml:space="preserve">interest in </w:t>
      </w:r>
      <w:r w:rsidRPr="00C565FC">
        <w:rPr>
          <w:rFonts w:ascii="Times New Roman" w:hAnsi="Times New Roman" w:cs="Times New Roman"/>
          <w:lang w:val="en-GB"/>
        </w:rPr>
        <w:t xml:space="preserve">Machiavelli’s thought develops, during the composition of his </w:t>
      </w:r>
      <w:proofErr w:type="spellStart"/>
      <w:r w:rsidRPr="00C565FC">
        <w:rPr>
          <w:rFonts w:ascii="Times New Roman" w:hAnsi="Times New Roman" w:cs="Times New Roman"/>
          <w:lang w:val="en-GB"/>
        </w:rPr>
        <w:t>carceral</w:t>
      </w:r>
      <w:proofErr w:type="spellEnd"/>
      <w:r w:rsidRPr="00C565FC">
        <w:rPr>
          <w:rFonts w:ascii="Times New Roman" w:hAnsi="Times New Roman" w:cs="Times New Roman"/>
          <w:lang w:val="en-GB"/>
        </w:rPr>
        <w:t xml:space="preserve"> writings, into a no</w:t>
      </w:r>
      <w:r>
        <w:rPr>
          <w:rFonts w:ascii="Times New Roman" w:hAnsi="Times New Roman" w:cs="Times New Roman"/>
          <w:lang w:val="en-GB"/>
        </w:rPr>
        <w:t xml:space="preserve">vel approach to the reading of </w:t>
      </w:r>
      <w:r w:rsidRPr="00C565FC">
        <w:rPr>
          <w:rFonts w:ascii="Times New Roman" w:hAnsi="Times New Roman" w:cs="Times New Roman"/>
          <w:i/>
          <w:lang w:val="en-GB"/>
        </w:rPr>
        <w:t>The </w:t>
      </w:r>
      <w:r w:rsidRPr="00C565FC">
        <w:rPr>
          <w:rFonts w:ascii="Times New Roman" w:hAnsi="Times New Roman" w:cs="Times New Roman"/>
          <w:i/>
          <w:iCs/>
          <w:lang w:val="en-GB"/>
        </w:rPr>
        <w:t>Prince</w:t>
      </w:r>
      <w:r w:rsidRPr="00C565FC">
        <w:rPr>
          <w:rFonts w:ascii="Times New Roman" w:hAnsi="Times New Roman" w:cs="Times New Roman"/>
          <w:lang w:val="en-GB"/>
        </w:rPr>
        <w:t xml:space="preserve">, </w:t>
      </w:r>
      <w:r>
        <w:rPr>
          <w:rFonts w:ascii="Times New Roman" w:hAnsi="Times New Roman" w:cs="Times New Roman"/>
          <w:lang w:val="en-GB"/>
        </w:rPr>
        <w:t>giving rise to</w:t>
      </w:r>
      <w:r w:rsidRPr="00C565FC">
        <w:rPr>
          <w:rFonts w:ascii="Times New Roman" w:hAnsi="Times New Roman" w:cs="Times New Roman"/>
          <w:lang w:val="en-GB"/>
        </w:rPr>
        <w:t xml:space="preserve"> </w:t>
      </w:r>
      <w:r w:rsidR="004C606B">
        <w:rPr>
          <w:rFonts w:ascii="Times New Roman" w:hAnsi="Times New Roman" w:cs="Times New Roman"/>
          <w:lang w:val="en-GB"/>
        </w:rPr>
        <w:t>the</w:t>
      </w:r>
      <w:r w:rsidRPr="00C565FC">
        <w:rPr>
          <w:rFonts w:ascii="Times New Roman" w:hAnsi="Times New Roman" w:cs="Times New Roman"/>
          <w:lang w:val="en-GB"/>
        </w:rPr>
        <w:t xml:space="preserve"> famous notion of the ‘modern Prince’. Second, I argue that the modern Prince should not be regarded merely as a distinctive (individual or collective) figure, but rather, should be understood as a dramatic development that unfolds throughout ‘the discourse itself’ of the </w:t>
      </w:r>
      <w:r w:rsidRPr="00C565FC">
        <w:rPr>
          <w:rFonts w:ascii="Times New Roman" w:hAnsi="Times New Roman" w:cs="Times New Roman"/>
          <w:i/>
          <w:iCs/>
          <w:lang w:val="en-GB"/>
        </w:rPr>
        <w:t>Prison Notebooks</w:t>
      </w:r>
      <w:r w:rsidRPr="00C565FC">
        <w:rPr>
          <w:rFonts w:ascii="Times New Roman" w:hAnsi="Times New Roman" w:cs="Times New Roman"/>
          <w:lang w:val="en-GB"/>
        </w:rPr>
        <w:t xml:space="preserve">, particularly in the crucial phase of reorganisation in the ‘special notebooks’ </w:t>
      </w:r>
      <w:r w:rsidR="004C606B">
        <w:rPr>
          <w:rFonts w:ascii="Times New Roman" w:hAnsi="Times New Roman" w:cs="Times New Roman"/>
          <w:lang w:val="en-GB"/>
        </w:rPr>
        <w:t xml:space="preserve">composed </w:t>
      </w:r>
      <w:r w:rsidRPr="00C565FC">
        <w:rPr>
          <w:rFonts w:ascii="Times New Roman" w:hAnsi="Times New Roman" w:cs="Times New Roman"/>
          <w:lang w:val="en-GB"/>
        </w:rPr>
        <w:t xml:space="preserve">from 1932 onwards. Third and finally, I suggest that the combination of the two preceding themes </w:t>
      </w:r>
      <w:r w:rsidR="004C606B">
        <w:rPr>
          <w:rFonts w:ascii="Times New Roman" w:hAnsi="Times New Roman" w:cs="Times New Roman"/>
          <w:lang w:val="en-GB"/>
        </w:rPr>
        <w:t>is decisive for understanding t</w:t>
      </w:r>
      <w:r w:rsidRPr="00C565FC">
        <w:rPr>
          <w:rFonts w:ascii="Times New Roman" w:hAnsi="Times New Roman" w:cs="Times New Roman"/>
          <w:lang w:val="en-GB"/>
        </w:rPr>
        <w:t xml:space="preserve">he modern Prince as a </w:t>
      </w:r>
      <w:r w:rsidR="004C606B">
        <w:rPr>
          <w:rFonts w:ascii="Times New Roman" w:hAnsi="Times New Roman" w:cs="Times New Roman"/>
          <w:lang w:val="en-GB"/>
        </w:rPr>
        <w:t>distinctive form of political organiz</w:t>
      </w:r>
      <w:r w:rsidRPr="00C565FC">
        <w:rPr>
          <w:rFonts w:ascii="Times New Roman" w:hAnsi="Times New Roman" w:cs="Times New Roman"/>
          <w:lang w:val="en-GB"/>
        </w:rPr>
        <w:t>ation. Rather than equated with a generic conception of the ‘(communist) political party’, this notion was developed as a part of Gramsci’s larger argument re</w:t>
      </w:r>
      <w:r w:rsidR="004C606B">
        <w:rPr>
          <w:rFonts w:ascii="Times New Roman" w:hAnsi="Times New Roman" w:cs="Times New Roman"/>
          <w:lang w:val="en-GB"/>
        </w:rPr>
        <w:t>garding the necessity for anti-</w:t>
      </w:r>
      <w:r w:rsidR="004C606B" w:rsidRPr="00F15304">
        <w:rPr>
          <w:rFonts w:ascii="Times New Roman" w:hAnsi="Times New Roman" w:cs="Times New Roman"/>
          <w:lang w:val="en-GB"/>
        </w:rPr>
        <w:t>F</w:t>
      </w:r>
      <w:r w:rsidRPr="00F15304">
        <w:rPr>
          <w:rFonts w:ascii="Times New Roman" w:hAnsi="Times New Roman" w:cs="Times New Roman"/>
          <w:lang w:val="en-GB"/>
        </w:rPr>
        <w:t>ascist</w:t>
      </w:r>
      <w:r w:rsidRPr="00C565FC">
        <w:rPr>
          <w:rFonts w:ascii="Times New Roman" w:hAnsi="Times New Roman" w:cs="Times New Roman"/>
          <w:lang w:val="en-GB"/>
        </w:rPr>
        <w:t xml:space="preserve"> political forces in Italy in the early 1930s to grow into a</w:t>
      </w:r>
      <w:r w:rsidR="00FD2E1C">
        <w:rPr>
          <w:rFonts w:ascii="Times New Roman" w:hAnsi="Times New Roman" w:cs="Times New Roman"/>
          <w:lang w:val="en-GB"/>
        </w:rPr>
        <w:t>n</w:t>
      </w:r>
      <w:r w:rsidRPr="00C565FC">
        <w:rPr>
          <w:rFonts w:ascii="Times New Roman" w:hAnsi="Times New Roman" w:cs="Times New Roman"/>
          <w:lang w:val="en-GB"/>
        </w:rPr>
        <w:t xml:space="preserve"> antagonistic collective body guided by principles of ‘living philology’.</w:t>
      </w:r>
    </w:p>
    <w:p w14:paraId="12CAD7A6" w14:textId="77777777" w:rsidR="00C565FC" w:rsidRDefault="00C565FC" w:rsidP="00FD2E1C">
      <w:pPr>
        <w:spacing w:line="276" w:lineRule="auto"/>
        <w:jc w:val="both"/>
        <w:rPr>
          <w:rFonts w:ascii="Times New Roman" w:hAnsi="Times New Roman" w:cs="Times New Roman"/>
          <w:b/>
          <w:lang w:val="en-GB"/>
        </w:rPr>
      </w:pPr>
    </w:p>
    <w:p w14:paraId="28E30EBA" w14:textId="46B1A1A3" w:rsidR="00C565FC" w:rsidRDefault="00C565FC" w:rsidP="00FD2E1C">
      <w:pPr>
        <w:spacing w:line="276" w:lineRule="auto"/>
        <w:jc w:val="both"/>
        <w:rPr>
          <w:rFonts w:ascii="Times New Roman" w:hAnsi="Times New Roman" w:cs="Times New Roman"/>
          <w:b/>
          <w:lang w:val="en-GB"/>
        </w:rPr>
      </w:pPr>
      <w:r>
        <w:rPr>
          <w:rFonts w:ascii="Times New Roman" w:hAnsi="Times New Roman" w:cs="Times New Roman"/>
          <w:b/>
          <w:lang w:val="en-GB"/>
        </w:rPr>
        <w:t xml:space="preserve">Keywords: </w:t>
      </w:r>
      <w:r w:rsidRPr="00C565FC">
        <w:rPr>
          <w:rFonts w:ascii="Times New Roman" w:hAnsi="Times New Roman" w:cs="Times New Roman"/>
          <w:lang w:val="en-GB"/>
        </w:rPr>
        <w:t>Modern Prince, Machiavelli, Living Philology, Political Organization</w:t>
      </w:r>
    </w:p>
    <w:p w14:paraId="72EBC8F6" w14:textId="77777777" w:rsidR="00C565FC" w:rsidRDefault="00C565FC" w:rsidP="00FD2E1C">
      <w:pPr>
        <w:spacing w:line="276" w:lineRule="auto"/>
        <w:jc w:val="both"/>
        <w:rPr>
          <w:rFonts w:ascii="Times New Roman" w:hAnsi="Times New Roman" w:cs="Times New Roman"/>
          <w:b/>
          <w:lang w:val="en-GB"/>
        </w:rPr>
      </w:pPr>
      <w:r>
        <w:rPr>
          <w:rFonts w:ascii="Times New Roman" w:hAnsi="Times New Roman" w:cs="Times New Roman"/>
          <w:b/>
          <w:lang w:val="en-GB"/>
        </w:rPr>
        <w:br w:type="page"/>
      </w:r>
    </w:p>
    <w:p w14:paraId="4FFD1372" w14:textId="446BF31D" w:rsidR="001F7BA7" w:rsidRPr="00C565FC" w:rsidRDefault="009F270B" w:rsidP="00C565FC">
      <w:pPr>
        <w:autoSpaceDE w:val="0"/>
        <w:spacing w:line="276" w:lineRule="auto"/>
        <w:jc w:val="both"/>
        <w:rPr>
          <w:rFonts w:ascii="Times New Roman" w:hAnsi="Times New Roman" w:cs="Times New Roman"/>
          <w:b/>
          <w:lang w:val="en-GB"/>
        </w:rPr>
      </w:pPr>
      <w:r w:rsidRPr="00C565FC">
        <w:rPr>
          <w:rFonts w:ascii="Times New Roman" w:hAnsi="Times New Roman" w:cs="Times New Roman"/>
          <w:b/>
          <w:lang w:val="en-GB"/>
        </w:rPr>
        <w:lastRenderedPageBreak/>
        <w:t>R</w:t>
      </w:r>
      <w:r w:rsidR="00FF544B" w:rsidRPr="00C565FC">
        <w:rPr>
          <w:rFonts w:ascii="Times New Roman" w:hAnsi="Times New Roman" w:cs="Times New Roman"/>
          <w:b/>
          <w:lang w:val="en-GB"/>
        </w:rPr>
        <w:t xml:space="preserve">everberations of </w:t>
      </w:r>
      <w:r w:rsidR="00FF544B" w:rsidRPr="00C565FC">
        <w:rPr>
          <w:rFonts w:ascii="Times New Roman" w:hAnsi="Times New Roman" w:cs="Times New Roman"/>
          <w:b/>
          <w:i/>
          <w:lang w:val="en-GB"/>
        </w:rPr>
        <w:t>T</w:t>
      </w:r>
      <w:r w:rsidR="005F0C73" w:rsidRPr="00C565FC">
        <w:rPr>
          <w:rFonts w:ascii="Times New Roman" w:hAnsi="Times New Roman" w:cs="Times New Roman"/>
          <w:b/>
          <w:i/>
          <w:lang w:val="en-GB"/>
        </w:rPr>
        <w:t>he</w:t>
      </w:r>
      <w:r w:rsidR="005F0C73" w:rsidRPr="00C565FC">
        <w:rPr>
          <w:rFonts w:ascii="Times New Roman" w:hAnsi="Times New Roman" w:cs="Times New Roman"/>
          <w:b/>
          <w:lang w:val="en-GB"/>
        </w:rPr>
        <w:t xml:space="preserve"> </w:t>
      </w:r>
      <w:r w:rsidR="005F0C73" w:rsidRPr="00C565FC">
        <w:rPr>
          <w:rFonts w:ascii="Times New Roman" w:hAnsi="Times New Roman" w:cs="Times New Roman"/>
          <w:b/>
          <w:i/>
          <w:lang w:val="en-GB"/>
        </w:rPr>
        <w:t>Prince</w:t>
      </w:r>
      <w:r w:rsidR="005F0C73" w:rsidRPr="00C565FC">
        <w:rPr>
          <w:rFonts w:ascii="Times New Roman" w:hAnsi="Times New Roman" w:cs="Times New Roman"/>
          <w:b/>
          <w:lang w:val="en-GB"/>
        </w:rPr>
        <w:t xml:space="preserve">: </w:t>
      </w:r>
      <w:r w:rsidR="00D10167" w:rsidRPr="00C565FC">
        <w:rPr>
          <w:rFonts w:ascii="Times New Roman" w:hAnsi="Times New Roman" w:cs="Times New Roman"/>
          <w:b/>
          <w:lang w:val="en-GB"/>
        </w:rPr>
        <w:t xml:space="preserve">from ‘heroic fury’ to </w:t>
      </w:r>
      <w:r w:rsidR="00FD2E1C">
        <w:rPr>
          <w:rFonts w:ascii="Times New Roman" w:hAnsi="Times New Roman" w:cs="Times New Roman"/>
          <w:b/>
          <w:lang w:val="en-GB"/>
        </w:rPr>
        <w:t>‘living philology’</w:t>
      </w:r>
    </w:p>
    <w:p w14:paraId="1CC27E68" w14:textId="77777777" w:rsidR="00033FCA" w:rsidRPr="00C565FC" w:rsidRDefault="00033FCA" w:rsidP="00C565FC">
      <w:pPr>
        <w:autoSpaceDE w:val="0"/>
        <w:spacing w:line="276" w:lineRule="auto"/>
        <w:jc w:val="both"/>
        <w:rPr>
          <w:rFonts w:ascii="Times New Roman" w:eastAsia="Times-Roman" w:hAnsi="Times New Roman" w:cs="Times New Roman"/>
          <w:lang w:val="en-GB"/>
        </w:rPr>
      </w:pPr>
    </w:p>
    <w:p w14:paraId="7C79513F" w14:textId="53B60F7B" w:rsidR="00C33362" w:rsidRPr="00C565FC" w:rsidRDefault="00033FCA" w:rsidP="00C565FC">
      <w:pPr>
        <w:autoSpaceDE w:val="0"/>
        <w:spacing w:line="276" w:lineRule="auto"/>
        <w:jc w:val="both"/>
        <w:rPr>
          <w:rFonts w:ascii="Times New Roman" w:hAnsi="Times New Roman" w:cs="Times New Roman"/>
        </w:rPr>
      </w:pPr>
      <w:r w:rsidRPr="00C565FC">
        <w:rPr>
          <w:rFonts w:ascii="Times New Roman" w:eastAsia="Times-Roman" w:hAnsi="Times New Roman" w:cs="Times New Roman"/>
          <w:lang w:val="en-GB"/>
        </w:rPr>
        <w:t>‘T</w:t>
      </w:r>
      <w:r w:rsidR="00C63CBA" w:rsidRPr="00C565FC">
        <w:rPr>
          <w:rFonts w:ascii="Times New Roman" w:eastAsia="Times-Roman" w:hAnsi="Times New Roman" w:cs="Times New Roman"/>
          <w:lang w:val="en-GB"/>
        </w:rPr>
        <w:t xml:space="preserve">he fundamental character of </w:t>
      </w:r>
      <w:r w:rsidR="00B01380" w:rsidRPr="00C565FC">
        <w:rPr>
          <w:rFonts w:ascii="Times New Roman" w:eastAsia="Times-Roman" w:hAnsi="Times New Roman" w:cs="Times New Roman"/>
          <w:i/>
          <w:lang w:val="en-GB"/>
        </w:rPr>
        <w:t>T</w:t>
      </w:r>
      <w:r w:rsidR="00C63CBA" w:rsidRPr="00C565FC">
        <w:rPr>
          <w:rFonts w:ascii="Times New Roman" w:eastAsia="Times-Roman" w:hAnsi="Times New Roman" w:cs="Times New Roman"/>
          <w:i/>
          <w:lang w:val="en-GB"/>
        </w:rPr>
        <w:t>he Prince</w:t>
      </w:r>
      <w:r w:rsidRPr="00C565FC">
        <w:rPr>
          <w:rFonts w:ascii="Times New Roman" w:eastAsia="Times-Roman" w:hAnsi="Times New Roman" w:cs="Times New Roman"/>
          <w:lang w:val="en-GB"/>
        </w:rPr>
        <w:t xml:space="preserve">’, Gramsci </w:t>
      </w:r>
      <w:r w:rsidR="00B54815" w:rsidRPr="00C565FC">
        <w:rPr>
          <w:rFonts w:ascii="Times New Roman" w:eastAsia="Times-Roman" w:hAnsi="Times New Roman" w:cs="Times New Roman"/>
          <w:lang w:val="en-GB"/>
        </w:rPr>
        <w:t>wrote</w:t>
      </w:r>
      <w:r w:rsidRPr="00C565FC">
        <w:rPr>
          <w:rFonts w:ascii="Times New Roman" w:eastAsia="Times-Roman" w:hAnsi="Times New Roman" w:cs="Times New Roman"/>
          <w:lang w:val="en-GB"/>
        </w:rPr>
        <w:t xml:space="preserve"> in early 1932,</w:t>
      </w:r>
      <w:r w:rsidR="00C63CBA" w:rsidRPr="00C565FC">
        <w:rPr>
          <w:rFonts w:ascii="Times New Roman" w:eastAsia="Times-Roman" w:hAnsi="Times New Roman" w:cs="Times New Roman"/>
          <w:lang w:val="en-GB"/>
        </w:rPr>
        <w:t xml:space="preserve"> </w:t>
      </w:r>
      <w:r w:rsidRPr="00C565FC">
        <w:rPr>
          <w:rFonts w:ascii="Times New Roman" w:eastAsia="Times-Roman" w:hAnsi="Times New Roman" w:cs="Times New Roman"/>
          <w:lang w:val="en-GB"/>
        </w:rPr>
        <w:t>‘</w:t>
      </w:r>
      <w:r w:rsidR="00C63CBA" w:rsidRPr="00C565FC">
        <w:rPr>
          <w:rFonts w:ascii="Times New Roman" w:eastAsia="Times-Roman" w:hAnsi="Times New Roman" w:cs="Times New Roman"/>
          <w:lang w:val="en-GB"/>
        </w:rPr>
        <w:t xml:space="preserve">is that it is not a systematic treatment, but a “living” book, in which </w:t>
      </w:r>
      <w:r w:rsidR="00C63CBA" w:rsidRPr="00C565FC">
        <w:rPr>
          <w:rFonts w:ascii="Times New Roman" w:hAnsi="Times New Roman" w:cs="Times New Roman"/>
          <w:lang w:val="en-GB"/>
        </w:rPr>
        <w:t>p</w:t>
      </w:r>
      <w:r w:rsidR="001C1D26" w:rsidRPr="00C565FC">
        <w:rPr>
          <w:rFonts w:ascii="Times New Roman" w:hAnsi="Times New Roman" w:cs="Times New Roman"/>
          <w:lang w:val="en-GB"/>
        </w:rPr>
        <w:t xml:space="preserve">olitical ideology and political </w:t>
      </w:r>
      <w:r w:rsidR="00C63CBA" w:rsidRPr="00C565FC">
        <w:rPr>
          <w:rFonts w:ascii="Times New Roman" w:hAnsi="Times New Roman" w:cs="Times New Roman"/>
          <w:lang w:val="en-GB"/>
        </w:rPr>
        <w:t>science are</w:t>
      </w:r>
      <w:r w:rsidR="006951F7" w:rsidRPr="00C565FC">
        <w:rPr>
          <w:rFonts w:ascii="Times New Roman" w:hAnsi="Times New Roman" w:cs="Times New Roman"/>
          <w:lang w:val="en-GB"/>
        </w:rPr>
        <w:t xml:space="preserve"> fused in the dramatic form of “myth”’</w:t>
      </w:r>
      <w:r w:rsidR="006D04DF" w:rsidRPr="00C565FC">
        <w:rPr>
          <w:rFonts w:ascii="Times New Roman" w:eastAsia="Times-Roman" w:hAnsi="Times New Roman" w:cs="Times New Roman"/>
          <w:i/>
        </w:rPr>
        <w:t xml:space="preserve"> </w:t>
      </w:r>
      <w:r w:rsidR="006D04DF" w:rsidRPr="00C565FC">
        <w:rPr>
          <w:rFonts w:ascii="Times New Roman" w:eastAsia="Times-Roman" w:hAnsi="Times New Roman" w:cs="Times New Roman"/>
        </w:rPr>
        <w:t>(</w:t>
      </w:r>
      <w:r w:rsidR="006D04DF" w:rsidRPr="00C565FC">
        <w:rPr>
          <w:rFonts w:ascii="Times New Roman" w:eastAsia="Times-Roman" w:hAnsi="Times New Roman" w:cs="Times New Roman"/>
          <w:i/>
        </w:rPr>
        <w:t>Q</w:t>
      </w:r>
      <w:r w:rsidR="00C9466D" w:rsidRPr="00C565FC">
        <w:rPr>
          <w:rFonts w:ascii="Times New Roman" w:eastAsia="Times-Roman" w:hAnsi="Times New Roman" w:cs="Times New Roman"/>
        </w:rPr>
        <w:t>13, §1: 1555:</w:t>
      </w:r>
      <w:r w:rsidR="006D04DF" w:rsidRPr="00C565FC">
        <w:rPr>
          <w:rFonts w:ascii="Times New Roman" w:eastAsia="Times-Roman" w:hAnsi="Times New Roman" w:cs="Times New Roman"/>
        </w:rPr>
        <w:t xml:space="preserve"> May 1932; cf. </w:t>
      </w:r>
      <w:r w:rsidR="006D04DF" w:rsidRPr="00C565FC">
        <w:rPr>
          <w:rFonts w:ascii="Times New Roman" w:eastAsia="Times-Roman" w:hAnsi="Times New Roman" w:cs="Times New Roman"/>
          <w:i/>
        </w:rPr>
        <w:t>Q</w:t>
      </w:r>
      <w:r w:rsidR="00C9466D" w:rsidRPr="00C565FC">
        <w:rPr>
          <w:rFonts w:ascii="Times New Roman" w:eastAsia="Times-Roman" w:hAnsi="Times New Roman" w:cs="Times New Roman"/>
        </w:rPr>
        <w:t xml:space="preserve">8, §21: </w:t>
      </w:r>
      <w:r w:rsidR="00C9466D" w:rsidRPr="00C565FC">
        <w:rPr>
          <w:rFonts w:ascii="Times New Roman" w:hAnsi="Times New Roman" w:cs="Times New Roman"/>
        </w:rPr>
        <w:t>951:</w:t>
      </w:r>
      <w:r w:rsidR="006D04DF" w:rsidRPr="00C565FC">
        <w:rPr>
          <w:rFonts w:ascii="Times New Roman" w:hAnsi="Times New Roman" w:cs="Times New Roman"/>
        </w:rPr>
        <w:t xml:space="preserve"> </w:t>
      </w:r>
      <w:r w:rsidR="006D04DF" w:rsidRPr="00C565FC">
        <w:rPr>
          <w:rFonts w:ascii="Times New Roman" w:eastAsia="Times-Roman" w:hAnsi="Times New Roman" w:cs="Times New Roman"/>
        </w:rPr>
        <w:t>January-February 1932).</w:t>
      </w:r>
      <w:r w:rsidR="006F2781" w:rsidRPr="00C565FC">
        <w:rPr>
          <w:rStyle w:val="FootnoteReference"/>
          <w:rFonts w:ascii="Times New Roman" w:eastAsia="Times-Roman" w:hAnsi="Times New Roman" w:cs="Times New Roman"/>
        </w:rPr>
        <w:footnoteReference w:id="1"/>
      </w:r>
      <w:r w:rsidR="001C1D26" w:rsidRPr="00C565FC">
        <w:rPr>
          <w:rFonts w:ascii="Times New Roman" w:hAnsi="Times New Roman" w:cs="Times New Roman"/>
          <w:lang w:val="en-GB"/>
        </w:rPr>
        <w:t xml:space="preserve"> </w:t>
      </w:r>
      <w:r w:rsidRPr="00C565FC">
        <w:rPr>
          <w:rFonts w:ascii="Times New Roman" w:hAnsi="Times New Roman" w:cs="Times New Roman"/>
          <w:lang w:val="en-GB"/>
        </w:rPr>
        <w:t xml:space="preserve">Machiavelli did not indulge in </w:t>
      </w:r>
      <w:r w:rsidR="00156C41" w:rsidRPr="00C565FC">
        <w:rPr>
          <w:rFonts w:ascii="Times New Roman" w:hAnsi="Times New Roman" w:cs="Times New Roman"/>
          <w:lang w:val="en-GB"/>
        </w:rPr>
        <w:t>‘</w:t>
      </w:r>
      <w:r w:rsidR="00C63CBA" w:rsidRPr="00C565FC">
        <w:rPr>
          <w:rFonts w:ascii="Times New Roman" w:hAnsi="Times New Roman" w:cs="Times New Roman"/>
          <w:lang w:val="en-GB"/>
        </w:rPr>
        <w:t>pedantic classifications of principles and criteria for a method of action</w:t>
      </w:r>
      <w:r w:rsidR="00C465EA" w:rsidRPr="00C565FC">
        <w:rPr>
          <w:rFonts w:ascii="Times New Roman" w:hAnsi="Times New Roman" w:cs="Times New Roman"/>
          <w:lang w:val="en-GB"/>
        </w:rPr>
        <w:t>’</w:t>
      </w:r>
      <w:r w:rsidR="006D04DF" w:rsidRPr="00C565FC">
        <w:rPr>
          <w:rFonts w:ascii="Times New Roman" w:hAnsi="Times New Roman" w:cs="Times New Roman"/>
          <w:lang w:val="en-GB"/>
        </w:rPr>
        <w:t>, Gramsci argued</w:t>
      </w:r>
      <w:r w:rsidRPr="00C565FC">
        <w:rPr>
          <w:rFonts w:ascii="Times New Roman" w:hAnsi="Times New Roman" w:cs="Times New Roman"/>
          <w:lang w:val="en-GB"/>
        </w:rPr>
        <w:t xml:space="preserve">; </w:t>
      </w:r>
      <w:r w:rsidR="00CD7F05" w:rsidRPr="00C565FC">
        <w:rPr>
          <w:rFonts w:ascii="Times New Roman" w:hAnsi="Times New Roman" w:cs="Times New Roman"/>
          <w:lang w:val="en-GB"/>
        </w:rPr>
        <w:t>rather</w:t>
      </w:r>
      <w:r w:rsidRPr="00C565FC">
        <w:rPr>
          <w:rFonts w:ascii="Times New Roman" w:hAnsi="Times New Roman" w:cs="Times New Roman"/>
          <w:lang w:val="en-GB"/>
        </w:rPr>
        <w:t>,</w:t>
      </w:r>
      <w:r w:rsidR="00C63CBA" w:rsidRPr="00C565FC">
        <w:rPr>
          <w:rFonts w:ascii="Times New Roman" w:hAnsi="Times New Roman" w:cs="Times New Roman"/>
          <w:lang w:val="en-GB"/>
        </w:rPr>
        <w:t xml:space="preserve"> he represented the </w:t>
      </w:r>
      <w:r w:rsidR="00C465EA" w:rsidRPr="00C565FC">
        <w:rPr>
          <w:rFonts w:ascii="Times New Roman" w:hAnsi="Times New Roman" w:cs="Times New Roman"/>
          <w:lang w:val="en-GB"/>
        </w:rPr>
        <w:t>‘</w:t>
      </w:r>
      <w:r w:rsidR="00C63CBA" w:rsidRPr="00C565FC">
        <w:rPr>
          <w:rFonts w:ascii="Times New Roman" w:hAnsi="Times New Roman" w:cs="Times New Roman"/>
          <w:lang w:val="en-GB"/>
        </w:rPr>
        <w:t xml:space="preserve">qualities, characteristics, duties and </w:t>
      </w:r>
      <w:r w:rsidR="00034BCD" w:rsidRPr="00C565FC">
        <w:rPr>
          <w:rFonts w:ascii="Times New Roman" w:hAnsi="Times New Roman" w:cs="Times New Roman"/>
          <w:lang w:val="en-GB"/>
        </w:rPr>
        <w:t>needs</w:t>
      </w:r>
      <w:r w:rsidR="00156C41" w:rsidRPr="00C565FC">
        <w:rPr>
          <w:rFonts w:ascii="Times New Roman" w:hAnsi="Times New Roman" w:cs="Times New Roman"/>
          <w:lang w:val="en-GB"/>
        </w:rPr>
        <w:t xml:space="preserve"> of a concrete person</w:t>
      </w:r>
      <w:r w:rsidR="009068C7" w:rsidRPr="00C565FC">
        <w:rPr>
          <w:rFonts w:ascii="Times New Roman" w:hAnsi="Times New Roman" w:cs="Times New Roman"/>
          <w:lang w:val="en-GB"/>
        </w:rPr>
        <w:t>’</w:t>
      </w:r>
      <w:r w:rsidR="006D04DF" w:rsidRPr="00C565FC">
        <w:rPr>
          <w:rFonts w:ascii="Times New Roman" w:hAnsi="Times New Roman" w:cs="Times New Roman"/>
          <w:lang w:val="en-GB"/>
        </w:rPr>
        <w:t xml:space="preserve"> (</w:t>
      </w:r>
      <w:r w:rsidR="006D04DF" w:rsidRPr="00C565FC">
        <w:rPr>
          <w:rFonts w:ascii="Times New Roman" w:eastAsia="Times-Roman" w:hAnsi="Times New Roman" w:cs="Times New Roman"/>
          <w:i/>
        </w:rPr>
        <w:t>Q</w:t>
      </w:r>
      <w:r w:rsidR="00C9466D" w:rsidRPr="00C565FC">
        <w:rPr>
          <w:rFonts w:ascii="Times New Roman" w:eastAsia="Times-Roman" w:hAnsi="Times New Roman" w:cs="Times New Roman"/>
        </w:rPr>
        <w:t>13 §1:</w:t>
      </w:r>
      <w:r w:rsidR="006D04DF" w:rsidRPr="00C565FC">
        <w:rPr>
          <w:rFonts w:ascii="Times New Roman" w:eastAsia="Times-Roman" w:hAnsi="Times New Roman" w:cs="Times New Roman"/>
        </w:rPr>
        <w:t xml:space="preserve"> 1555)</w:t>
      </w:r>
      <w:r w:rsidR="001C1D26" w:rsidRPr="00C565FC">
        <w:rPr>
          <w:rFonts w:ascii="Times New Roman" w:hAnsi="Times New Roman" w:cs="Times New Roman"/>
          <w:lang w:val="en-GB"/>
        </w:rPr>
        <w:t>.</w:t>
      </w:r>
      <w:r w:rsidR="00CD7F05" w:rsidRPr="00C565FC">
        <w:rPr>
          <w:rFonts w:ascii="Times New Roman" w:hAnsi="Times New Roman" w:cs="Times New Roman"/>
          <w:lang w:val="en-GB"/>
        </w:rPr>
        <w:t xml:space="preserve"> Throughout the </w:t>
      </w:r>
      <w:r w:rsidR="00CD7F05" w:rsidRPr="00C565FC">
        <w:rPr>
          <w:rFonts w:ascii="Times New Roman" w:hAnsi="Times New Roman" w:cs="Times New Roman"/>
          <w:i/>
          <w:lang w:val="en-GB"/>
        </w:rPr>
        <w:t>Prison Notebooks</w:t>
      </w:r>
      <w:r w:rsidR="00CD7F05" w:rsidRPr="00C565FC">
        <w:rPr>
          <w:rFonts w:ascii="Times New Roman" w:hAnsi="Times New Roman" w:cs="Times New Roman"/>
          <w:lang w:val="en-GB"/>
        </w:rPr>
        <w:t>, t</w:t>
      </w:r>
      <w:r w:rsidR="000E69BB" w:rsidRPr="00C565FC">
        <w:rPr>
          <w:rFonts w:ascii="Times New Roman" w:hAnsi="Times New Roman" w:cs="Times New Roman"/>
          <w:lang w:val="en-GB"/>
        </w:rPr>
        <w:t xml:space="preserve">he </w:t>
      </w:r>
      <w:r w:rsidR="00C914C6" w:rsidRPr="00C565FC">
        <w:rPr>
          <w:rFonts w:ascii="Times New Roman" w:hAnsi="Times New Roman" w:cs="Times New Roman"/>
          <w:lang w:val="en-GB"/>
        </w:rPr>
        <w:t xml:space="preserve">incarcerated </w:t>
      </w:r>
      <w:r w:rsidR="000E69BB" w:rsidRPr="00C565FC">
        <w:rPr>
          <w:rFonts w:ascii="Times New Roman" w:hAnsi="Times New Roman" w:cs="Times New Roman"/>
          <w:lang w:val="en-GB"/>
        </w:rPr>
        <w:t xml:space="preserve">professional revolutionary </w:t>
      </w:r>
      <w:r w:rsidR="00CD7F05" w:rsidRPr="00C565FC">
        <w:rPr>
          <w:rFonts w:ascii="Times New Roman" w:hAnsi="Times New Roman" w:cs="Times New Roman"/>
          <w:lang w:val="en-GB"/>
        </w:rPr>
        <w:t xml:space="preserve">continually </w:t>
      </w:r>
      <w:r w:rsidR="00C63CBA" w:rsidRPr="00C565FC">
        <w:rPr>
          <w:rFonts w:ascii="Times New Roman" w:hAnsi="Times New Roman" w:cs="Times New Roman"/>
          <w:lang w:val="en-GB"/>
        </w:rPr>
        <w:t>emphasi</w:t>
      </w:r>
      <w:r w:rsidR="003A5C9A">
        <w:rPr>
          <w:rFonts w:ascii="Times New Roman" w:hAnsi="Times New Roman" w:cs="Times New Roman"/>
          <w:lang w:val="en-GB"/>
        </w:rPr>
        <w:t>z</w:t>
      </w:r>
      <w:r w:rsidR="00C63CBA" w:rsidRPr="00C565FC">
        <w:rPr>
          <w:rFonts w:ascii="Times New Roman" w:hAnsi="Times New Roman" w:cs="Times New Roman"/>
          <w:lang w:val="en-GB"/>
        </w:rPr>
        <w:t>e</w:t>
      </w:r>
      <w:r w:rsidR="006951F7" w:rsidRPr="00C565FC">
        <w:rPr>
          <w:rFonts w:ascii="Times New Roman" w:hAnsi="Times New Roman" w:cs="Times New Roman"/>
          <w:lang w:val="en-GB"/>
        </w:rPr>
        <w:t>s</w:t>
      </w:r>
      <w:r w:rsidR="00C63CBA" w:rsidRPr="00C565FC">
        <w:rPr>
          <w:rFonts w:ascii="Times New Roman" w:hAnsi="Times New Roman" w:cs="Times New Roman"/>
          <w:lang w:val="en-GB"/>
        </w:rPr>
        <w:t xml:space="preserve"> </w:t>
      </w:r>
      <w:r w:rsidR="000E69BB" w:rsidRPr="00C565FC">
        <w:rPr>
          <w:rFonts w:ascii="Times New Roman" w:hAnsi="Times New Roman" w:cs="Times New Roman"/>
          <w:lang w:val="en-GB"/>
        </w:rPr>
        <w:t xml:space="preserve">the dramatic </w:t>
      </w:r>
      <w:r w:rsidR="00CD7F05" w:rsidRPr="00C565FC">
        <w:rPr>
          <w:rFonts w:ascii="Times New Roman" w:hAnsi="Times New Roman" w:cs="Times New Roman"/>
          <w:lang w:val="en-GB"/>
        </w:rPr>
        <w:t>qualities</w:t>
      </w:r>
      <w:r w:rsidR="000E69BB" w:rsidRPr="00C565FC">
        <w:rPr>
          <w:rFonts w:ascii="Times New Roman" w:hAnsi="Times New Roman" w:cs="Times New Roman"/>
          <w:lang w:val="en-GB"/>
        </w:rPr>
        <w:t xml:space="preserve"> of </w:t>
      </w:r>
      <w:r w:rsidR="006951F7" w:rsidRPr="00C565FC">
        <w:rPr>
          <w:rFonts w:ascii="Times New Roman" w:hAnsi="Times New Roman" w:cs="Times New Roman"/>
          <w:lang w:val="en-GB"/>
        </w:rPr>
        <w:t xml:space="preserve">the </w:t>
      </w:r>
      <w:r w:rsidR="00C914C6" w:rsidRPr="00C565FC">
        <w:rPr>
          <w:rFonts w:ascii="Times New Roman" w:hAnsi="Times New Roman" w:cs="Times New Roman"/>
          <w:lang w:val="en-GB"/>
        </w:rPr>
        <w:t>fallen Florentine Secretary’s</w:t>
      </w:r>
      <w:r w:rsidR="000E69BB" w:rsidRPr="00C565FC">
        <w:rPr>
          <w:rFonts w:ascii="Times New Roman" w:hAnsi="Times New Roman" w:cs="Times New Roman"/>
          <w:lang w:val="en-GB"/>
        </w:rPr>
        <w:t xml:space="preserve"> </w:t>
      </w:r>
      <w:r w:rsidR="00CD7F05" w:rsidRPr="00C565FC">
        <w:rPr>
          <w:rFonts w:ascii="Times New Roman" w:hAnsi="Times New Roman" w:cs="Times New Roman"/>
          <w:lang w:val="en-GB"/>
        </w:rPr>
        <w:t xml:space="preserve">most well-known work. Such sensitivity to dramatic form is not surprising when we </w:t>
      </w:r>
      <w:r w:rsidR="00446DCB" w:rsidRPr="00C565FC">
        <w:rPr>
          <w:rFonts w:ascii="Times New Roman" w:hAnsi="Times New Roman" w:cs="Times New Roman"/>
          <w:lang w:val="en-GB"/>
        </w:rPr>
        <w:t>recall</w:t>
      </w:r>
      <w:r w:rsidR="00CD7F05" w:rsidRPr="00C565FC">
        <w:rPr>
          <w:rFonts w:ascii="Times New Roman" w:hAnsi="Times New Roman" w:cs="Times New Roman"/>
          <w:lang w:val="en-GB"/>
        </w:rPr>
        <w:t xml:space="preserve"> the importance of </w:t>
      </w:r>
      <w:r w:rsidR="000B6CDA" w:rsidRPr="00C565FC">
        <w:rPr>
          <w:rFonts w:ascii="Times New Roman" w:hAnsi="Times New Roman" w:cs="Times New Roman"/>
          <w:lang w:val="en-GB"/>
        </w:rPr>
        <w:t>drama</w:t>
      </w:r>
      <w:r w:rsidR="00CD7F05" w:rsidRPr="00C565FC">
        <w:rPr>
          <w:rFonts w:ascii="Times New Roman" w:hAnsi="Times New Roman" w:cs="Times New Roman"/>
          <w:lang w:val="en-GB"/>
        </w:rPr>
        <w:t xml:space="preserve"> </w:t>
      </w:r>
      <w:r w:rsidR="00A65526">
        <w:rPr>
          <w:rFonts w:ascii="Times New Roman" w:hAnsi="Times New Roman" w:cs="Times New Roman"/>
          <w:lang w:val="en-GB"/>
        </w:rPr>
        <w:t xml:space="preserve">and the theatre </w:t>
      </w:r>
      <w:r w:rsidR="00CD7F05" w:rsidRPr="00C565FC">
        <w:rPr>
          <w:rFonts w:ascii="Times New Roman" w:hAnsi="Times New Roman" w:cs="Times New Roman"/>
          <w:lang w:val="en-GB"/>
        </w:rPr>
        <w:t xml:space="preserve">in </w:t>
      </w:r>
      <w:r w:rsidR="00446DCB" w:rsidRPr="00C565FC">
        <w:rPr>
          <w:rFonts w:ascii="Times New Roman" w:hAnsi="Times New Roman" w:cs="Times New Roman"/>
          <w:lang w:val="en-GB"/>
        </w:rPr>
        <w:t xml:space="preserve">the </w:t>
      </w:r>
      <w:r w:rsidRPr="00C565FC">
        <w:rPr>
          <w:rFonts w:ascii="Times New Roman" w:hAnsi="Times New Roman" w:cs="Times New Roman"/>
        </w:rPr>
        <w:t>c</w:t>
      </w:r>
      <w:r w:rsidR="0047297D" w:rsidRPr="00C565FC">
        <w:rPr>
          <w:rFonts w:ascii="Times New Roman" w:hAnsi="Times New Roman" w:cs="Times New Roman"/>
        </w:rPr>
        <w:t>ultural and political formation</w:t>
      </w:r>
      <w:r w:rsidR="00446DCB" w:rsidRPr="00C565FC">
        <w:rPr>
          <w:rFonts w:ascii="Times New Roman" w:hAnsi="Times New Roman" w:cs="Times New Roman"/>
        </w:rPr>
        <w:t xml:space="preserve"> of both Gramsci </w:t>
      </w:r>
      <w:r w:rsidR="000B6CDA" w:rsidRPr="00C565FC">
        <w:rPr>
          <w:rFonts w:ascii="Times New Roman" w:hAnsi="Times New Roman" w:cs="Times New Roman"/>
        </w:rPr>
        <w:t xml:space="preserve">and </w:t>
      </w:r>
      <w:r w:rsidR="00446DCB" w:rsidRPr="00C565FC">
        <w:rPr>
          <w:rFonts w:ascii="Times New Roman" w:hAnsi="Times New Roman" w:cs="Times New Roman"/>
        </w:rPr>
        <w:t>Machiavelli</w:t>
      </w:r>
      <w:r w:rsidR="0047297D" w:rsidRPr="00C565FC">
        <w:rPr>
          <w:rFonts w:ascii="Times New Roman" w:hAnsi="Times New Roman" w:cs="Times New Roman"/>
        </w:rPr>
        <w:t xml:space="preserve">. </w:t>
      </w:r>
      <w:r w:rsidR="00446DCB" w:rsidRPr="00C565FC">
        <w:rPr>
          <w:rFonts w:ascii="Times New Roman" w:hAnsi="Times New Roman" w:cs="Times New Roman"/>
        </w:rPr>
        <w:t>On the one hand, d</w:t>
      </w:r>
      <w:r w:rsidR="00450C43" w:rsidRPr="00C565FC">
        <w:rPr>
          <w:rFonts w:ascii="Times New Roman" w:hAnsi="Times New Roman" w:cs="Times New Roman"/>
        </w:rPr>
        <w:t>uring the intense</w:t>
      </w:r>
      <w:r w:rsidR="00446DCB" w:rsidRPr="00C565FC">
        <w:rPr>
          <w:rFonts w:ascii="Times New Roman" w:hAnsi="Times New Roman" w:cs="Times New Roman"/>
        </w:rPr>
        <w:t xml:space="preserve"> years of WWI and its aftermath</w:t>
      </w:r>
      <w:r w:rsidR="00450C43" w:rsidRPr="00C565FC">
        <w:rPr>
          <w:rFonts w:ascii="Times New Roman" w:hAnsi="Times New Roman" w:cs="Times New Roman"/>
        </w:rPr>
        <w:t xml:space="preserve"> Gramsci </w:t>
      </w:r>
      <w:r w:rsidR="008A6439" w:rsidRPr="00C565FC">
        <w:rPr>
          <w:rFonts w:ascii="Times New Roman" w:hAnsi="Times New Roman" w:cs="Times New Roman"/>
        </w:rPr>
        <w:t>had been</w:t>
      </w:r>
      <w:r w:rsidR="00450C43" w:rsidRPr="00C565FC">
        <w:rPr>
          <w:rFonts w:ascii="Times New Roman" w:hAnsi="Times New Roman" w:cs="Times New Roman"/>
        </w:rPr>
        <w:t xml:space="preserve"> a regular attendee of the theatres in Turin, in his role as the </w:t>
      </w:r>
      <w:r w:rsidRPr="00C565FC">
        <w:rPr>
          <w:rFonts w:ascii="Times New Roman" w:hAnsi="Times New Roman" w:cs="Times New Roman"/>
        </w:rPr>
        <w:t xml:space="preserve">theatre critic for </w:t>
      </w:r>
      <w:r w:rsidRPr="00C565FC">
        <w:rPr>
          <w:rFonts w:ascii="Times New Roman" w:hAnsi="Times New Roman" w:cs="Times New Roman"/>
          <w:i/>
        </w:rPr>
        <w:t>Avanti!</w:t>
      </w:r>
      <w:r w:rsidR="00450C43" w:rsidRPr="00C565FC">
        <w:rPr>
          <w:rFonts w:ascii="Times New Roman" w:hAnsi="Times New Roman" w:cs="Times New Roman"/>
        </w:rPr>
        <w:t xml:space="preserve"> from 1915-1920. His collected writings from these assignments amount to a substantial </w:t>
      </w:r>
      <w:r w:rsidR="0066549C" w:rsidRPr="00C565FC">
        <w:rPr>
          <w:rFonts w:ascii="Times New Roman" w:hAnsi="Times New Roman" w:cs="Times New Roman"/>
        </w:rPr>
        <w:t>volume of almost 500 pages (</w:t>
      </w:r>
      <w:r w:rsidR="00450C43" w:rsidRPr="00C565FC">
        <w:rPr>
          <w:rFonts w:ascii="Times New Roman" w:hAnsi="Times New Roman" w:cs="Times New Roman"/>
        </w:rPr>
        <w:t>Gramsci</w:t>
      </w:r>
      <w:r w:rsidR="00A65526">
        <w:rPr>
          <w:rFonts w:ascii="Times New Roman" w:hAnsi="Times New Roman" w:cs="Times New Roman"/>
        </w:rPr>
        <w:t>,</w:t>
      </w:r>
      <w:r w:rsidR="00450C43" w:rsidRPr="00C565FC">
        <w:rPr>
          <w:rFonts w:ascii="Times New Roman" w:hAnsi="Times New Roman" w:cs="Times New Roman"/>
        </w:rPr>
        <w:t xml:space="preserve"> 2010)</w:t>
      </w:r>
      <w:r w:rsidR="0009114B" w:rsidRPr="00C565FC">
        <w:rPr>
          <w:rFonts w:ascii="Times New Roman" w:hAnsi="Times New Roman" w:cs="Times New Roman"/>
        </w:rPr>
        <w:t>. Looking back upon these formative experiences at the beginning of his incarceration, in a letter to his sister in law Tania of 19 March 1927, h</w:t>
      </w:r>
      <w:r w:rsidR="00450C43" w:rsidRPr="00C565FC">
        <w:rPr>
          <w:rFonts w:ascii="Times New Roman" w:hAnsi="Times New Roman" w:cs="Times New Roman"/>
        </w:rPr>
        <w:t xml:space="preserve">e claimed to have discovered and helped to popularize the then avant-garde works of </w:t>
      </w:r>
      <w:r w:rsidR="0009114B" w:rsidRPr="00C565FC">
        <w:rPr>
          <w:rFonts w:ascii="Times New Roman" w:hAnsi="Times New Roman" w:cs="Times New Roman"/>
        </w:rPr>
        <w:t>Pirandello,</w:t>
      </w:r>
      <w:r w:rsidRPr="00C565FC">
        <w:rPr>
          <w:rFonts w:ascii="Times New Roman" w:hAnsi="Times New Roman" w:cs="Times New Roman"/>
        </w:rPr>
        <w:t xml:space="preserve"> whose theatre </w:t>
      </w:r>
      <w:r w:rsidR="0009114B" w:rsidRPr="00C565FC">
        <w:rPr>
          <w:rFonts w:ascii="Times New Roman" w:hAnsi="Times New Roman" w:cs="Times New Roman"/>
        </w:rPr>
        <w:t xml:space="preserve">in fact </w:t>
      </w:r>
      <w:r w:rsidRPr="00C565FC">
        <w:rPr>
          <w:rFonts w:ascii="Times New Roman" w:hAnsi="Times New Roman" w:cs="Times New Roman"/>
        </w:rPr>
        <w:t xml:space="preserve">constituted the third topic in </w:t>
      </w:r>
      <w:r w:rsidR="00C914C6" w:rsidRPr="00C565FC">
        <w:rPr>
          <w:rFonts w:ascii="Times New Roman" w:hAnsi="Times New Roman" w:cs="Times New Roman"/>
        </w:rPr>
        <w:t>Gramsci’s</w:t>
      </w:r>
      <w:r w:rsidRPr="00C565FC">
        <w:rPr>
          <w:rFonts w:ascii="Times New Roman" w:hAnsi="Times New Roman" w:cs="Times New Roman"/>
        </w:rPr>
        <w:t xml:space="preserve"> first plan of w</w:t>
      </w:r>
      <w:r w:rsidR="00C9466D" w:rsidRPr="00C565FC">
        <w:rPr>
          <w:rFonts w:ascii="Times New Roman" w:hAnsi="Times New Roman" w:cs="Times New Roman"/>
        </w:rPr>
        <w:t>ork in prison (Gramsci</w:t>
      </w:r>
      <w:r w:rsidR="00A65526">
        <w:rPr>
          <w:rFonts w:ascii="Times New Roman" w:hAnsi="Times New Roman" w:cs="Times New Roman"/>
        </w:rPr>
        <w:t>,</w:t>
      </w:r>
      <w:r w:rsidR="00C9466D" w:rsidRPr="00C565FC">
        <w:rPr>
          <w:rFonts w:ascii="Times New Roman" w:hAnsi="Times New Roman" w:cs="Times New Roman"/>
        </w:rPr>
        <w:t xml:space="preserve"> 1996: </w:t>
      </w:r>
      <w:r w:rsidRPr="00C565FC">
        <w:rPr>
          <w:rFonts w:ascii="Times New Roman" w:hAnsi="Times New Roman" w:cs="Times New Roman"/>
        </w:rPr>
        <w:t xml:space="preserve">56). </w:t>
      </w:r>
      <w:r w:rsidR="00446DCB" w:rsidRPr="00C565FC">
        <w:rPr>
          <w:rFonts w:ascii="Times New Roman" w:hAnsi="Times New Roman" w:cs="Times New Roman"/>
        </w:rPr>
        <w:t xml:space="preserve">On the other hand, Machiavelli </w:t>
      </w:r>
      <w:r w:rsidR="00064658" w:rsidRPr="00C565FC">
        <w:rPr>
          <w:rFonts w:ascii="Times New Roman" w:hAnsi="Times New Roman" w:cs="Times New Roman"/>
        </w:rPr>
        <w:t xml:space="preserve">was not merely a </w:t>
      </w:r>
      <w:r w:rsidR="00A65526">
        <w:rPr>
          <w:rFonts w:ascii="Times New Roman" w:hAnsi="Times New Roman" w:cs="Times New Roman"/>
        </w:rPr>
        <w:t>politician, historian and political theorist. He</w:t>
      </w:r>
      <w:r w:rsidR="00064658" w:rsidRPr="00C565FC">
        <w:rPr>
          <w:rFonts w:ascii="Times New Roman" w:hAnsi="Times New Roman" w:cs="Times New Roman"/>
        </w:rPr>
        <w:t xml:space="preserve"> </w:t>
      </w:r>
      <w:r w:rsidR="00C33362" w:rsidRPr="00C565FC">
        <w:rPr>
          <w:rFonts w:ascii="Times New Roman" w:hAnsi="Times New Roman" w:cs="Times New Roman"/>
        </w:rPr>
        <w:t xml:space="preserve">also wrote </w:t>
      </w:r>
      <w:r w:rsidR="00064658" w:rsidRPr="00C565FC">
        <w:rPr>
          <w:rFonts w:ascii="Times New Roman" w:hAnsi="Times New Roman" w:cs="Times New Roman"/>
        </w:rPr>
        <w:t>innovative comedies</w:t>
      </w:r>
      <w:r w:rsidR="002E28B9" w:rsidRPr="00C565FC">
        <w:rPr>
          <w:rFonts w:ascii="Times New Roman" w:hAnsi="Times New Roman" w:cs="Times New Roman"/>
        </w:rPr>
        <w:t xml:space="preserve">, </w:t>
      </w:r>
      <w:r w:rsidR="00A65526">
        <w:rPr>
          <w:rFonts w:ascii="Times New Roman" w:hAnsi="Times New Roman" w:cs="Times New Roman"/>
        </w:rPr>
        <w:t>and it is not insignificant that he intensified</w:t>
      </w:r>
      <w:r w:rsidR="002E28B9" w:rsidRPr="00C565FC">
        <w:rPr>
          <w:rFonts w:ascii="Times New Roman" w:hAnsi="Times New Roman" w:cs="Times New Roman"/>
        </w:rPr>
        <w:t xml:space="preserve"> his interest in drama precisely </w:t>
      </w:r>
      <w:r w:rsidR="00A65526">
        <w:rPr>
          <w:rFonts w:ascii="Times New Roman" w:hAnsi="Times New Roman" w:cs="Times New Roman"/>
        </w:rPr>
        <w:t>at</w:t>
      </w:r>
      <w:r w:rsidR="002E28B9" w:rsidRPr="00C565FC">
        <w:rPr>
          <w:rFonts w:ascii="Times New Roman" w:hAnsi="Times New Roman" w:cs="Times New Roman"/>
        </w:rPr>
        <w:t xml:space="preserve"> the moment of his exile from public office</w:t>
      </w:r>
      <w:r w:rsidR="00A65526">
        <w:rPr>
          <w:rFonts w:ascii="Times New Roman" w:hAnsi="Times New Roman" w:cs="Times New Roman"/>
        </w:rPr>
        <w:t xml:space="preserve"> in Florence</w:t>
      </w:r>
      <w:r w:rsidR="00064658" w:rsidRPr="00C565FC">
        <w:rPr>
          <w:rFonts w:ascii="Times New Roman" w:hAnsi="Times New Roman" w:cs="Times New Roman"/>
        </w:rPr>
        <w:t xml:space="preserve">. Furthermore, </w:t>
      </w:r>
      <w:r w:rsidR="00A65526">
        <w:rPr>
          <w:rFonts w:ascii="Times New Roman" w:hAnsi="Times New Roman" w:cs="Times New Roman"/>
        </w:rPr>
        <w:t>he did not write the</w:t>
      </w:r>
      <w:r w:rsidR="00064658" w:rsidRPr="00C565FC">
        <w:rPr>
          <w:rFonts w:ascii="Times New Roman" w:hAnsi="Times New Roman" w:cs="Times New Roman"/>
        </w:rPr>
        <w:t xml:space="preserve"> type</w:t>
      </w:r>
      <w:r w:rsidR="00A65526">
        <w:rPr>
          <w:rFonts w:ascii="Times New Roman" w:hAnsi="Times New Roman" w:cs="Times New Roman"/>
        </w:rPr>
        <w:t>s</w:t>
      </w:r>
      <w:r w:rsidR="00064658" w:rsidRPr="00C565FC">
        <w:rPr>
          <w:rFonts w:ascii="Times New Roman" w:hAnsi="Times New Roman" w:cs="Times New Roman"/>
        </w:rPr>
        <w:t xml:space="preserve"> of </w:t>
      </w:r>
      <w:r w:rsidR="00446DCB" w:rsidRPr="00C565FC">
        <w:rPr>
          <w:rFonts w:ascii="Times New Roman" w:hAnsi="Times New Roman" w:cs="Times New Roman"/>
        </w:rPr>
        <w:t>political treatises and histories</w:t>
      </w:r>
      <w:r w:rsidR="00064658" w:rsidRPr="00C565FC">
        <w:rPr>
          <w:rFonts w:ascii="Times New Roman" w:hAnsi="Times New Roman" w:cs="Times New Roman"/>
        </w:rPr>
        <w:t xml:space="preserve"> </w:t>
      </w:r>
      <w:r w:rsidR="00A65526">
        <w:rPr>
          <w:rFonts w:ascii="Times New Roman" w:hAnsi="Times New Roman" w:cs="Times New Roman"/>
        </w:rPr>
        <w:t xml:space="preserve">that were </w:t>
      </w:r>
      <w:r w:rsidR="002E28B9" w:rsidRPr="00C565FC">
        <w:rPr>
          <w:rFonts w:ascii="Times New Roman" w:hAnsi="Times New Roman" w:cs="Times New Roman"/>
        </w:rPr>
        <w:t>conventional for his time</w:t>
      </w:r>
      <w:r w:rsidR="00A65526">
        <w:rPr>
          <w:rFonts w:ascii="Times New Roman" w:hAnsi="Times New Roman" w:cs="Times New Roman"/>
        </w:rPr>
        <w:t>. Rather, he was</w:t>
      </w:r>
      <w:r w:rsidR="00C33362" w:rsidRPr="00C565FC">
        <w:rPr>
          <w:rFonts w:ascii="Times New Roman" w:hAnsi="Times New Roman" w:cs="Times New Roman"/>
        </w:rPr>
        <w:t xml:space="preserve"> </w:t>
      </w:r>
      <w:r w:rsidR="00B35844" w:rsidRPr="00C565FC">
        <w:rPr>
          <w:rFonts w:ascii="Times New Roman" w:hAnsi="Times New Roman" w:cs="Times New Roman"/>
        </w:rPr>
        <w:t xml:space="preserve">a stylist who infused all his works with a </w:t>
      </w:r>
      <w:r w:rsidR="00772FCA" w:rsidRPr="00C565FC">
        <w:rPr>
          <w:rFonts w:ascii="Times New Roman" w:hAnsi="Times New Roman" w:cs="Times New Roman"/>
        </w:rPr>
        <w:t>drama</w:t>
      </w:r>
      <w:r w:rsidR="00BE5175" w:rsidRPr="00C565FC">
        <w:rPr>
          <w:rFonts w:ascii="Times New Roman" w:hAnsi="Times New Roman" w:cs="Times New Roman"/>
        </w:rPr>
        <w:t xml:space="preserve">tic flavor, </w:t>
      </w:r>
      <w:r w:rsidR="00A65526">
        <w:rPr>
          <w:rFonts w:ascii="Times New Roman" w:hAnsi="Times New Roman" w:cs="Times New Roman"/>
        </w:rPr>
        <w:t>particularly evident</w:t>
      </w:r>
      <w:r w:rsidR="00BE5175" w:rsidRPr="00C565FC">
        <w:rPr>
          <w:rFonts w:ascii="Times New Roman" w:hAnsi="Times New Roman" w:cs="Times New Roman"/>
        </w:rPr>
        <w:t xml:space="preserve"> in </w:t>
      </w:r>
      <w:r w:rsidR="00910B62" w:rsidRPr="00C565FC">
        <w:rPr>
          <w:rFonts w:ascii="Times New Roman" w:hAnsi="Times New Roman" w:cs="Times New Roman"/>
        </w:rPr>
        <w:t>the mythical</w:t>
      </w:r>
      <w:r w:rsidR="00B01380" w:rsidRPr="00C565FC">
        <w:rPr>
          <w:rFonts w:ascii="Times New Roman" w:hAnsi="Times New Roman" w:cs="Times New Roman"/>
        </w:rPr>
        <w:t xml:space="preserve"> forms of </w:t>
      </w:r>
      <w:r w:rsidR="00B01380" w:rsidRPr="00C565FC">
        <w:rPr>
          <w:rFonts w:ascii="Times New Roman" w:hAnsi="Times New Roman" w:cs="Times New Roman"/>
          <w:i/>
        </w:rPr>
        <w:t>T</w:t>
      </w:r>
      <w:r w:rsidR="00772FCA" w:rsidRPr="00C565FC">
        <w:rPr>
          <w:rFonts w:ascii="Times New Roman" w:hAnsi="Times New Roman" w:cs="Times New Roman"/>
          <w:i/>
        </w:rPr>
        <w:t>he</w:t>
      </w:r>
      <w:r w:rsidR="00772FCA" w:rsidRPr="00C565FC">
        <w:rPr>
          <w:rFonts w:ascii="Times New Roman" w:hAnsi="Times New Roman" w:cs="Times New Roman"/>
        </w:rPr>
        <w:t xml:space="preserve"> </w:t>
      </w:r>
      <w:r w:rsidR="00772FCA" w:rsidRPr="00C565FC">
        <w:rPr>
          <w:rFonts w:ascii="Times New Roman" w:hAnsi="Times New Roman" w:cs="Times New Roman"/>
          <w:i/>
        </w:rPr>
        <w:t>Prince</w:t>
      </w:r>
      <w:r w:rsidR="00772FCA" w:rsidRPr="00C565FC">
        <w:rPr>
          <w:rFonts w:ascii="Times New Roman" w:hAnsi="Times New Roman" w:cs="Times New Roman"/>
        </w:rPr>
        <w:t xml:space="preserve">, </w:t>
      </w:r>
      <w:r w:rsidR="00BE5175" w:rsidRPr="00C565FC">
        <w:rPr>
          <w:rFonts w:ascii="Times New Roman" w:hAnsi="Times New Roman" w:cs="Times New Roman"/>
        </w:rPr>
        <w:t xml:space="preserve">where </w:t>
      </w:r>
      <w:r w:rsidR="00772FCA" w:rsidRPr="00C565FC">
        <w:rPr>
          <w:rFonts w:ascii="Times New Roman" w:hAnsi="Times New Roman" w:cs="Times New Roman"/>
        </w:rPr>
        <w:t xml:space="preserve">arguments are less presented than </w:t>
      </w:r>
      <w:r w:rsidR="00A65526">
        <w:rPr>
          <w:rFonts w:ascii="Times New Roman" w:hAnsi="Times New Roman" w:cs="Times New Roman"/>
        </w:rPr>
        <w:t>they are ‘</w:t>
      </w:r>
      <w:r w:rsidR="00772FCA" w:rsidRPr="00C565FC">
        <w:rPr>
          <w:rFonts w:ascii="Times New Roman" w:hAnsi="Times New Roman" w:cs="Times New Roman"/>
        </w:rPr>
        <w:t>enacted</w:t>
      </w:r>
      <w:r w:rsidR="00A65526">
        <w:rPr>
          <w:rFonts w:ascii="Times New Roman" w:hAnsi="Times New Roman" w:cs="Times New Roman"/>
        </w:rPr>
        <w:t>’</w:t>
      </w:r>
      <w:r w:rsidR="00064658" w:rsidRPr="00C565FC">
        <w:rPr>
          <w:rFonts w:ascii="Times New Roman" w:hAnsi="Times New Roman" w:cs="Times New Roman"/>
        </w:rPr>
        <w:t xml:space="preserve"> in </w:t>
      </w:r>
      <w:r w:rsidR="00A65526">
        <w:rPr>
          <w:rFonts w:ascii="Times New Roman" w:hAnsi="Times New Roman" w:cs="Times New Roman"/>
        </w:rPr>
        <w:t xml:space="preserve">the </w:t>
      </w:r>
      <w:r w:rsidR="00064658" w:rsidRPr="00C565FC">
        <w:rPr>
          <w:rFonts w:ascii="Times New Roman" w:hAnsi="Times New Roman" w:cs="Times New Roman"/>
        </w:rPr>
        <w:t>concrete actions</w:t>
      </w:r>
      <w:r w:rsidR="00BE5175" w:rsidRPr="00C565FC">
        <w:rPr>
          <w:rFonts w:ascii="Times New Roman" w:hAnsi="Times New Roman" w:cs="Times New Roman"/>
        </w:rPr>
        <w:t xml:space="preserve"> </w:t>
      </w:r>
      <w:r w:rsidR="00A65526">
        <w:rPr>
          <w:rFonts w:ascii="Times New Roman" w:hAnsi="Times New Roman" w:cs="Times New Roman"/>
        </w:rPr>
        <w:t>of</w:t>
      </w:r>
      <w:r w:rsidR="00BE5175" w:rsidRPr="00C565FC">
        <w:rPr>
          <w:rFonts w:ascii="Times New Roman" w:hAnsi="Times New Roman" w:cs="Times New Roman"/>
        </w:rPr>
        <w:t xml:space="preserve"> menacing shapes and </w:t>
      </w:r>
      <w:r w:rsidR="00A65526">
        <w:rPr>
          <w:rFonts w:ascii="Times New Roman" w:hAnsi="Times New Roman" w:cs="Times New Roman"/>
        </w:rPr>
        <w:t xml:space="preserve">embodied </w:t>
      </w:r>
      <w:r w:rsidR="00BE5175" w:rsidRPr="00C565FC">
        <w:rPr>
          <w:rFonts w:ascii="Times New Roman" w:hAnsi="Times New Roman" w:cs="Times New Roman"/>
        </w:rPr>
        <w:t>figures.</w:t>
      </w:r>
    </w:p>
    <w:p w14:paraId="4DAE6A14" w14:textId="343C236A" w:rsidR="00CD7F05" w:rsidRPr="00C565FC" w:rsidRDefault="00BC6A35" w:rsidP="00C565FC">
      <w:pPr>
        <w:autoSpaceDE w:val="0"/>
        <w:spacing w:line="276" w:lineRule="auto"/>
        <w:ind w:firstLine="720"/>
        <w:jc w:val="both"/>
        <w:rPr>
          <w:rFonts w:ascii="Times New Roman" w:hAnsi="Times New Roman" w:cs="Times New Roman"/>
          <w:lang w:val="en-GB"/>
        </w:rPr>
      </w:pPr>
      <w:r w:rsidRPr="00C565FC">
        <w:rPr>
          <w:rFonts w:ascii="Times New Roman" w:eastAsia="Times-Roman" w:hAnsi="Times New Roman" w:cs="Times New Roman"/>
          <w:lang w:val="en-GB"/>
        </w:rPr>
        <w:t>The</w:t>
      </w:r>
      <w:r w:rsidR="0091393B" w:rsidRPr="00C565FC">
        <w:rPr>
          <w:rFonts w:ascii="Times New Roman" w:eastAsia="Times-Roman" w:hAnsi="Times New Roman" w:cs="Times New Roman"/>
          <w:lang w:val="en-GB"/>
        </w:rPr>
        <w:t xml:space="preserve"> </w:t>
      </w:r>
      <w:r w:rsidRPr="00C565FC">
        <w:rPr>
          <w:rFonts w:ascii="Times New Roman" w:eastAsia="Times-Roman" w:hAnsi="Times New Roman" w:cs="Times New Roman"/>
          <w:lang w:val="en-GB"/>
        </w:rPr>
        <w:t xml:space="preserve">dramatic dimension of Machiavelli’s </w:t>
      </w:r>
      <w:r w:rsidR="00B01380" w:rsidRPr="00C565FC">
        <w:rPr>
          <w:rFonts w:ascii="Times New Roman" w:eastAsia="Times-Roman" w:hAnsi="Times New Roman" w:cs="Times New Roman"/>
          <w:lang w:val="en-GB"/>
        </w:rPr>
        <w:t xml:space="preserve">works, particularly </w:t>
      </w:r>
      <w:r w:rsidR="00B01380" w:rsidRPr="00C565FC">
        <w:rPr>
          <w:rFonts w:ascii="Times New Roman" w:eastAsia="Times-Roman" w:hAnsi="Times New Roman" w:cs="Times New Roman"/>
          <w:i/>
          <w:lang w:val="en-GB"/>
        </w:rPr>
        <w:t>T</w:t>
      </w:r>
      <w:r w:rsidR="005022CA" w:rsidRPr="00C565FC">
        <w:rPr>
          <w:rFonts w:ascii="Times New Roman" w:eastAsia="Times-Roman" w:hAnsi="Times New Roman" w:cs="Times New Roman"/>
          <w:i/>
          <w:lang w:val="en-GB"/>
        </w:rPr>
        <w:t>he</w:t>
      </w:r>
      <w:r w:rsidR="005022CA" w:rsidRPr="00C565FC">
        <w:rPr>
          <w:rFonts w:ascii="Times New Roman" w:eastAsia="Times-Roman" w:hAnsi="Times New Roman" w:cs="Times New Roman"/>
          <w:lang w:val="en-GB"/>
        </w:rPr>
        <w:t xml:space="preserve"> </w:t>
      </w:r>
      <w:r w:rsidR="005022CA" w:rsidRPr="00C565FC">
        <w:rPr>
          <w:rFonts w:ascii="Times New Roman" w:eastAsia="Times-Roman" w:hAnsi="Times New Roman" w:cs="Times New Roman"/>
          <w:i/>
          <w:lang w:val="en-GB"/>
        </w:rPr>
        <w:t>Prince</w:t>
      </w:r>
      <w:r w:rsidR="005022CA" w:rsidRPr="00C565FC">
        <w:rPr>
          <w:rFonts w:ascii="Times New Roman" w:eastAsia="Times-Roman" w:hAnsi="Times New Roman" w:cs="Times New Roman"/>
          <w:lang w:val="en-GB"/>
        </w:rPr>
        <w:t xml:space="preserve">, </w:t>
      </w:r>
      <w:r w:rsidR="000E69BB" w:rsidRPr="00C565FC">
        <w:rPr>
          <w:rFonts w:ascii="Times New Roman" w:eastAsia="Times-Roman" w:hAnsi="Times New Roman" w:cs="Times New Roman"/>
          <w:lang w:val="en-GB"/>
        </w:rPr>
        <w:t xml:space="preserve">in fact </w:t>
      </w:r>
      <w:r w:rsidR="0091393B" w:rsidRPr="00C565FC">
        <w:rPr>
          <w:rFonts w:ascii="Times New Roman" w:eastAsia="Times-Roman" w:hAnsi="Times New Roman" w:cs="Times New Roman"/>
          <w:lang w:val="en-GB"/>
        </w:rPr>
        <w:t xml:space="preserve">seems to Gramsci to have been </w:t>
      </w:r>
      <w:r w:rsidRPr="00C565FC">
        <w:rPr>
          <w:rFonts w:ascii="Times New Roman" w:eastAsia="Times-Roman" w:hAnsi="Times New Roman" w:cs="Times New Roman"/>
          <w:lang w:val="en-GB"/>
        </w:rPr>
        <w:t>the Florentine Secretary’s</w:t>
      </w:r>
      <w:r w:rsidR="000E69BB" w:rsidRPr="00C565FC">
        <w:rPr>
          <w:rFonts w:ascii="Times New Roman" w:eastAsia="Times-Roman" w:hAnsi="Times New Roman" w:cs="Times New Roman"/>
          <w:lang w:val="en-GB"/>
        </w:rPr>
        <w:t xml:space="preserve"> great</w:t>
      </w:r>
      <w:r w:rsidR="002E28B9" w:rsidRPr="00C565FC">
        <w:rPr>
          <w:rFonts w:ascii="Times New Roman" w:eastAsia="Times-Roman" w:hAnsi="Times New Roman" w:cs="Times New Roman"/>
          <w:lang w:val="en-GB"/>
        </w:rPr>
        <w:t>est</w:t>
      </w:r>
      <w:r w:rsidR="000E69BB" w:rsidRPr="00C565FC">
        <w:rPr>
          <w:rFonts w:ascii="Times New Roman" w:eastAsia="Times-Roman" w:hAnsi="Times New Roman" w:cs="Times New Roman"/>
          <w:lang w:val="en-GB"/>
        </w:rPr>
        <w:t xml:space="preserve"> innovation</w:t>
      </w:r>
      <w:r w:rsidR="00A65526">
        <w:rPr>
          <w:rFonts w:ascii="Times New Roman" w:eastAsia="Times-Roman" w:hAnsi="Times New Roman" w:cs="Times New Roman"/>
          <w:lang w:val="en-GB"/>
        </w:rPr>
        <w:t xml:space="preserve"> and enduring legacy. Indeed, he regards this dimension of Machiavelli’s work to be of </w:t>
      </w:r>
      <w:r w:rsidR="000E69BB" w:rsidRPr="00C565FC">
        <w:rPr>
          <w:rFonts w:ascii="Times New Roman" w:eastAsia="Times-Roman" w:hAnsi="Times New Roman" w:cs="Times New Roman"/>
          <w:lang w:val="en-GB"/>
        </w:rPr>
        <w:t>much greater importance than</w:t>
      </w:r>
      <w:r w:rsidRPr="00C565FC">
        <w:rPr>
          <w:rFonts w:ascii="Times New Roman" w:eastAsia="Times-Roman" w:hAnsi="Times New Roman" w:cs="Times New Roman"/>
          <w:lang w:val="en-GB"/>
        </w:rPr>
        <w:t xml:space="preserve"> </w:t>
      </w:r>
      <w:r w:rsidR="00BE5175" w:rsidRPr="00C565FC">
        <w:rPr>
          <w:rFonts w:ascii="Times New Roman" w:eastAsia="Times-Roman" w:hAnsi="Times New Roman" w:cs="Times New Roman"/>
          <w:lang w:val="en-GB"/>
        </w:rPr>
        <w:t xml:space="preserve">his supposed theorisation of an ‘autonomy’ of the political, or </w:t>
      </w:r>
      <w:r w:rsidRPr="00C565FC">
        <w:rPr>
          <w:rFonts w:ascii="Times New Roman" w:eastAsia="Times-Roman" w:hAnsi="Times New Roman" w:cs="Times New Roman"/>
          <w:lang w:val="en-GB"/>
        </w:rPr>
        <w:t>his role</w:t>
      </w:r>
      <w:r w:rsidR="00CD7F05" w:rsidRPr="00C565FC">
        <w:rPr>
          <w:rFonts w:ascii="Times New Roman" w:eastAsia="Times-Roman" w:hAnsi="Times New Roman" w:cs="Times New Roman"/>
          <w:lang w:val="en-GB"/>
        </w:rPr>
        <w:t xml:space="preserve"> in the foundation of a supposedly ‘realist’ tradition of political science and international relations</w:t>
      </w:r>
      <w:r w:rsidR="003F3B02" w:rsidRPr="00C565FC">
        <w:rPr>
          <w:rFonts w:ascii="Times New Roman" w:eastAsia="Times-Roman" w:hAnsi="Times New Roman" w:cs="Times New Roman"/>
          <w:lang w:val="en-GB"/>
        </w:rPr>
        <w:t>.</w:t>
      </w:r>
      <w:r w:rsidR="009C3B75" w:rsidRPr="00C565FC">
        <w:rPr>
          <w:rStyle w:val="FootnoteReference"/>
          <w:rFonts w:ascii="Times New Roman" w:eastAsia="Times-Roman" w:hAnsi="Times New Roman" w:cs="Times New Roman"/>
          <w:lang w:val="en-GB"/>
        </w:rPr>
        <w:footnoteReference w:id="2"/>
      </w:r>
      <w:r w:rsidR="009C3B75" w:rsidRPr="00C565FC">
        <w:rPr>
          <w:rFonts w:ascii="Times New Roman" w:eastAsia="Times-Roman" w:hAnsi="Times New Roman" w:cs="Times New Roman"/>
          <w:lang w:val="en-GB"/>
        </w:rPr>
        <w:t xml:space="preserve"> </w:t>
      </w:r>
      <w:r w:rsidR="00C63CBA" w:rsidRPr="00C565FC">
        <w:rPr>
          <w:rFonts w:ascii="Times New Roman" w:eastAsia="Times-Roman" w:hAnsi="Times New Roman" w:cs="Times New Roman"/>
          <w:lang w:val="en-GB"/>
        </w:rPr>
        <w:t>Machiavelli</w:t>
      </w:r>
      <w:r w:rsidR="000E69BB" w:rsidRPr="00C565FC">
        <w:rPr>
          <w:rFonts w:ascii="Times New Roman" w:eastAsia="Times-Roman" w:hAnsi="Times New Roman" w:cs="Times New Roman"/>
          <w:lang w:val="en-GB"/>
        </w:rPr>
        <w:t>, according to Gramsci,</w:t>
      </w:r>
      <w:r w:rsidR="00C63CBA" w:rsidRPr="00C565FC">
        <w:rPr>
          <w:rFonts w:ascii="Times New Roman" w:eastAsia="Times-Roman" w:hAnsi="Times New Roman" w:cs="Times New Roman"/>
          <w:lang w:val="en-GB"/>
        </w:rPr>
        <w:t xml:space="preserve"> literally created the modern </w:t>
      </w:r>
      <w:r w:rsidR="000E69BB" w:rsidRPr="00C565FC">
        <w:rPr>
          <w:rFonts w:ascii="Times New Roman" w:eastAsia="Times-Roman" w:hAnsi="Times New Roman" w:cs="Times New Roman"/>
          <w:lang w:val="en-GB"/>
        </w:rPr>
        <w:t>‘</w:t>
      </w:r>
      <w:r w:rsidR="00C63CBA" w:rsidRPr="00C565FC">
        <w:rPr>
          <w:rFonts w:ascii="Times New Roman" w:eastAsia="Times-Roman" w:hAnsi="Times New Roman" w:cs="Times New Roman"/>
          <w:lang w:val="en-GB"/>
        </w:rPr>
        <w:t>political manifesto</w:t>
      </w:r>
      <w:r w:rsidR="000E69BB" w:rsidRPr="00C565FC">
        <w:rPr>
          <w:rFonts w:ascii="Times New Roman" w:eastAsia="Times-Roman" w:hAnsi="Times New Roman" w:cs="Times New Roman"/>
          <w:lang w:val="en-GB"/>
        </w:rPr>
        <w:t>’</w:t>
      </w:r>
      <w:r w:rsidR="006951F7" w:rsidRPr="00C565FC">
        <w:rPr>
          <w:rFonts w:ascii="Times New Roman" w:eastAsia="Times-Roman" w:hAnsi="Times New Roman" w:cs="Times New Roman"/>
          <w:lang w:val="en-GB"/>
        </w:rPr>
        <w:t xml:space="preserve"> in the </w:t>
      </w:r>
      <w:r w:rsidR="00C63CBA" w:rsidRPr="00C565FC">
        <w:rPr>
          <w:rFonts w:ascii="Times New Roman" w:eastAsia="Times-Roman" w:hAnsi="Times New Roman" w:cs="Times New Roman"/>
          <w:lang w:val="en-GB"/>
        </w:rPr>
        <w:t>dramatic epilogue</w:t>
      </w:r>
      <w:r w:rsidR="006951F7" w:rsidRPr="00C565FC">
        <w:rPr>
          <w:rFonts w:ascii="Times New Roman" w:eastAsia="Times-Roman" w:hAnsi="Times New Roman" w:cs="Times New Roman"/>
          <w:lang w:val="en-GB"/>
        </w:rPr>
        <w:t xml:space="preserve"> of </w:t>
      </w:r>
      <w:r w:rsidR="006951F7" w:rsidRPr="00C565FC">
        <w:rPr>
          <w:rFonts w:ascii="Times New Roman" w:eastAsia="Times-Roman" w:hAnsi="Times New Roman" w:cs="Times New Roman"/>
          <w:i/>
          <w:lang w:val="en-GB"/>
        </w:rPr>
        <w:t>The Prince</w:t>
      </w:r>
      <w:r w:rsidR="00C63CBA" w:rsidRPr="00C565FC">
        <w:rPr>
          <w:rFonts w:ascii="Times New Roman" w:eastAsia="Times-Roman" w:hAnsi="Times New Roman" w:cs="Times New Roman"/>
          <w:lang w:val="en-GB"/>
        </w:rPr>
        <w:t xml:space="preserve">, where the Prince, that ‘concrete phantasy’, merges with the people whose dispersed </w:t>
      </w:r>
      <w:r w:rsidR="00C63CBA" w:rsidRPr="00C565FC">
        <w:rPr>
          <w:rFonts w:ascii="Times New Roman" w:eastAsia="Times-Roman" w:hAnsi="Times New Roman" w:cs="Times New Roman"/>
          <w:lang w:val="en-GB"/>
        </w:rPr>
        <w:lastRenderedPageBreak/>
        <w:t xml:space="preserve">and </w:t>
      </w:r>
      <w:r w:rsidR="00034BCD" w:rsidRPr="00C565FC">
        <w:rPr>
          <w:rFonts w:ascii="Times New Roman" w:eastAsia="Times-Roman" w:hAnsi="Times New Roman" w:cs="Times New Roman"/>
          <w:lang w:val="en-GB"/>
        </w:rPr>
        <w:t>pulverised</w:t>
      </w:r>
      <w:r w:rsidR="00C63CBA" w:rsidRPr="00C565FC">
        <w:rPr>
          <w:rFonts w:ascii="Times New Roman" w:eastAsia="Times-Roman" w:hAnsi="Times New Roman" w:cs="Times New Roman"/>
          <w:lang w:val="en-GB"/>
        </w:rPr>
        <w:t xml:space="preserve"> </w:t>
      </w:r>
      <w:r w:rsidR="00034BCD" w:rsidRPr="00C565FC">
        <w:rPr>
          <w:rFonts w:ascii="Times New Roman" w:eastAsia="Times-Roman" w:hAnsi="Times New Roman" w:cs="Times New Roman"/>
          <w:lang w:val="en-GB"/>
        </w:rPr>
        <w:t>lives</w:t>
      </w:r>
      <w:r w:rsidR="00C63CBA" w:rsidRPr="00C565FC">
        <w:rPr>
          <w:rFonts w:ascii="Times New Roman" w:eastAsia="Times-Roman" w:hAnsi="Times New Roman" w:cs="Times New Roman"/>
          <w:lang w:val="en-GB"/>
        </w:rPr>
        <w:t xml:space="preserve"> it has organised into a collective will</w:t>
      </w:r>
      <w:r w:rsidRPr="00C565FC">
        <w:rPr>
          <w:rFonts w:ascii="Times New Roman" w:eastAsia="Times-Roman" w:hAnsi="Times New Roman" w:cs="Times New Roman"/>
          <w:lang w:val="en-GB"/>
        </w:rPr>
        <w:t xml:space="preserve"> (</w:t>
      </w:r>
      <w:r w:rsidRPr="00C565FC">
        <w:rPr>
          <w:rFonts w:ascii="Times New Roman" w:eastAsia="Times-Roman" w:hAnsi="Times New Roman" w:cs="Times New Roman"/>
          <w:i/>
        </w:rPr>
        <w:t>Q</w:t>
      </w:r>
      <w:r w:rsidR="00C9466D" w:rsidRPr="00C565FC">
        <w:rPr>
          <w:rFonts w:ascii="Times New Roman" w:eastAsia="Times-Roman" w:hAnsi="Times New Roman" w:cs="Times New Roman"/>
        </w:rPr>
        <w:t>13, §1: 1556:</w:t>
      </w:r>
      <w:r w:rsidRPr="00C565FC">
        <w:rPr>
          <w:rFonts w:ascii="Times New Roman" w:eastAsia="Times-Roman" w:hAnsi="Times New Roman" w:cs="Times New Roman"/>
        </w:rPr>
        <w:t xml:space="preserve"> May 1932)</w:t>
      </w:r>
      <w:r w:rsidR="00156C41" w:rsidRPr="00C565FC">
        <w:rPr>
          <w:rFonts w:ascii="Times New Roman" w:eastAsia="Times-Roman" w:hAnsi="Times New Roman" w:cs="Times New Roman"/>
          <w:lang w:val="en-GB"/>
        </w:rPr>
        <w:t xml:space="preserve">. </w:t>
      </w:r>
      <w:r w:rsidR="009C3B75" w:rsidRPr="00C565FC">
        <w:rPr>
          <w:rFonts w:ascii="Times New Roman" w:eastAsia="Times-Roman" w:hAnsi="Times New Roman" w:cs="Times New Roman"/>
          <w:lang w:val="en-GB"/>
        </w:rPr>
        <w:t xml:space="preserve">Machiavelli’s ‘new Prince’ for Gramsci is not the prophet who has created his own people, according to a </w:t>
      </w:r>
      <w:proofErr w:type="spellStart"/>
      <w:r w:rsidR="009C3B75" w:rsidRPr="00C565FC">
        <w:rPr>
          <w:rFonts w:ascii="Times New Roman" w:eastAsia="Times-Roman" w:hAnsi="Times New Roman" w:cs="Times New Roman"/>
          <w:lang w:val="en-GB"/>
        </w:rPr>
        <w:t>decisionistic</w:t>
      </w:r>
      <w:proofErr w:type="spellEnd"/>
      <w:r w:rsidR="009C3B75" w:rsidRPr="00C565FC">
        <w:rPr>
          <w:rFonts w:ascii="Times New Roman" w:eastAsia="Times-Roman" w:hAnsi="Times New Roman" w:cs="Times New Roman"/>
          <w:lang w:val="en-GB"/>
        </w:rPr>
        <w:t xml:space="preserve"> reading of Machiavelli’s thought already current in Fascist readings in the 1920s, and which has only grown stronger as the ‘long twentieth century’ continues to entrap the early decades of the twenty-first in its shadows. Rather, </w:t>
      </w:r>
      <w:r w:rsidR="00B654EF" w:rsidRPr="00C565FC">
        <w:rPr>
          <w:rFonts w:ascii="Times New Roman" w:eastAsia="Times-Roman" w:hAnsi="Times New Roman" w:cs="Times New Roman"/>
          <w:lang w:val="en-GB"/>
        </w:rPr>
        <w:t>according to Gramsci’s reading</w:t>
      </w:r>
      <w:r w:rsidR="00A3745A" w:rsidRPr="00C565FC">
        <w:rPr>
          <w:rFonts w:ascii="Times New Roman" w:eastAsia="Times-Roman" w:hAnsi="Times New Roman" w:cs="Times New Roman"/>
          <w:lang w:val="en-GB"/>
        </w:rPr>
        <w:t>,</w:t>
      </w:r>
      <w:r w:rsidR="00B654EF" w:rsidRPr="00C565FC">
        <w:rPr>
          <w:rFonts w:ascii="Times New Roman" w:eastAsia="Times-Roman" w:hAnsi="Times New Roman" w:cs="Times New Roman"/>
          <w:lang w:val="en-GB"/>
        </w:rPr>
        <w:t xml:space="preserve"> </w:t>
      </w:r>
      <w:r w:rsidR="009C3B75" w:rsidRPr="00C565FC">
        <w:rPr>
          <w:rFonts w:ascii="Times New Roman" w:eastAsia="Times-Roman" w:hAnsi="Times New Roman" w:cs="Times New Roman"/>
          <w:lang w:val="en-GB"/>
        </w:rPr>
        <w:t>the</w:t>
      </w:r>
      <w:r w:rsidR="004E4D17" w:rsidRPr="00C565FC">
        <w:rPr>
          <w:rFonts w:ascii="Times New Roman" w:eastAsia="Times-Roman" w:hAnsi="Times New Roman" w:cs="Times New Roman"/>
          <w:lang w:val="en-GB"/>
        </w:rPr>
        <w:t xml:space="preserve"> ‘new Prince’, </w:t>
      </w:r>
      <w:r w:rsidR="001302AF" w:rsidRPr="00C565FC">
        <w:rPr>
          <w:rFonts w:ascii="Times New Roman" w:eastAsia="Times-Roman" w:hAnsi="Times New Roman" w:cs="Times New Roman"/>
          <w:lang w:val="en-GB"/>
        </w:rPr>
        <w:t>a</w:t>
      </w:r>
      <w:r w:rsidR="004E4D17" w:rsidRPr="00C565FC">
        <w:rPr>
          <w:rFonts w:ascii="Times New Roman" w:eastAsia="Times-Roman" w:hAnsi="Times New Roman" w:cs="Times New Roman"/>
          <w:lang w:val="en-GB"/>
        </w:rPr>
        <w:t xml:space="preserve"> delicately embodied balance between </w:t>
      </w:r>
      <w:proofErr w:type="spellStart"/>
      <w:r w:rsidR="004E4D17" w:rsidRPr="00C565FC">
        <w:rPr>
          <w:rFonts w:ascii="Times New Roman" w:eastAsia="Times-Roman" w:hAnsi="Times New Roman" w:cs="Times New Roman"/>
          <w:i/>
          <w:lang w:val="en-GB"/>
        </w:rPr>
        <w:t>vi</w:t>
      </w:r>
      <w:r w:rsidR="00B31A1A" w:rsidRPr="00C565FC">
        <w:rPr>
          <w:rFonts w:ascii="Times New Roman" w:eastAsia="Times-Roman" w:hAnsi="Times New Roman" w:cs="Times New Roman"/>
          <w:i/>
          <w:lang w:val="en-GB"/>
        </w:rPr>
        <w:t>r</w:t>
      </w:r>
      <w:r w:rsidR="004E4D17" w:rsidRPr="00C565FC">
        <w:rPr>
          <w:rFonts w:ascii="Times New Roman" w:eastAsia="Times-Roman" w:hAnsi="Times New Roman" w:cs="Times New Roman"/>
          <w:i/>
          <w:lang w:val="en-GB"/>
        </w:rPr>
        <w:t>t</w:t>
      </w:r>
      <w:r w:rsidR="00B31A1A" w:rsidRPr="00C565FC">
        <w:rPr>
          <w:rFonts w:ascii="Times New Roman" w:eastAsia="Times-Roman" w:hAnsi="Times New Roman" w:cs="Times New Roman"/>
          <w:i/>
          <w:lang w:val="en-GB"/>
        </w:rPr>
        <w:t>ù</w:t>
      </w:r>
      <w:proofErr w:type="spellEnd"/>
      <w:r w:rsidR="00B31A1A" w:rsidRPr="00C565FC">
        <w:rPr>
          <w:rFonts w:ascii="Times New Roman" w:eastAsia="Times-Roman" w:hAnsi="Times New Roman" w:cs="Times New Roman"/>
          <w:lang w:val="en-GB"/>
        </w:rPr>
        <w:t xml:space="preserve"> and </w:t>
      </w:r>
      <w:proofErr w:type="spellStart"/>
      <w:r w:rsidR="00B31A1A" w:rsidRPr="00C565FC">
        <w:rPr>
          <w:rFonts w:ascii="Times New Roman" w:eastAsia="Times-Roman" w:hAnsi="Times New Roman" w:cs="Times New Roman"/>
          <w:i/>
          <w:lang w:val="en-GB"/>
        </w:rPr>
        <w:t>fortuna</w:t>
      </w:r>
      <w:proofErr w:type="spellEnd"/>
      <w:r w:rsidR="00B31A1A" w:rsidRPr="00C565FC">
        <w:rPr>
          <w:rFonts w:ascii="Times New Roman" w:eastAsia="Times-Roman" w:hAnsi="Times New Roman" w:cs="Times New Roman"/>
          <w:lang w:val="en-GB"/>
        </w:rPr>
        <w:t xml:space="preserve">, </w:t>
      </w:r>
      <w:r w:rsidR="001158FC" w:rsidRPr="00C565FC">
        <w:rPr>
          <w:rFonts w:ascii="Times New Roman" w:eastAsia="Times-Roman" w:hAnsi="Times New Roman" w:cs="Times New Roman"/>
          <w:lang w:val="en-GB"/>
        </w:rPr>
        <w:t xml:space="preserve">suddenly emerges </w:t>
      </w:r>
      <w:r w:rsidR="005F1690" w:rsidRPr="00C565FC">
        <w:rPr>
          <w:rFonts w:ascii="Times New Roman" w:hAnsi="Times New Roman" w:cs="Times New Roman"/>
          <w:lang w:val="en-GB"/>
        </w:rPr>
        <w:t xml:space="preserve">as an ‘impassioned, urgent cry’ in the wilderness of an enslaved Italy </w:t>
      </w:r>
      <w:r w:rsidR="001158FC" w:rsidRPr="00C565FC">
        <w:rPr>
          <w:rFonts w:ascii="Times New Roman" w:eastAsia="Times-Roman" w:hAnsi="Times New Roman" w:cs="Times New Roman"/>
          <w:lang w:val="en-GB"/>
        </w:rPr>
        <w:t xml:space="preserve">at the end of </w:t>
      </w:r>
      <w:r w:rsidR="009C3B75" w:rsidRPr="00C565FC">
        <w:rPr>
          <w:rFonts w:ascii="Times New Roman" w:eastAsia="Times-Roman" w:hAnsi="Times New Roman" w:cs="Times New Roman"/>
          <w:lang w:val="en-GB"/>
        </w:rPr>
        <w:t>Machiavelli’s dramatic enactment of the ‘</w:t>
      </w:r>
      <w:r w:rsidR="009C3B75" w:rsidRPr="00C565FC">
        <w:rPr>
          <w:rFonts w:ascii="Times New Roman" w:hAnsi="Times New Roman" w:cs="Times New Roman"/>
          <w:lang w:val="en-GB"/>
        </w:rPr>
        <w:t xml:space="preserve">qualities, characteristics, duties and needs’ of the people </w:t>
      </w:r>
      <w:r w:rsidR="002F4A36">
        <w:rPr>
          <w:rFonts w:ascii="Times New Roman" w:hAnsi="Times New Roman" w:cs="Times New Roman"/>
          <w:lang w:val="en-GB"/>
        </w:rPr>
        <w:t xml:space="preserve">throughout the ‘text’ of </w:t>
      </w:r>
      <w:r w:rsidR="002F4A36" w:rsidRPr="002F4A36">
        <w:rPr>
          <w:rFonts w:ascii="Times New Roman" w:hAnsi="Times New Roman" w:cs="Times New Roman"/>
          <w:i/>
          <w:lang w:val="en-GB"/>
        </w:rPr>
        <w:t>The Prince</w:t>
      </w:r>
      <w:r w:rsidR="002F4A36">
        <w:rPr>
          <w:rFonts w:ascii="Times New Roman" w:hAnsi="Times New Roman" w:cs="Times New Roman"/>
          <w:lang w:val="en-GB"/>
        </w:rPr>
        <w:t>. It is a moment of</w:t>
      </w:r>
      <w:r w:rsidR="0007491C" w:rsidRPr="00C565FC">
        <w:rPr>
          <w:rFonts w:ascii="Times New Roman" w:hAnsi="Times New Roman" w:cs="Times New Roman"/>
          <w:lang w:val="en-GB"/>
        </w:rPr>
        <w:t xml:space="preserve"> ‘fever’ </w:t>
      </w:r>
      <w:r w:rsidR="00576703" w:rsidRPr="00C565FC">
        <w:rPr>
          <w:rFonts w:ascii="Times New Roman" w:hAnsi="Times New Roman" w:cs="Times New Roman"/>
          <w:lang w:val="en-GB"/>
        </w:rPr>
        <w:t xml:space="preserve">or even ‘fanaticism of action’ </w:t>
      </w:r>
      <w:r w:rsidR="0007491C" w:rsidRPr="00C565FC">
        <w:rPr>
          <w:rFonts w:ascii="Times New Roman" w:hAnsi="Times New Roman" w:cs="Times New Roman"/>
          <w:lang w:val="en-GB"/>
        </w:rPr>
        <w:t>that retrospectively reorganises</w:t>
      </w:r>
      <w:r w:rsidR="001158FC" w:rsidRPr="00C565FC">
        <w:rPr>
          <w:rFonts w:ascii="Times New Roman" w:hAnsi="Times New Roman" w:cs="Times New Roman"/>
          <w:lang w:val="en-GB"/>
        </w:rPr>
        <w:t xml:space="preserve"> the entire preceding narrative sequences</w:t>
      </w:r>
      <w:r w:rsidR="001302AF" w:rsidRPr="00C565FC">
        <w:rPr>
          <w:rFonts w:ascii="Times New Roman" w:hAnsi="Times New Roman" w:cs="Times New Roman"/>
          <w:lang w:val="en-GB"/>
        </w:rPr>
        <w:t xml:space="preserve"> (</w:t>
      </w:r>
      <w:r w:rsidR="001302AF" w:rsidRPr="00C565FC">
        <w:rPr>
          <w:rFonts w:ascii="Times New Roman" w:eastAsia="Times-Roman" w:hAnsi="Times New Roman" w:cs="Times New Roman"/>
          <w:i/>
        </w:rPr>
        <w:t>Q</w:t>
      </w:r>
      <w:r w:rsidR="00C9466D" w:rsidRPr="00C565FC">
        <w:rPr>
          <w:rFonts w:ascii="Times New Roman" w:eastAsia="Times-Roman" w:hAnsi="Times New Roman" w:cs="Times New Roman"/>
        </w:rPr>
        <w:t xml:space="preserve">13, §1: 1555: </w:t>
      </w:r>
      <w:r w:rsidR="001302AF" w:rsidRPr="00C565FC">
        <w:rPr>
          <w:rFonts w:ascii="Times New Roman" w:eastAsia="Times-Roman" w:hAnsi="Times New Roman" w:cs="Times New Roman"/>
        </w:rPr>
        <w:t>May 1932).</w:t>
      </w:r>
    </w:p>
    <w:p w14:paraId="706CA0BB" w14:textId="783C3EDB" w:rsidR="00314D5C" w:rsidRPr="00C565FC" w:rsidRDefault="008A6439" w:rsidP="00C565FC">
      <w:pPr>
        <w:autoSpaceDE w:val="0"/>
        <w:spacing w:line="276" w:lineRule="auto"/>
        <w:ind w:firstLine="720"/>
        <w:jc w:val="both"/>
        <w:rPr>
          <w:rFonts w:ascii="Times New Roman" w:hAnsi="Times New Roman" w:cs="Times New Roman"/>
          <w:lang w:val="en-GB"/>
        </w:rPr>
      </w:pPr>
      <w:r w:rsidRPr="00C565FC">
        <w:rPr>
          <w:rFonts w:ascii="Times New Roman" w:hAnsi="Times New Roman" w:cs="Times New Roman"/>
          <w:lang w:val="en-GB"/>
        </w:rPr>
        <w:t xml:space="preserve">In this article, I </w:t>
      </w:r>
      <w:r w:rsidR="00B35844" w:rsidRPr="00C565FC">
        <w:rPr>
          <w:rFonts w:ascii="Times New Roman" w:hAnsi="Times New Roman" w:cs="Times New Roman"/>
          <w:lang w:val="en-GB"/>
        </w:rPr>
        <w:t>aim to explore the way</w:t>
      </w:r>
      <w:r w:rsidR="002F4A36">
        <w:rPr>
          <w:rFonts w:ascii="Times New Roman" w:hAnsi="Times New Roman" w:cs="Times New Roman"/>
          <w:lang w:val="en-GB"/>
        </w:rPr>
        <w:t>s</w:t>
      </w:r>
      <w:r w:rsidR="00B35844" w:rsidRPr="00C565FC">
        <w:rPr>
          <w:rFonts w:ascii="Times New Roman" w:hAnsi="Times New Roman" w:cs="Times New Roman"/>
          <w:lang w:val="en-GB"/>
        </w:rPr>
        <w:t xml:space="preserve"> in which </w:t>
      </w:r>
      <w:r w:rsidR="00A3745A" w:rsidRPr="00C565FC">
        <w:rPr>
          <w:rFonts w:ascii="Times New Roman" w:hAnsi="Times New Roman" w:cs="Times New Roman"/>
          <w:lang w:val="en-GB"/>
        </w:rPr>
        <w:t>this distinctive</w:t>
      </w:r>
      <w:r w:rsidR="00B35844" w:rsidRPr="00C565FC">
        <w:rPr>
          <w:rFonts w:ascii="Times New Roman" w:hAnsi="Times New Roman" w:cs="Times New Roman"/>
          <w:lang w:val="en-GB"/>
        </w:rPr>
        <w:t xml:space="preserve"> approach to </w:t>
      </w:r>
      <w:r w:rsidR="00B01380" w:rsidRPr="00C565FC">
        <w:rPr>
          <w:rFonts w:ascii="Times New Roman" w:hAnsi="Times New Roman" w:cs="Times New Roman"/>
          <w:i/>
          <w:lang w:val="en-GB"/>
        </w:rPr>
        <w:t>T</w:t>
      </w:r>
      <w:r w:rsidR="00695C08" w:rsidRPr="00C565FC">
        <w:rPr>
          <w:rFonts w:ascii="Times New Roman" w:hAnsi="Times New Roman" w:cs="Times New Roman"/>
          <w:i/>
          <w:lang w:val="en-GB"/>
        </w:rPr>
        <w:t>he</w:t>
      </w:r>
      <w:r w:rsidR="00695C08" w:rsidRPr="00C565FC">
        <w:rPr>
          <w:rFonts w:ascii="Times New Roman" w:hAnsi="Times New Roman" w:cs="Times New Roman"/>
          <w:lang w:val="en-GB"/>
        </w:rPr>
        <w:t xml:space="preserve"> </w:t>
      </w:r>
      <w:r w:rsidR="00695C08" w:rsidRPr="00C565FC">
        <w:rPr>
          <w:rFonts w:ascii="Times New Roman" w:hAnsi="Times New Roman" w:cs="Times New Roman"/>
          <w:i/>
          <w:lang w:val="en-GB"/>
        </w:rPr>
        <w:t>Prince</w:t>
      </w:r>
      <w:r w:rsidR="00695C08" w:rsidRPr="00C565FC">
        <w:rPr>
          <w:rFonts w:ascii="Times New Roman" w:hAnsi="Times New Roman" w:cs="Times New Roman"/>
          <w:lang w:val="en-GB"/>
        </w:rPr>
        <w:t xml:space="preserve"> </w:t>
      </w:r>
      <w:r w:rsidR="0079646F" w:rsidRPr="00C565FC">
        <w:rPr>
          <w:rFonts w:ascii="Times New Roman" w:hAnsi="Times New Roman" w:cs="Times New Roman"/>
          <w:lang w:val="en-GB"/>
        </w:rPr>
        <w:t>results in three significant</w:t>
      </w:r>
      <w:r w:rsidR="00B22C98" w:rsidRPr="00C565FC">
        <w:rPr>
          <w:rFonts w:ascii="Times New Roman" w:hAnsi="Times New Roman" w:cs="Times New Roman"/>
          <w:lang w:val="en-GB"/>
        </w:rPr>
        <w:t xml:space="preserve"> </w:t>
      </w:r>
      <w:r w:rsidR="0079646F" w:rsidRPr="00C565FC">
        <w:rPr>
          <w:rFonts w:ascii="Times New Roman" w:hAnsi="Times New Roman" w:cs="Times New Roman"/>
          <w:lang w:val="en-GB"/>
        </w:rPr>
        <w:t xml:space="preserve">developments in the </w:t>
      </w:r>
      <w:r w:rsidR="0079646F" w:rsidRPr="00C565FC">
        <w:rPr>
          <w:rFonts w:ascii="Times New Roman" w:hAnsi="Times New Roman" w:cs="Times New Roman"/>
          <w:i/>
          <w:lang w:val="en-GB"/>
        </w:rPr>
        <w:t>Prison Notebooks</w:t>
      </w:r>
      <w:r w:rsidR="00B22C98" w:rsidRPr="00C565FC">
        <w:rPr>
          <w:rFonts w:ascii="Times New Roman" w:hAnsi="Times New Roman" w:cs="Times New Roman"/>
          <w:lang w:val="en-GB"/>
        </w:rPr>
        <w:t xml:space="preserve"> and in Gramsci’s overall political theory</w:t>
      </w:r>
      <w:r w:rsidR="0079646F" w:rsidRPr="00C565FC">
        <w:rPr>
          <w:rFonts w:ascii="Times New Roman" w:hAnsi="Times New Roman" w:cs="Times New Roman"/>
          <w:lang w:val="en-GB"/>
        </w:rPr>
        <w:t xml:space="preserve">. </w:t>
      </w:r>
      <w:r w:rsidR="00E356C3" w:rsidRPr="00C565FC">
        <w:rPr>
          <w:rFonts w:ascii="Times New Roman" w:hAnsi="Times New Roman" w:cs="Times New Roman"/>
          <w:lang w:val="en-GB"/>
        </w:rPr>
        <w:t xml:space="preserve">First, I </w:t>
      </w:r>
      <w:proofErr w:type="spellStart"/>
      <w:r w:rsidR="002F4A36">
        <w:rPr>
          <w:rFonts w:ascii="Times New Roman" w:hAnsi="Times New Roman" w:cs="Times New Roman"/>
          <w:lang w:val="en-GB"/>
        </w:rPr>
        <w:t>analyze</w:t>
      </w:r>
      <w:proofErr w:type="spellEnd"/>
      <w:r w:rsidR="00E356C3" w:rsidRPr="00C565FC">
        <w:rPr>
          <w:rFonts w:ascii="Times New Roman" w:hAnsi="Times New Roman" w:cs="Times New Roman"/>
          <w:lang w:val="en-GB"/>
        </w:rPr>
        <w:t xml:space="preserve"> how the ‘heroic fury’ of Gramsci’s lifelong engage</w:t>
      </w:r>
      <w:r w:rsidR="00B01380" w:rsidRPr="00C565FC">
        <w:rPr>
          <w:rFonts w:ascii="Times New Roman" w:hAnsi="Times New Roman" w:cs="Times New Roman"/>
          <w:lang w:val="en-GB"/>
        </w:rPr>
        <w:t>ment with Machiavelli’s thought matures</w:t>
      </w:r>
      <w:r w:rsidR="00E356C3" w:rsidRPr="00C565FC">
        <w:rPr>
          <w:rFonts w:ascii="Times New Roman" w:hAnsi="Times New Roman" w:cs="Times New Roman"/>
          <w:lang w:val="en-GB"/>
        </w:rPr>
        <w:t xml:space="preserve">, </w:t>
      </w:r>
      <w:r w:rsidR="00B01380" w:rsidRPr="00C565FC">
        <w:rPr>
          <w:rFonts w:ascii="Times New Roman" w:hAnsi="Times New Roman" w:cs="Times New Roman"/>
          <w:lang w:val="en-GB"/>
        </w:rPr>
        <w:t xml:space="preserve">during </w:t>
      </w:r>
      <w:r w:rsidR="00E356C3" w:rsidRPr="00C565FC">
        <w:rPr>
          <w:rFonts w:ascii="Times New Roman" w:hAnsi="Times New Roman" w:cs="Times New Roman"/>
          <w:lang w:val="en-GB"/>
        </w:rPr>
        <w:t>the comp</w:t>
      </w:r>
      <w:r w:rsidR="0053700A" w:rsidRPr="00C565FC">
        <w:rPr>
          <w:rFonts w:ascii="Times New Roman" w:hAnsi="Times New Roman" w:cs="Times New Roman"/>
          <w:lang w:val="en-GB"/>
        </w:rPr>
        <w:t xml:space="preserve">osition of </w:t>
      </w:r>
      <w:r w:rsidR="0079646F" w:rsidRPr="00C565FC">
        <w:rPr>
          <w:rFonts w:ascii="Times New Roman" w:hAnsi="Times New Roman" w:cs="Times New Roman"/>
          <w:lang w:val="en-GB"/>
        </w:rPr>
        <w:t xml:space="preserve">his </w:t>
      </w:r>
      <w:proofErr w:type="spellStart"/>
      <w:r w:rsidR="0079646F" w:rsidRPr="00C565FC">
        <w:rPr>
          <w:rFonts w:ascii="Times New Roman" w:hAnsi="Times New Roman" w:cs="Times New Roman"/>
          <w:lang w:val="en-GB"/>
        </w:rPr>
        <w:t>carceral</w:t>
      </w:r>
      <w:proofErr w:type="spellEnd"/>
      <w:r w:rsidR="0079646F" w:rsidRPr="00C565FC">
        <w:rPr>
          <w:rFonts w:ascii="Times New Roman" w:hAnsi="Times New Roman" w:cs="Times New Roman"/>
          <w:lang w:val="en-GB"/>
        </w:rPr>
        <w:t xml:space="preserve"> writings</w:t>
      </w:r>
      <w:r w:rsidR="0053700A" w:rsidRPr="00C565FC">
        <w:rPr>
          <w:rFonts w:ascii="Times New Roman" w:hAnsi="Times New Roman" w:cs="Times New Roman"/>
          <w:lang w:val="en-GB"/>
        </w:rPr>
        <w:t xml:space="preserve">, into a novel </w:t>
      </w:r>
      <w:r w:rsidR="001302AF" w:rsidRPr="00C565FC">
        <w:rPr>
          <w:rFonts w:ascii="Times New Roman" w:hAnsi="Times New Roman" w:cs="Times New Roman"/>
          <w:lang w:val="en-GB"/>
        </w:rPr>
        <w:t>interpretation of</w:t>
      </w:r>
      <w:r w:rsidR="00B01380" w:rsidRPr="00C565FC">
        <w:rPr>
          <w:rFonts w:ascii="Times New Roman" w:hAnsi="Times New Roman" w:cs="Times New Roman"/>
          <w:lang w:val="en-GB"/>
        </w:rPr>
        <w:t xml:space="preserve"> </w:t>
      </w:r>
      <w:r w:rsidR="00B01380" w:rsidRPr="00C565FC">
        <w:rPr>
          <w:rFonts w:ascii="Times New Roman" w:hAnsi="Times New Roman" w:cs="Times New Roman"/>
          <w:i/>
          <w:lang w:val="en-GB"/>
        </w:rPr>
        <w:t>T</w:t>
      </w:r>
      <w:r w:rsidR="0053700A" w:rsidRPr="00C565FC">
        <w:rPr>
          <w:rFonts w:ascii="Times New Roman" w:hAnsi="Times New Roman" w:cs="Times New Roman"/>
          <w:i/>
          <w:lang w:val="en-GB"/>
        </w:rPr>
        <w:t>he</w:t>
      </w:r>
      <w:r w:rsidR="0053700A" w:rsidRPr="00C565FC">
        <w:rPr>
          <w:rFonts w:ascii="Times New Roman" w:hAnsi="Times New Roman" w:cs="Times New Roman"/>
          <w:lang w:val="en-GB"/>
        </w:rPr>
        <w:t xml:space="preserve"> </w:t>
      </w:r>
      <w:r w:rsidR="0053700A" w:rsidRPr="00C565FC">
        <w:rPr>
          <w:rFonts w:ascii="Times New Roman" w:hAnsi="Times New Roman" w:cs="Times New Roman"/>
          <w:i/>
          <w:lang w:val="en-GB"/>
        </w:rPr>
        <w:t>Prince</w:t>
      </w:r>
      <w:r w:rsidR="00A3154B" w:rsidRPr="00C565FC">
        <w:rPr>
          <w:rFonts w:ascii="Times New Roman" w:hAnsi="Times New Roman" w:cs="Times New Roman"/>
          <w:lang w:val="en-GB"/>
        </w:rPr>
        <w:t xml:space="preserve"> and its ‘reverberations’</w:t>
      </w:r>
      <w:r w:rsidR="002F4A36">
        <w:rPr>
          <w:rFonts w:ascii="Times New Roman" w:hAnsi="Times New Roman" w:cs="Times New Roman"/>
          <w:lang w:val="en-GB"/>
        </w:rPr>
        <w:t>.</w:t>
      </w:r>
      <w:r w:rsidR="00A32204" w:rsidRPr="00C565FC">
        <w:rPr>
          <w:rFonts w:ascii="Times New Roman" w:hAnsi="Times New Roman" w:cs="Times New Roman"/>
          <w:lang w:val="en-GB"/>
        </w:rPr>
        <w:t xml:space="preserve"> </w:t>
      </w:r>
      <w:r w:rsidR="002F4A36">
        <w:rPr>
          <w:rFonts w:ascii="Times New Roman" w:hAnsi="Times New Roman" w:cs="Times New Roman"/>
          <w:lang w:val="en-GB"/>
        </w:rPr>
        <w:t xml:space="preserve">This interpretation becomes foundational </w:t>
      </w:r>
      <w:r w:rsidR="00574343" w:rsidRPr="00C565FC">
        <w:rPr>
          <w:rFonts w:ascii="Times New Roman" w:hAnsi="Times New Roman" w:cs="Times New Roman"/>
          <w:lang w:val="en-GB"/>
        </w:rPr>
        <w:t xml:space="preserve">for the formulation of </w:t>
      </w:r>
      <w:r w:rsidR="002F4A36">
        <w:rPr>
          <w:rFonts w:ascii="Times New Roman" w:hAnsi="Times New Roman" w:cs="Times New Roman"/>
          <w:lang w:val="en-GB"/>
        </w:rPr>
        <w:t>Gramsci’s</w:t>
      </w:r>
      <w:r w:rsidR="00A32204" w:rsidRPr="00C565FC">
        <w:rPr>
          <w:rFonts w:ascii="Times New Roman" w:hAnsi="Times New Roman" w:cs="Times New Roman"/>
          <w:lang w:val="en-GB"/>
        </w:rPr>
        <w:t xml:space="preserve"> famous notion of the ‘modern Prince’. </w:t>
      </w:r>
      <w:r w:rsidR="00314D5C" w:rsidRPr="00C565FC">
        <w:rPr>
          <w:rFonts w:ascii="Times New Roman" w:hAnsi="Times New Roman" w:cs="Times New Roman"/>
          <w:lang w:val="en-GB"/>
        </w:rPr>
        <w:t xml:space="preserve">Second, I argue that </w:t>
      </w:r>
      <w:r w:rsidR="00187444" w:rsidRPr="00C565FC">
        <w:rPr>
          <w:rFonts w:ascii="Times New Roman" w:hAnsi="Times New Roman" w:cs="Times New Roman"/>
          <w:lang w:val="en-GB"/>
        </w:rPr>
        <w:t xml:space="preserve">studying the context and mode of development of </w:t>
      </w:r>
      <w:r w:rsidR="00314D5C" w:rsidRPr="00C565FC">
        <w:rPr>
          <w:rFonts w:ascii="Times New Roman" w:hAnsi="Times New Roman" w:cs="Times New Roman"/>
          <w:lang w:val="en-GB"/>
        </w:rPr>
        <w:t xml:space="preserve">the </w:t>
      </w:r>
      <w:r w:rsidR="002F4A36">
        <w:rPr>
          <w:rFonts w:ascii="Times New Roman" w:hAnsi="Times New Roman" w:cs="Times New Roman"/>
          <w:lang w:val="en-GB"/>
        </w:rPr>
        <w:t xml:space="preserve">figure of the </w:t>
      </w:r>
      <w:r w:rsidR="00314D5C" w:rsidRPr="00C565FC">
        <w:rPr>
          <w:rFonts w:ascii="Times New Roman" w:hAnsi="Times New Roman" w:cs="Times New Roman"/>
          <w:lang w:val="en-GB"/>
        </w:rPr>
        <w:t xml:space="preserve">modern Prince </w:t>
      </w:r>
      <w:r w:rsidR="00187444" w:rsidRPr="00C565FC">
        <w:rPr>
          <w:rFonts w:ascii="Times New Roman" w:hAnsi="Times New Roman" w:cs="Times New Roman"/>
          <w:lang w:val="en-GB"/>
        </w:rPr>
        <w:t>suggests that it should</w:t>
      </w:r>
      <w:r w:rsidR="00314D5C" w:rsidRPr="00C565FC">
        <w:rPr>
          <w:rFonts w:ascii="Times New Roman" w:hAnsi="Times New Roman" w:cs="Times New Roman"/>
          <w:lang w:val="en-GB"/>
        </w:rPr>
        <w:t xml:space="preserve"> not be regarded</w:t>
      </w:r>
      <w:r w:rsidR="00553079" w:rsidRPr="00C565FC">
        <w:rPr>
          <w:rFonts w:ascii="Times New Roman" w:hAnsi="Times New Roman" w:cs="Times New Roman"/>
          <w:lang w:val="en-GB"/>
        </w:rPr>
        <w:t xml:space="preserve"> merely as a distinctive </w:t>
      </w:r>
      <w:r w:rsidR="00F16356" w:rsidRPr="00C565FC">
        <w:rPr>
          <w:rFonts w:ascii="Times New Roman" w:hAnsi="Times New Roman" w:cs="Times New Roman"/>
          <w:lang w:val="en-GB"/>
        </w:rPr>
        <w:t xml:space="preserve">(individual or collective) </w:t>
      </w:r>
      <w:r w:rsidR="00553079" w:rsidRPr="00C565FC">
        <w:rPr>
          <w:rFonts w:ascii="Times New Roman" w:hAnsi="Times New Roman" w:cs="Times New Roman"/>
          <w:lang w:val="en-GB"/>
        </w:rPr>
        <w:t xml:space="preserve">figure, </w:t>
      </w:r>
      <w:r w:rsidR="002F4A36">
        <w:rPr>
          <w:rFonts w:ascii="Times New Roman" w:hAnsi="Times New Roman" w:cs="Times New Roman"/>
          <w:lang w:val="en-GB"/>
        </w:rPr>
        <w:t>allegory or euphemism.</w:t>
      </w:r>
      <w:r w:rsidR="00187444" w:rsidRPr="00C565FC">
        <w:rPr>
          <w:rFonts w:ascii="Times New Roman" w:hAnsi="Times New Roman" w:cs="Times New Roman"/>
          <w:lang w:val="en-GB"/>
        </w:rPr>
        <w:t xml:space="preserve"> </w:t>
      </w:r>
      <w:r w:rsidR="002F4A36">
        <w:rPr>
          <w:rFonts w:ascii="Times New Roman" w:hAnsi="Times New Roman" w:cs="Times New Roman"/>
          <w:lang w:val="en-GB"/>
        </w:rPr>
        <w:t>R</w:t>
      </w:r>
      <w:r w:rsidR="00A32204" w:rsidRPr="00C565FC">
        <w:rPr>
          <w:rFonts w:ascii="Times New Roman" w:hAnsi="Times New Roman" w:cs="Times New Roman"/>
          <w:lang w:val="en-GB"/>
        </w:rPr>
        <w:t xml:space="preserve">ather, </w:t>
      </w:r>
      <w:r w:rsidR="002F4A36">
        <w:rPr>
          <w:rFonts w:ascii="Times New Roman" w:hAnsi="Times New Roman" w:cs="Times New Roman"/>
          <w:lang w:val="en-GB"/>
        </w:rPr>
        <w:t xml:space="preserve">it </w:t>
      </w:r>
      <w:r w:rsidR="00ED3D33" w:rsidRPr="00C565FC">
        <w:rPr>
          <w:rFonts w:ascii="Times New Roman" w:hAnsi="Times New Roman" w:cs="Times New Roman"/>
          <w:lang w:val="en-GB"/>
        </w:rPr>
        <w:t xml:space="preserve">should </w:t>
      </w:r>
      <w:r w:rsidR="00187444" w:rsidRPr="00C565FC">
        <w:rPr>
          <w:rFonts w:ascii="Times New Roman" w:hAnsi="Times New Roman" w:cs="Times New Roman"/>
          <w:lang w:val="en-GB"/>
        </w:rPr>
        <w:t xml:space="preserve">be comprehended as </w:t>
      </w:r>
      <w:r w:rsidR="002F4A36">
        <w:rPr>
          <w:rFonts w:ascii="Times New Roman" w:hAnsi="Times New Roman" w:cs="Times New Roman"/>
          <w:lang w:val="en-GB"/>
        </w:rPr>
        <w:t xml:space="preserve">also </w:t>
      </w:r>
      <w:r w:rsidR="00187444" w:rsidRPr="00C565FC">
        <w:rPr>
          <w:rFonts w:ascii="Times New Roman" w:hAnsi="Times New Roman" w:cs="Times New Roman"/>
          <w:lang w:val="en-GB"/>
        </w:rPr>
        <w:t>the name of</w:t>
      </w:r>
      <w:r w:rsidR="00A32204" w:rsidRPr="00C565FC">
        <w:rPr>
          <w:rFonts w:ascii="Times New Roman" w:hAnsi="Times New Roman" w:cs="Times New Roman"/>
          <w:lang w:val="en-GB"/>
        </w:rPr>
        <w:t xml:space="preserve"> a dramatic development that unfolds throughout </w:t>
      </w:r>
      <w:r w:rsidR="00935514" w:rsidRPr="00C565FC">
        <w:rPr>
          <w:rFonts w:ascii="Times New Roman" w:hAnsi="Times New Roman" w:cs="Times New Roman"/>
          <w:lang w:val="en-GB"/>
        </w:rPr>
        <w:t>‘</w:t>
      </w:r>
      <w:r w:rsidR="00A32204" w:rsidRPr="00C565FC">
        <w:rPr>
          <w:rFonts w:ascii="Times New Roman" w:hAnsi="Times New Roman" w:cs="Times New Roman"/>
          <w:lang w:val="en-GB"/>
        </w:rPr>
        <w:t>the discourse itself</w:t>
      </w:r>
      <w:r w:rsidR="00935514" w:rsidRPr="00C565FC">
        <w:rPr>
          <w:rFonts w:ascii="Times New Roman" w:hAnsi="Times New Roman" w:cs="Times New Roman"/>
          <w:lang w:val="en-GB"/>
        </w:rPr>
        <w:t>’</w:t>
      </w:r>
      <w:r w:rsidR="00A32204" w:rsidRPr="00C565FC">
        <w:rPr>
          <w:rFonts w:ascii="Times New Roman" w:hAnsi="Times New Roman" w:cs="Times New Roman"/>
          <w:lang w:val="en-GB"/>
        </w:rPr>
        <w:t xml:space="preserve"> of the </w:t>
      </w:r>
      <w:r w:rsidR="00A32204" w:rsidRPr="00C565FC">
        <w:rPr>
          <w:rFonts w:ascii="Times New Roman" w:hAnsi="Times New Roman" w:cs="Times New Roman"/>
          <w:i/>
          <w:lang w:val="en-GB"/>
        </w:rPr>
        <w:t>Prison Notebooks</w:t>
      </w:r>
      <w:r w:rsidR="00A32204" w:rsidRPr="00C565FC">
        <w:rPr>
          <w:rFonts w:ascii="Times New Roman" w:hAnsi="Times New Roman" w:cs="Times New Roman"/>
          <w:lang w:val="en-GB"/>
        </w:rPr>
        <w:t xml:space="preserve">, particularly in the crucial phase of </w:t>
      </w:r>
      <w:r w:rsidR="001302AF" w:rsidRPr="00C565FC">
        <w:rPr>
          <w:rFonts w:ascii="Times New Roman" w:hAnsi="Times New Roman" w:cs="Times New Roman"/>
          <w:lang w:val="en-GB"/>
        </w:rPr>
        <w:t xml:space="preserve">their </w:t>
      </w:r>
      <w:r w:rsidR="00A32204" w:rsidRPr="00C565FC">
        <w:rPr>
          <w:rFonts w:ascii="Times New Roman" w:hAnsi="Times New Roman" w:cs="Times New Roman"/>
          <w:lang w:val="en-GB"/>
        </w:rPr>
        <w:t>reorganisation in</w:t>
      </w:r>
      <w:r w:rsidR="001302AF" w:rsidRPr="00C565FC">
        <w:rPr>
          <w:rFonts w:ascii="Times New Roman" w:hAnsi="Times New Roman" w:cs="Times New Roman"/>
          <w:lang w:val="en-GB"/>
        </w:rPr>
        <w:t>to</w:t>
      </w:r>
      <w:r w:rsidR="00A32204" w:rsidRPr="00C565FC">
        <w:rPr>
          <w:rFonts w:ascii="Times New Roman" w:hAnsi="Times New Roman" w:cs="Times New Roman"/>
          <w:lang w:val="en-GB"/>
        </w:rPr>
        <w:t xml:space="preserve"> the ‘special notebooks’</w:t>
      </w:r>
      <w:r w:rsidR="00935514" w:rsidRPr="00C565FC">
        <w:rPr>
          <w:rFonts w:ascii="Times New Roman" w:hAnsi="Times New Roman" w:cs="Times New Roman"/>
          <w:lang w:val="en-GB"/>
        </w:rPr>
        <w:t xml:space="preserve"> </w:t>
      </w:r>
      <w:r w:rsidR="002F4A36">
        <w:rPr>
          <w:rFonts w:ascii="Times New Roman" w:hAnsi="Times New Roman" w:cs="Times New Roman"/>
          <w:lang w:val="en-GB"/>
        </w:rPr>
        <w:t xml:space="preserve">that Gramsci composes </w:t>
      </w:r>
      <w:r w:rsidR="00935514" w:rsidRPr="00C565FC">
        <w:rPr>
          <w:rFonts w:ascii="Times New Roman" w:hAnsi="Times New Roman" w:cs="Times New Roman"/>
          <w:lang w:val="en-GB"/>
        </w:rPr>
        <w:t>from 1932 onwards</w:t>
      </w:r>
      <w:r w:rsidR="00553079" w:rsidRPr="00C565FC">
        <w:rPr>
          <w:rFonts w:ascii="Times New Roman" w:hAnsi="Times New Roman" w:cs="Times New Roman"/>
          <w:lang w:val="en-GB"/>
        </w:rPr>
        <w:t>.</w:t>
      </w:r>
      <w:r w:rsidR="0079646F" w:rsidRPr="00C565FC">
        <w:rPr>
          <w:rFonts w:ascii="Times New Roman" w:hAnsi="Times New Roman" w:cs="Times New Roman"/>
          <w:lang w:val="en-GB"/>
        </w:rPr>
        <w:t xml:space="preserve"> </w:t>
      </w:r>
      <w:r w:rsidR="00553079" w:rsidRPr="00C565FC">
        <w:rPr>
          <w:rFonts w:ascii="Times New Roman" w:hAnsi="Times New Roman" w:cs="Times New Roman"/>
          <w:lang w:val="en-GB"/>
        </w:rPr>
        <w:t xml:space="preserve">Third, I </w:t>
      </w:r>
      <w:r w:rsidR="00DE6701" w:rsidRPr="00C565FC">
        <w:rPr>
          <w:rFonts w:ascii="Times New Roman" w:hAnsi="Times New Roman" w:cs="Times New Roman"/>
          <w:lang w:val="en-GB"/>
        </w:rPr>
        <w:t>argue</w:t>
      </w:r>
      <w:r w:rsidR="00553079" w:rsidRPr="00C565FC">
        <w:rPr>
          <w:rFonts w:ascii="Times New Roman" w:hAnsi="Times New Roman" w:cs="Times New Roman"/>
          <w:lang w:val="en-GB"/>
        </w:rPr>
        <w:t xml:space="preserve"> that the combination of the two preceding themes </w:t>
      </w:r>
      <w:r w:rsidR="001302AF" w:rsidRPr="00C565FC">
        <w:rPr>
          <w:rFonts w:ascii="Times New Roman" w:hAnsi="Times New Roman" w:cs="Times New Roman"/>
          <w:lang w:val="en-GB"/>
        </w:rPr>
        <w:t>enables us to understand</w:t>
      </w:r>
      <w:r w:rsidR="00E71E6C" w:rsidRPr="00C565FC">
        <w:rPr>
          <w:rFonts w:ascii="Times New Roman" w:hAnsi="Times New Roman" w:cs="Times New Roman"/>
          <w:lang w:val="en-GB"/>
        </w:rPr>
        <w:t xml:space="preserve"> the </w:t>
      </w:r>
      <w:r w:rsidR="00630BC9" w:rsidRPr="00C565FC">
        <w:rPr>
          <w:rFonts w:ascii="Times New Roman" w:hAnsi="Times New Roman" w:cs="Times New Roman"/>
          <w:lang w:val="en-GB"/>
        </w:rPr>
        <w:t xml:space="preserve">specificity of the </w:t>
      </w:r>
      <w:r w:rsidR="00E71E6C" w:rsidRPr="00C565FC">
        <w:rPr>
          <w:rFonts w:ascii="Times New Roman" w:hAnsi="Times New Roman" w:cs="Times New Roman"/>
          <w:lang w:val="en-GB"/>
        </w:rPr>
        <w:t xml:space="preserve">modern Prince as a </w:t>
      </w:r>
      <w:r w:rsidR="0026747F" w:rsidRPr="00C565FC">
        <w:rPr>
          <w:rFonts w:ascii="Times New Roman" w:hAnsi="Times New Roman" w:cs="Times New Roman"/>
          <w:lang w:val="en-GB"/>
        </w:rPr>
        <w:t xml:space="preserve">distinctive </w:t>
      </w:r>
      <w:r w:rsidR="00E71E6C" w:rsidRPr="00C565FC">
        <w:rPr>
          <w:rFonts w:ascii="Times New Roman" w:hAnsi="Times New Roman" w:cs="Times New Roman"/>
          <w:lang w:val="en-GB"/>
        </w:rPr>
        <w:t>form of political organisation. Rather than equated with a gener</w:t>
      </w:r>
      <w:r w:rsidR="0026747F" w:rsidRPr="00C565FC">
        <w:rPr>
          <w:rFonts w:ascii="Times New Roman" w:hAnsi="Times New Roman" w:cs="Times New Roman"/>
          <w:lang w:val="en-GB"/>
        </w:rPr>
        <w:t>ic conception of the ‘</w:t>
      </w:r>
      <w:r w:rsidR="00E71E6C" w:rsidRPr="00C565FC">
        <w:rPr>
          <w:rFonts w:ascii="Times New Roman" w:hAnsi="Times New Roman" w:cs="Times New Roman"/>
          <w:lang w:val="en-GB"/>
        </w:rPr>
        <w:t xml:space="preserve">political party’, this notion </w:t>
      </w:r>
      <w:r w:rsidR="00935514" w:rsidRPr="00C565FC">
        <w:rPr>
          <w:rFonts w:ascii="Times New Roman" w:hAnsi="Times New Roman" w:cs="Times New Roman"/>
          <w:lang w:val="en-GB"/>
        </w:rPr>
        <w:t xml:space="preserve">was developed as a part of Gramsci’s larger argument regarding the necessity for </w:t>
      </w:r>
      <w:r w:rsidR="002F4A36">
        <w:rPr>
          <w:rFonts w:ascii="Times New Roman" w:hAnsi="Times New Roman" w:cs="Times New Roman"/>
          <w:lang w:val="en-GB"/>
        </w:rPr>
        <w:t>anti-F</w:t>
      </w:r>
      <w:r w:rsidR="00E71E6C" w:rsidRPr="00C565FC">
        <w:rPr>
          <w:rFonts w:ascii="Times New Roman" w:hAnsi="Times New Roman" w:cs="Times New Roman"/>
          <w:lang w:val="en-GB"/>
        </w:rPr>
        <w:t xml:space="preserve">ascist political forces in Italy in the early 1930s </w:t>
      </w:r>
      <w:r w:rsidR="00935514" w:rsidRPr="00C565FC">
        <w:rPr>
          <w:rFonts w:ascii="Times New Roman" w:hAnsi="Times New Roman" w:cs="Times New Roman"/>
          <w:lang w:val="en-GB"/>
        </w:rPr>
        <w:t>to grow into</w:t>
      </w:r>
      <w:r w:rsidR="00E71E6C" w:rsidRPr="00C565FC">
        <w:rPr>
          <w:rFonts w:ascii="Times New Roman" w:hAnsi="Times New Roman" w:cs="Times New Roman"/>
          <w:lang w:val="en-GB"/>
        </w:rPr>
        <w:t xml:space="preserve"> a </w:t>
      </w:r>
      <w:r w:rsidR="0026747F" w:rsidRPr="00C565FC">
        <w:rPr>
          <w:rFonts w:ascii="Times New Roman" w:hAnsi="Times New Roman" w:cs="Times New Roman"/>
          <w:lang w:val="en-GB"/>
        </w:rPr>
        <w:t>new type of political organisation, a</w:t>
      </w:r>
      <w:r w:rsidR="002F4A36">
        <w:rPr>
          <w:rFonts w:ascii="Times New Roman" w:hAnsi="Times New Roman" w:cs="Times New Roman"/>
          <w:lang w:val="en-GB"/>
        </w:rPr>
        <w:t>n antagonistic</w:t>
      </w:r>
      <w:r w:rsidR="0026747F" w:rsidRPr="00C565FC">
        <w:rPr>
          <w:rFonts w:ascii="Times New Roman" w:hAnsi="Times New Roman" w:cs="Times New Roman"/>
          <w:lang w:val="en-GB"/>
        </w:rPr>
        <w:t xml:space="preserve"> </w:t>
      </w:r>
      <w:r w:rsidR="00E71E6C" w:rsidRPr="00C565FC">
        <w:rPr>
          <w:rFonts w:ascii="Times New Roman" w:hAnsi="Times New Roman" w:cs="Times New Roman"/>
          <w:lang w:val="en-GB"/>
        </w:rPr>
        <w:t>collective body guided by principles of ‘living philology’</w:t>
      </w:r>
      <w:r w:rsidR="0079646F" w:rsidRPr="00C565FC">
        <w:rPr>
          <w:rFonts w:ascii="Times New Roman" w:hAnsi="Times New Roman" w:cs="Times New Roman"/>
          <w:lang w:val="en-GB"/>
        </w:rPr>
        <w:t>.</w:t>
      </w:r>
      <w:r w:rsidR="00DE6701" w:rsidRPr="00C565FC">
        <w:rPr>
          <w:rFonts w:ascii="Times New Roman" w:hAnsi="Times New Roman" w:cs="Times New Roman"/>
          <w:lang w:val="en-GB"/>
        </w:rPr>
        <w:t xml:space="preserve"> I suggest in conclusion</w:t>
      </w:r>
      <w:r w:rsidR="00F82CF1" w:rsidRPr="00C565FC">
        <w:rPr>
          <w:rFonts w:ascii="Times New Roman" w:hAnsi="Times New Roman" w:cs="Times New Roman"/>
          <w:lang w:val="en-GB"/>
        </w:rPr>
        <w:t>, finally,</w:t>
      </w:r>
      <w:r w:rsidR="00DE6701" w:rsidRPr="00C565FC">
        <w:rPr>
          <w:rFonts w:ascii="Times New Roman" w:hAnsi="Times New Roman" w:cs="Times New Roman"/>
          <w:lang w:val="en-GB"/>
        </w:rPr>
        <w:t xml:space="preserve"> that </w:t>
      </w:r>
      <w:r w:rsidR="00F82CF1" w:rsidRPr="00C565FC">
        <w:rPr>
          <w:rFonts w:ascii="Times New Roman" w:hAnsi="Times New Roman" w:cs="Times New Roman"/>
          <w:lang w:val="en-GB"/>
        </w:rPr>
        <w:t xml:space="preserve">these three dimensions of </w:t>
      </w:r>
      <w:r w:rsidR="00DE6701" w:rsidRPr="00C565FC">
        <w:rPr>
          <w:rFonts w:ascii="Times New Roman" w:hAnsi="Times New Roman" w:cs="Times New Roman"/>
          <w:lang w:val="en-GB"/>
        </w:rPr>
        <w:t xml:space="preserve">Gramsci’s ‘Machiavellian experiment’ </w:t>
      </w:r>
      <w:r w:rsidR="003A79C8" w:rsidRPr="00C565FC">
        <w:rPr>
          <w:rFonts w:ascii="Times New Roman" w:hAnsi="Times New Roman" w:cs="Times New Roman"/>
          <w:lang w:val="en-GB"/>
        </w:rPr>
        <w:t xml:space="preserve">might </w:t>
      </w:r>
      <w:r w:rsidR="00F82CF1" w:rsidRPr="00C565FC">
        <w:rPr>
          <w:rFonts w:ascii="Times New Roman" w:hAnsi="Times New Roman" w:cs="Times New Roman"/>
          <w:lang w:val="en-GB"/>
        </w:rPr>
        <w:t xml:space="preserve">provide us with resources </w:t>
      </w:r>
      <w:r w:rsidR="003A79C8" w:rsidRPr="00C565FC">
        <w:rPr>
          <w:rFonts w:ascii="Times New Roman" w:hAnsi="Times New Roman" w:cs="Times New Roman"/>
          <w:lang w:val="en-GB"/>
        </w:rPr>
        <w:t xml:space="preserve">and perspectives </w:t>
      </w:r>
      <w:r w:rsidR="00F82CF1" w:rsidRPr="00C565FC">
        <w:rPr>
          <w:rFonts w:ascii="Times New Roman" w:hAnsi="Times New Roman" w:cs="Times New Roman"/>
          <w:lang w:val="en-GB"/>
        </w:rPr>
        <w:t xml:space="preserve">for thinking </w:t>
      </w:r>
      <w:r w:rsidR="007F5BD4" w:rsidRPr="00C565FC">
        <w:rPr>
          <w:rFonts w:ascii="Times New Roman" w:hAnsi="Times New Roman" w:cs="Times New Roman"/>
          <w:lang w:val="en-GB"/>
        </w:rPr>
        <w:t>the organisational challenges of contemporary radical politics.</w:t>
      </w:r>
    </w:p>
    <w:p w14:paraId="09EAD963" w14:textId="77777777" w:rsidR="00460598" w:rsidRPr="00C565FC" w:rsidRDefault="00460598" w:rsidP="00C565FC">
      <w:pPr>
        <w:autoSpaceDE w:val="0"/>
        <w:spacing w:line="276" w:lineRule="auto"/>
        <w:jc w:val="both"/>
        <w:rPr>
          <w:rFonts w:ascii="Times New Roman" w:hAnsi="Times New Roman" w:cs="Times New Roman"/>
          <w:b/>
          <w:lang w:val="en-GB"/>
        </w:rPr>
      </w:pPr>
    </w:p>
    <w:p w14:paraId="70B1B041" w14:textId="46728678" w:rsidR="00D10167" w:rsidRPr="00C565FC" w:rsidRDefault="00D10167" w:rsidP="00C565FC">
      <w:pPr>
        <w:autoSpaceDE w:val="0"/>
        <w:spacing w:line="276" w:lineRule="auto"/>
        <w:jc w:val="both"/>
        <w:rPr>
          <w:rFonts w:ascii="Times New Roman" w:eastAsia="Times-Roman" w:hAnsi="Times New Roman" w:cs="Times New Roman"/>
          <w:b/>
          <w:lang w:val="en-GB"/>
        </w:rPr>
      </w:pPr>
      <w:r w:rsidRPr="00C565FC">
        <w:rPr>
          <w:rFonts w:ascii="Times New Roman" w:eastAsia="Times-Roman" w:hAnsi="Times New Roman" w:cs="Times New Roman"/>
          <w:b/>
          <w:lang w:val="en-GB"/>
        </w:rPr>
        <w:t>Heroic Fury</w:t>
      </w:r>
    </w:p>
    <w:p w14:paraId="74EACFD8" w14:textId="77777777" w:rsidR="001302AF" w:rsidRPr="00C565FC" w:rsidRDefault="001302AF" w:rsidP="00C565FC">
      <w:pPr>
        <w:autoSpaceDE w:val="0"/>
        <w:spacing w:line="276" w:lineRule="auto"/>
        <w:jc w:val="both"/>
        <w:rPr>
          <w:rFonts w:ascii="Times New Roman" w:eastAsia="Times-Roman" w:hAnsi="Times New Roman" w:cs="Times New Roman"/>
          <w:lang w:val="en-GB"/>
        </w:rPr>
      </w:pPr>
    </w:p>
    <w:p w14:paraId="459F436F" w14:textId="63E56FE7" w:rsidR="00460598" w:rsidRPr="00C565FC" w:rsidRDefault="006B1993" w:rsidP="00013496">
      <w:pPr>
        <w:autoSpaceDE w:val="0"/>
        <w:spacing w:line="276" w:lineRule="auto"/>
        <w:jc w:val="both"/>
        <w:rPr>
          <w:rFonts w:ascii="Times New Roman" w:hAnsi="Times New Roman" w:cs="Times New Roman"/>
        </w:rPr>
      </w:pPr>
      <w:r w:rsidRPr="00C565FC">
        <w:rPr>
          <w:rFonts w:ascii="Times New Roman" w:eastAsia="Times-Roman" w:hAnsi="Times New Roman" w:cs="Times New Roman"/>
          <w:lang w:val="en-GB"/>
        </w:rPr>
        <w:t xml:space="preserve">Machiavelli was clearly one of Gramsci’s most fundamental and abiding ‘heroic furies’, in the precise sense that he proposes, echoing Bruno, in the </w:t>
      </w:r>
      <w:r w:rsidRPr="00C565FC">
        <w:rPr>
          <w:rFonts w:ascii="Times New Roman" w:eastAsia="Times-Roman" w:hAnsi="Times New Roman" w:cs="Times New Roman"/>
          <w:i/>
          <w:lang w:val="en-GB"/>
        </w:rPr>
        <w:t>Prison Notebook</w:t>
      </w:r>
      <w:r w:rsidRPr="00C565FC">
        <w:rPr>
          <w:rFonts w:ascii="Times New Roman" w:eastAsia="Times-Roman" w:hAnsi="Times New Roman" w:cs="Times New Roman"/>
          <w:lang w:val="en-GB"/>
        </w:rPr>
        <w:t xml:space="preserve">s: </w:t>
      </w:r>
      <w:r w:rsidR="002C7BFC" w:rsidRPr="00C565FC">
        <w:rPr>
          <w:rFonts w:ascii="Times New Roman" w:eastAsia="Times-Roman" w:hAnsi="Times New Roman" w:cs="Times New Roman"/>
          <w:lang w:val="en-GB"/>
        </w:rPr>
        <w:t xml:space="preserve">those formative </w:t>
      </w:r>
      <w:r w:rsidR="00553B86" w:rsidRPr="00C565FC">
        <w:rPr>
          <w:rFonts w:ascii="Times New Roman" w:eastAsia="Times-Roman" w:hAnsi="Times New Roman" w:cs="Times New Roman"/>
          <w:lang w:val="en-GB"/>
        </w:rPr>
        <w:t xml:space="preserve">intellectual </w:t>
      </w:r>
      <w:r w:rsidR="002C7BFC" w:rsidRPr="00C565FC">
        <w:rPr>
          <w:rFonts w:ascii="Times New Roman" w:eastAsia="Times-Roman" w:hAnsi="Times New Roman" w:cs="Times New Roman"/>
          <w:lang w:val="en-GB"/>
        </w:rPr>
        <w:t xml:space="preserve">experiences </w:t>
      </w:r>
      <w:r w:rsidRPr="00C565FC">
        <w:rPr>
          <w:rFonts w:ascii="Times New Roman" w:eastAsia="Times-Roman" w:hAnsi="Times New Roman" w:cs="Times New Roman"/>
          <w:lang w:val="en-GB"/>
        </w:rPr>
        <w:t>‘when one doesn’t study for mere</w:t>
      </w:r>
      <w:r w:rsidR="00504C95" w:rsidRPr="00C565FC">
        <w:rPr>
          <w:rFonts w:ascii="Times New Roman" w:eastAsia="Times-Roman" w:hAnsi="Times New Roman" w:cs="Times New Roman"/>
          <w:lang w:val="en-GB"/>
        </w:rPr>
        <w:t xml:space="preserve"> external curiosity but </w:t>
      </w:r>
      <w:r w:rsidR="00504B13" w:rsidRPr="00C565FC">
        <w:rPr>
          <w:rFonts w:ascii="Times New Roman" w:eastAsia="Times-Roman" w:hAnsi="Times New Roman" w:cs="Times New Roman"/>
          <w:lang w:val="en-GB"/>
        </w:rPr>
        <w:t>for reasons of</w:t>
      </w:r>
      <w:r w:rsidR="00504C95" w:rsidRPr="00C565FC">
        <w:rPr>
          <w:rFonts w:ascii="Times New Roman" w:eastAsia="Times-Roman" w:hAnsi="Times New Roman" w:cs="Times New Roman"/>
          <w:lang w:val="en-GB"/>
        </w:rPr>
        <w:t xml:space="preserve"> deep interest</w:t>
      </w:r>
      <w:r w:rsidR="00504B13" w:rsidRPr="00C565FC">
        <w:rPr>
          <w:rFonts w:ascii="Times New Roman" w:eastAsia="Times-Roman" w:hAnsi="Times New Roman" w:cs="Times New Roman"/>
          <w:lang w:val="en-GB"/>
        </w:rPr>
        <w:t>’</w:t>
      </w:r>
      <w:r w:rsidR="00727CF0" w:rsidRPr="00C565FC">
        <w:rPr>
          <w:rFonts w:ascii="Times New Roman" w:eastAsia="Times-Roman" w:hAnsi="Times New Roman" w:cs="Times New Roman"/>
          <w:lang w:val="en-GB"/>
        </w:rPr>
        <w:t xml:space="preserve">, to such an extent </w:t>
      </w:r>
      <w:r w:rsidR="00B847E7" w:rsidRPr="00C565FC">
        <w:rPr>
          <w:rFonts w:ascii="Times New Roman" w:eastAsia="Times-Roman" w:hAnsi="Times New Roman" w:cs="Times New Roman"/>
          <w:lang w:val="en-GB"/>
        </w:rPr>
        <w:t>that the object of study takes possession of one’s whole personality</w:t>
      </w:r>
      <w:r w:rsidR="002A063E" w:rsidRPr="00C565FC">
        <w:rPr>
          <w:rFonts w:ascii="Times New Roman" w:eastAsia="Times-Roman" w:hAnsi="Times New Roman" w:cs="Times New Roman"/>
          <w:lang w:val="en-GB"/>
        </w:rPr>
        <w:t>, before being in a certain sense ‘metabolised’ and incorporated into a new organisation and equilibrium</w:t>
      </w:r>
      <w:r w:rsidR="00C9466D" w:rsidRPr="00C565FC">
        <w:rPr>
          <w:rFonts w:ascii="Times New Roman" w:eastAsia="Times-Roman" w:hAnsi="Times New Roman" w:cs="Times New Roman"/>
          <w:lang w:val="en-GB"/>
        </w:rPr>
        <w:t xml:space="preserve"> (</w:t>
      </w:r>
      <w:r w:rsidR="00C9466D" w:rsidRPr="00C565FC">
        <w:rPr>
          <w:rFonts w:ascii="Times New Roman" w:eastAsia="Times-Roman" w:hAnsi="Times New Roman" w:cs="Times New Roman"/>
          <w:i/>
          <w:lang w:val="en-GB"/>
        </w:rPr>
        <w:t>Q</w:t>
      </w:r>
      <w:r w:rsidR="007D6EBB" w:rsidRPr="00C565FC">
        <w:rPr>
          <w:rFonts w:ascii="Times New Roman" w:eastAsia="Times-Roman" w:hAnsi="Times New Roman" w:cs="Times New Roman"/>
          <w:lang w:val="en-GB"/>
        </w:rPr>
        <w:t xml:space="preserve">16, </w:t>
      </w:r>
      <w:r w:rsidR="007D6EBB" w:rsidRPr="00C565FC">
        <w:rPr>
          <w:rFonts w:ascii="Times New Roman" w:eastAsia="Times-Roman" w:hAnsi="Times New Roman" w:cs="Times New Roman"/>
        </w:rPr>
        <w:t>§</w:t>
      </w:r>
      <w:r w:rsidR="00C9466D" w:rsidRPr="00C565FC">
        <w:rPr>
          <w:rFonts w:ascii="Times New Roman" w:eastAsia="Times-Roman" w:hAnsi="Times New Roman" w:cs="Times New Roman"/>
          <w:lang w:val="en-GB"/>
        </w:rPr>
        <w:t>2:</w:t>
      </w:r>
      <w:r w:rsidR="007D6EBB" w:rsidRPr="00C565FC">
        <w:rPr>
          <w:rFonts w:ascii="Times New Roman" w:eastAsia="Times-Roman" w:hAnsi="Times New Roman" w:cs="Times New Roman"/>
          <w:lang w:val="en-GB"/>
        </w:rPr>
        <w:t xml:space="preserve"> 1841)</w:t>
      </w:r>
      <w:r w:rsidR="002A063E" w:rsidRPr="00C565FC">
        <w:rPr>
          <w:rFonts w:ascii="Times New Roman" w:eastAsia="Times-Roman" w:hAnsi="Times New Roman" w:cs="Times New Roman"/>
          <w:lang w:val="en-GB"/>
        </w:rPr>
        <w:t>. From Gramsci’s early university studies</w:t>
      </w:r>
      <w:r w:rsidR="00F1257F" w:rsidRPr="00C565FC">
        <w:rPr>
          <w:rFonts w:ascii="Times New Roman" w:eastAsia="Times-Roman" w:hAnsi="Times New Roman" w:cs="Times New Roman"/>
          <w:lang w:val="en-GB"/>
        </w:rPr>
        <w:t>,</w:t>
      </w:r>
      <w:r w:rsidR="002A063E" w:rsidRPr="00C565FC">
        <w:rPr>
          <w:rFonts w:ascii="Times New Roman" w:eastAsia="Times-Roman" w:hAnsi="Times New Roman" w:cs="Times New Roman"/>
          <w:lang w:val="en-GB"/>
        </w:rPr>
        <w:t xml:space="preserve"> to his keen interest in the publications </w:t>
      </w:r>
      <w:r w:rsidR="002A063E" w:rsidRPr="00C565FC">
        <w:rPr>
          <w:rFonts w:ascii="Times New Roman" w:eastAsia="Times-Roman" w:hAnsi="Times New Roman" w:cs="Times New Roman"/>
          <w:lang w:val="en-GB"/>
        </w:rPr>
        <w:lastRenderedPageBreak/>
        <w:t>marking the anniversary of Machiavelli’s death in 1927 (</w:t>
      </w:r>
      <w:r w:rsidR="00C9466D" w:rsidRPr="00C565FC">
        <w:rPr>
          <w:rFonts w:ascii="Times New Roman" w:hAnsi="Times New Roman" w:cs="Times New Roman"/>
        </w:rPr>
        <w:t>Gramsci</w:t>
      </w:r>
      <w:r w:rsidR="00013496">
        <w:rPr>
          <w:rFonts w:ascii="Times New Roman" w:hAnsi="Times New Roman" w:cs="Times New Roman"/>
        </w:rPr>
        <w:t>,</w:t>
      </w:r>
      <w:r w:rsidR="00C9466D" w:rsidRPr="00C565FC">
        <w:rPr>
          <w:rFonts w:ascii="Times New Roman" w:hAnsi="Times New Roman" w:cs="Times New Roman"/>
        </w:rPr>
        <w:t xml:space="preserve"> 1996: </w:t>
      </w:r>
      <w:r w:rsidR="002A063E" w:rsidRPr="00C565FC">
        <w:rPr>
          <w:rFonts w:ascii="Times New Roman" w:hAnsi="Times New Roman" w:cs="Times New Roman"/>
        </w:rPr>
        <w:t>132-3)</w:t>
      </w:r>
      <w:r w:rsidR="002A063E" w:rsidRPr="00C565FC">
        <w:rPr>
          <w:rFonts w:ascii="Times New Roman" w:eastAsia="Times-Roman" w:hAnsi="Times New Roman" w:cs="Times New Roman"/>
          <w:lang w:val="en-GB"/>
        </w:rPr>
        <w:t xml:space="preserve">, Machiavelli remained, as Leonardo </w:t>
      </w:r>
      <w:proofErr w:type="spellStart"/>
      <w:r w:rsidR="00CB5EDC" w:rsidRPr="00C565FC">
        <w:rPr>
          <w:rFonts w:ascii="Times New Roman" w:eastAsia="Times-Roman" w:hAnsi="Times New Roman" w:cs="Times New Roman"/>
          <w:lang w:val="en-GB"/>
        </w:rPr>
        <w:t>Paggi</w:t>
      </w:r>
      <w:proofErr w:type="spellEnd"/>
      <w:r w:rsidR="00CB5EDC" w:rsidRPr="00C565FC">
        <w:rPr>
          <w:rFonts w:ascii="Times New Roman" w:eastAsia="Times-Roman" w:hAnsi="Times New Roman" w:cs="Times New Roman"/>
          <w:lang w:val="en-GB"/>
        </w:rPr>
        <w:t xml:space="preserve"> notes, not a ‘metaphor or exterior analogy, but a concrete point of reference for [Gramsci’s] entire political evolution’</w:t>
      </w:r>
      <w:r w:rsidR="002A063E" w:rsidRPr="00C565FC">
        <w:rPr>
          <w:rFonts w:ascii="Times New Roman" w:eastAsia="Times-Roman" w:hAnsi="Times New Roman" w:cs="Times New Roman"/>
          <w:lang w:val="en-GB"/>
        </w:rPr>
        <w:t xml:space="preserve"> (</w:t>
      </w:r>
      <w:proofErr w:type="spellStart"/>
      <w:r w:rsidR="00C9466D" w:rsidRPr="00C565FC">
        <w:rPr>
          <w:rFonts w:ascii="Times New Roman" w:hAnsi="Times New Roman" w:cs="Times New Roman"/>
        </w:rPr>
        <w:t>Paggi</w:t>
      </w:r>
      <w:proofErr w:type="spellEnd"/>
      <w:r w:rsidR="00013496">
        <w:rPr>
          <w:rFonts w:ascii="Times New Roman" w:hAnsi="Times New Roman" w:cs="Times New Roman"/>
        </w:rPr>
        <w:t>,</w:t>
      </w:r>
      <w:r w:rsidR="00C9466D" w:rsidRPr="00C565FC">
        <w:rPr>
          <w:rFonts w:ascii="Times New Roman" w:hAnsi="Times New Roman" w:cs="Times New Roman"/>
        </w:rPr>
        <w:t xml:space="preserve"> 1969: </w:t>
      </w:r>
      <w:r w:rsidR="002A063E" w:rsidRPr="00C565FC">
        <w:rPr>
          <w:rFonts w:ascii="Times New Roman" w:hAnsi="Times New Roman" w:cs="Times New Roman"/>
        </w:rPr>
        <w:t>834</w:t>
      </w:r>
      <w:r w:rsidR="00324832" w:rsidRPr="00C565FC">
        <w:rPr>
          <w:rFonts w:ascii="Times New Roman" w:hAnsi="Times New Roman" w:cs="Times New Roman"/>
        </w:rPr>
        <w:t>; see also Fontana</w:t>
      </w:r>
      <w:r w:rsidR="00013496">
        <w:rPr>
          <w:rFonts w:ascii="Times New Roman" w:hAnsi="Times New Roman" w:cs="Times New Roman"/>
        </w:rPr>
        <w:t>,</w:t>
      </w:r>
      <w:r w:rsidR="00324832" w:rsidRPr="00C565FC">
        <w:rPr>
          <w:rFonts w:ascii="Times New Roman" w:hAnsi="Times New Roman" w:cs="Times New Roman"/>
        </w:rPr>
        <w:t xml:space="preserve"> 1993</w:t>
      </w:r>
      <w:r w:rsidR="002A063E" w:rsidRPr="00C565FC">
        <w:rPr>
          <w:rFonts w:ascii="Times New Roman" w:hAnsi="Times New Roman" w:cs="Times New Roman"/>
        </w:rPr>
        <w:t>).</w:t>
      </w:r>
      <w:r w:rsidR="00F1257F" w:rsidRPr="00C565FC">
        <w:rPr>
          <w:rFonts w:ascii="Times New Roman" w:hAnsi="Times New Roman" w:cs="Times New Roman"/>
        </w:rPr>
        <w:t xml:space="preserve"> This heroic fury continues during the </w:t>
      </w:r>
      <w:r w:rsidR="00D85A6F" w:rsidRPr="00C565FC">
        <w:rPr>
          <w:rFonts w:ascii="Times New Roman" w:hAnsi="Times New Roman" w:cs="Times New Roman"/>
        </w:rPr>
        <w:t xml:space="preserve">early stages of the </w:t>
      </w:r>
      <w:r w:rsidR="00D85A6F" w:rsidRPr="00C565FC">
        <w:rPr>
          <w:rFonts w:ascii="Times New Roman" w:hAnsi="Times New Roman" w:cs="Times New Roman"/>
          <w:i/>
        </w:rPr>
        <w:t>Prison Not</w:t>
      </w:r>
      <w:r w:rsidR="00F1257F" w:rsidRPr="00C565FC">
        <w:rPr>
          <w:rFonts w:ascii="Times New Roman" w:hAnsi="Times New Roman" w:cs="Times New Roman"/>
          <w:i/>
        </w:rPr>
        <w:t>ebooks</w:t>
      </w:r>
      <w:r w:rsidR="00F1257F" w:rsidRPr="00C565FC">
        <w:rPr>
          <w:rFonts w:ascii="Times New Roman" w:hAnsi="Times New Roman" w:cs="Times New Roman"/>
        </w:rPr>
        <w:t xml:space="preserve">, </w:t>
      </w:r>
      <w:r w:rsidR="00013496">
        <w:rPr>
          <w:rFonts w:ascii="Times New Roman" w:hAnsi="Times New Roman" w:cs="Times New Roman"/>
        </w:rPr>
        <w:t>from 1929 to 1931. During this period,</w:t>
      </w:r>
      <w:r w:rsidR="00F1257F" w:rsidRPr="00C565FC">
        <w:rPr>
          <w:rFonts w:ascii="Times New Roman" w:hAnsi="Times New Roman" w:cs="Times New Roman"/>
        </w:rPr>
        <w:t xml:space="preserve"> Gramsci explores </w:t>
      </w:r>
      <w:r w:rsidR="007D6EBB" w:rsidRPr="00C565FC">
        <w:rPr>
          <w:rFonts w:ascii="Times New Roman" w:hAnsi="Times New Roman" w:cs="Times New Roman"/>
        </w:rPr>
        <w:t>different dimensions of Machiavelli’s</w:t>
      </w:r>
      <w:r w:rsidR="00D85A6F" w:rsidRPr="00C565FC">
        <w:rPr>
          <w:rFonts w:ascii="Times New Roman" w:hAnsi="Times New Roman" w:cs="Times New Roman"/>
        </w:rPr>
        <w:t xml:space="preserve"> </w:t>
      </w:r>
      <w:r w:rsidR="007D6EBB" w:rsidRPr="00C565FC">
        <w:rPr>
          <w:rFonts w:ascii="Times New Roman" w:hAnsi="Times New Roman" w:cs="Times New Roman"/>
        </w:rPr>
        <w:t xml:space="preserve">thought – for instance, his </w:t>
      </w:r>
      <w:r w:rsidR="00D85A6F" w:rsidRPr="00C565FC">
        <w:rPr>
          <w:rFonts w:ascii="Times New Roman" w:hAnsi="Times New Roman" w:cs="Times New Roman"/>
        </w:rPr>
        <w:t>decisive position in the crisis of the Renaissance, in the political history of Italy and Europe, and his philosophical innovations</w:t>
      </w:r>
      <w:r w:rsidR="007D6EBB" w:rsidRPr="00C565FC">
        <w:rPr>
          <w:rFonts w:ascii="Times New Roman" w:hAnsi="Times New Roman" w:cs="Times New Roman"/>
        </w:rPr>
        <w:t xml:space="preserve"> (</w:t>
      </w:r>
      <w:r w:rsidR="00D85A6F" w:rsidRPr="00C565FC">
        <w:rPr>
          <w:rFonts w:ascii="Times New Roman" w:hAnsi="Times New Roman" w:cs="Times New Roman"/>
        </w:rPr>
        <w:t>regarded as an almost solitary forerunner of Marx’s philosophy of praxis</w:t>
      </w:r>
      <w:r w:rsidR="007D6EBB" w:rsidRPr="00C565FC">
        <w:rPr>
          <w:rFonts w:ascii="Times New Roman" w:hAnsi="Times New Roman" w:cs="Times New Roman"/>
        </w:rPr>
        <w:t xml:space="preserve">) </w:t>
      </w:r>
      <w:r w:rsidR="002D6E36" w:rsidRPr="00C565FC">
        <w:rPr>
          <w:rFonts w:ascii="Times New Roman" w:hAnsi="Times New Roman" w:cs="Times New Roman"/>
        </w:rPr>
        <w:t xml:space="preserve">– </w:t>
      </w:r>
      <w:r w:rsidR="007D6EBB" w:rsidRPr="00C565FC">
        <w:rPr>
          <w:rFonts w:ascii="Times New Roman" w:hAnsi="Times New Roman" w:cs="Times New Roman"/>
        </w:rPr>
        <w:t xml:space="preserve">not simply in terms of </w:t>
      </w:r>
      <w:r w:rsidR="002D6E36" w:rsidRPr="00C565FC">
        <w:rPr>
          <w:rFonts w:ascii="Times New Roman" w:hAnsi="Times New Roman" w:cs="Times New Roman"/>
        </w:rPr>
        <w:t xml:space="preserve">their role in Machiavelli’s own intellectual biography, but </w:t>
      </w:r>
      <w:r w:rsidR="004270D4">
        <w:rPr>
          <w:rFonts w:ascii="Times New Roman" w:hAnsi="Times New Roman" w:cs="Times New Roman"/>
        </w:rPr>
        <w:t xml:space="preserve">also </w:t>
      </w:r>
      <w:r w:rsidR="002D6E36" w:rsidRPr="00C565FC">
        <w:rPr>
          <w:rFonts w:ascii="Times New Roman" w:hAnsi="Times New Roman" w:cs="Times New Roman"/>
        </w:rPr>
        <w:t xml:space="preserve">in terms of their capacity to </w:t>
      </w:r>
      <w:r w:rsidR="0068018C" w:rsidRPr="00C565FC">
        <w:rPr>
          <w:rFonts w:ascii="Times New Roman" w:hAnsi="Times New Roman" w:cs="Times New Roman"/>
        </w:rPr>
        <w:t xml:space="preserve">reflect </w:t>
      </w:r>
      <w:r w:rsidR="002D6E36" w:rsidRPr="00C565FC">
        <w:rPr>
          <w:rFonts w:ascii="Times New Roman" w:hAnsi="Times New Roman" w:cs="Times New Roman"/>
        </w:rPr>
        <w:t>contemporary themes</w:t>
      </w:r>
      <w:r w:rsidR="000073DB">
        <w:rPr>
          <w:rFonts w:ascii="Times New Roman" w:hAnsi="Times New Roman" w:cs="Times New Roman"/>
        </w:rPr>
        <w:t xml:space="preserve"> – that is, the debates of the international Communist and anti-Fascist movements</w:t>
      </w:r>
      <w:r w:rsidR="00D85A6F" w:rsidRPr="00C565FC">
        <w:rPr>
          <w:rFonts w:ascii="Times New Roman" w:hAnsi="Times New Roman" w:cs="Times New Roman"/>
        </w:rPr>
        <w:t>.</w:t>
      </w:r>
      <w:r w:rsidR="000073DB">
        <w:rPr>
          <w:rStyle w:val="FootnoteReference"/>
          <w:rFonts w:ascii="Times New Roman" w:hAnsi="Times New Roman" w:cs="Times New Roman"/>
        </w:rPr>
        <w:footnoteReference w:id="3"/>
      </w:r>
      <w:r w:rsidR="007D6EBB" w:rsidRPr="00C565FC">
        <w:rPr>
          <w:rFonts w:ascii="Times New Roman" w:hAnsi="Times New Roman" w:cs="Times New Roman"/>
        </w:rPr>
        <w:t xml:space="preserve"> </w:t>
      </w:r>
      <w:r w:rsidR="002D6E36" w:rsidRPr="00C565FC">
        <w:rPr>
          <w:rFonts w:ascii="Times New Roman" w:hAnsi="Times New Roman" w:cs="Times New Roman"/>
        </w:rPr>
        <w:t xml:space="preserve">In this sense, </w:t>
      </w:r>
      <w:r w:rsidR="007D6EBB" w:rsidRPr="00C565FC">
        <w:rPr>
          <w:rFonts w:ascii="Times New Roman" w:hAnsi="Times New Roman" w:cs="Times New Roman"/>
        </w:rPr>
        <w:t>Machiavelli he</w:t>
      </w:r>
      <w:r w:rsidR="002D6E36" w:rsidRPr="00C565FC">
        <w:rPr>
          <w:rFonts w:ascii="Times New Roman" w:hAnsi="Times New Roman" w:cs="Times New Roman"/>
        </w:rPr>
        <w:t xml:space="preserve">re functions almost as a mirror </w:t>
      </w:r>
      <w:r w:rsidR="007D6EBB" w:rsidRPr="00C565FC">
        <w:rPr>
          <w:rFonts w:ascii="Times New Roman" w:hAnsi="Times New Roman" w:cs="Times New Roman"/>
        </w:rPr>
        <w:t xml:space="preserve">into which Gramsci peers in order to </w:t>
      </w:r>
      <w:r w:rsidR="002D6E36" w:rsidRPr="00C565FC">
        <w:rPr>
          <w:rFonts w:ascii="Times New Roman" w:hAnsi="Times New Roman" w:cs="Times New Roman"/>
        </w:rPr>
        <w:t xml:space="preserve">try to </w:t>
      </w:r>
      <w:r w:rsidR="007D6EBB" w:rsidRPr="00C565FC">
        <w:rPr>
          <w:rFonts w:ascii="Times New Roman" w:hAnsi="Times New Roman" w:cs="Times New Roman"/>
        </w:rPr>
        <w:t xml:space="preserve">discern the outlines of his own </w:t>
      </w:r>
      <w:r w:rsidR="002D6E36" w:rsidRPr="00C565FC">
        <w:rPr>
          <w:rFonts w:ascii="Times New Roman" w:hAnsi="Times New Roman" w:cs="Times New Roman"/>
        </w:rPr>
        <w:t>concerns</w:t>
      </w:r>
      <w:r w:rsidR="00B81D25" w:rsidRPr="00C565FC">
        <w:rPr>
          <w:rFonts w:ascii="Times New Roman" w:hAnsi="Times New Roman" w:cs="Times New Roman"/>
        </w:rPr>
        <w:t xml:space="preserve">, which then necessarily </w:t>
      </w:r>
      <w:r w:rsidR="002D6E36" w:rsidRPr="00C565FC">
        <w:rPr>
          <w:rFonts w:ascii="Times New Roman" w:hAnsi="Times New Roman" w:cs="Times New Roman"/>
        </w:rPr>
        <w:t xml:space="preserve">appear </w:t>
      </w:r>
      <w:r w:rsidR="000073DB" w:rsidRPr="00C565FC">
        <w:rPr>
          <w:rFonts w:ascii="Times New Roman" w:hAnsi="Times New Roman" w:cs="Times New Roman"/>
        </w:rPr>
        <w:t xml:space="preserve">immediately </w:t>
      </w:r>
      <w:r w:rsidR="002D6E36" w:rsidRPr="00C565FC">
        <w:rPr>
          <w:rFonts w:ascii="Times New Roman" w:hAnsi="Times New Roman" w:cs="Times New Roman"/>
        </w:rPr>
        <w:t>in a ‘Machiavellian’ guise.</w:t>
      </w:r>
    </w:p>
    <w:p w14:paraId="34169718" w14:textId="7B97E056" w:rsidR="00D67601" w:rsidRPr="00C565FC" w:rsidRDefault="00D85A6F" w:rsidP="00C565FC">
      <w:pPr>
        <w:autoSpaceDE w:val="0"/>
        <w:spacing w:line="276" w:lineRule="auto"/>
        <w:ind w:firstLine="720"/>
        <w:jc w:val="both"/>
        <w:rPr>
          <w:rFonts w:ascii="Times New Roman" w:hAnsi="Times New Roman" w:cs="Times New Roman"/>
          <w:lang w:val="en-GB"/>
        </w:rPr>
      </w:pPr>
      <w:r w:rsidRPr="00C565FC">
        <w:rPr>
          <w:rFonts w:ascii="Times New Roman" w:hAnsi="Times New Roman" w:cs="Times New Roman"/>
        </w:rPr>
        <w:t xml:space="preserve">By early 1932, this fascination </w:t>
      </w:r>
      <w:r w:rsidR="002D6E36" w:rsidRPr="00C565FC">
        <w:rPr>
          <w:rFonts w:ascii="Times New Roman" w:hAnsi="Times New Roman" w:cs="Times New Roman"/>
        </w:rPr>
        <w:t>solidifies</w:t>
      </w:r>
      <w:r w:rsidRPr="00C565FC">
        <w:rPr>
          <w:rFonts w:ascii="Times New Roman" w:hAnsi="Times New Roman" w:cs="Times New Roman"/>
        </w:rPr>
        <w:t xml:space="preserve"> </w:t>
      </w:r>
      <w:r w:rsidR="000073DB">
        <w:rPr>
          <w:rFonts w:ascii="Times New Roman" w:hAnsi="Times New Roman" w:cs="Times New Roman"/>
        </w:rPr>
        <w:t>into a new orientation. R</w:t>
      </w:r>
      <w:r w:rsidR="002D6E36" w:rsidRPr="00C565FC">
        <w:rPr>
          <w:rFonts w:ascii="Times New Roman" w:hAnsi="Times New Roman" w:cs="Times New Roman"/>
        </w:rPr>
        <w:t xml:space="preserve">ather than </w:t>
      </w:r>
      <w:proofErr w:type="spellStart"/>
      <w:r w:rsidR="002D6E36" w:rsidRPr="00C565FC">
        <w:rPr>
          <w:rFonts w:ascii="Times New Roman" w:hAnsi="Times New Roman" w:cs="Times New Roman"/>
        </w:rPr>
        <w:t>overdetermining</w:t>
      </w:r>
      <w:proofErr w:type="spellEnd"/>
      <w:r w:rsidR="002D6E36" w:rsidRPr="00C565FC">
        <w:rPr>
          <w:rFonts w:ascii="Times New Roman" w:hAnsi="Times New Roman" w:cs="Times New Roman"/>
        </w:rPr>
        <w:t xml:space="preserve"> the perception of the present, Machiavelli is instead mobilized in the form of a specific mode of intervention</w:t>
      </w:r>
      <w:r w:rsidR="0068018C" w:rsidRPr="00C565FC">
        <w:rPr>
          <w:rFonts w:ascii="Times New Roman" w:hAnsi="Times New Roman" w:cs="Times New Roman"/>
        </w:rPr>
        <w:t>; rather than reflec</w:t>
      </w:r>
      <w:r w:rsidR="00324832" w:rsidRPr="00C565FC">
        <w:rPr>
          <w:rFonts w:ascii="Times New Roman" w:hAnsi="Times New Roman" w:cs="Times New Roman"/>
        </w:rPr>
        <w:t>ting the present, Machiavelli’s</w:t>
      </w:r>
      <w:r w:rsidR="0068018C" w:rsidRPr="00C565FC">
        <w:rPr>
          <w:rFonts w:ascii="Times New Roman" w:hAnsi="Times New Roman" w:cs="Times New Roman"/>
        </w:rPr>
        <w:t xml:space="preserve"> </w:t>
      </w:r>
      <w:r w:rsidR="00324832" w:rsidRPr="00C565FC">
        <w:rPr>
          <w:rFonts w:ascii="Times New Roman" w:hAnsi="Times New Roman" w:cs="Times New Roman"/>
        </w:rPr>
        <w:t>thought is instead valorized in terms of its capacity to illuminate it</w:t>
      </w:r>
      <w:r w:rsidR="00DA08CA" w:rsidRPr="00C565FC">
        <w:rPr>
          <w:rFonts w:ascii="Times New Roman" w:hAnsi="Times New Roman" w:cs="Times New Roman"/>
        </w:rPr>
        <w:t>, to refract it, or even to distort and deform it</w:t>
      </w:r>
      <w:r w:rsidR="00AC0266" w:rsidRPr="00C565FC">
        <w:rPr>
          <w:rFonts w:ascii="Times New Roman" w:hAnsi="Times New Roman" w:cs="Times New Roman"/>
        </w:rPr>
        <w:t xml:space="preserve"> in its alien light and shadows</w:t>
      </w:r>
      <w:r w:rsidR="00DA08CA" w:rsidRPr="00C565FC">
        <w:rPr>
          <w:rFonts w:ascii="Times New Roman" w:hAnsi="Times New Roman" w:cs="Times New Roman"/>
        </w:rPr>
        <w:t xml:space="preserve">. </w:t>
      </w:r>
      <w:r w:rsidR="007F5BD4" w:rsidRPr="00C565FC">
        <w:rPr>
          <w:rFonts w:ascii="Times New Roman" w:hAnsi="Times New Roman" w:cs="Times New Roman"/>
        </w:rPr>
        <w:t xml:space="preserve">This development is encapsulated in </w:t>
      </w:r>
      <w:r w:rsidR="000073DB">
        <w:rPr>
          <w:rFonts w:ascii="Times New Roman" w:hAnsi="Times New Roman" w:cs="Times New Roman"/>
        </w:rPr>
        <w:t>Gramsci’s</w:t>
      </w:r>
      <w:r w:rsidR="007F5BD4" w:rsidRPr="00C565FC">
        <w:rPr>
          <w:rFonts w:ascii="Times New Roman" w:hAnsi="Times New Roman" w:cs="Times New Roman"/>
        </w:rPr>
        <w:t xml:space="preserve"> formulation </w:t>
      </w:r>
      <w:r w:rsidR="000073DB">
        <w:rPr>
          <w:rFonts w:ascii="Times New Roman" w:hAnsi="Times New Roman" w:cs="Times New Roman"/>
        </w:rPr>
        <w:t>in this period of the</w:t>
      </w:r>
      <w:r w:rsidR="00AC0266" w:rsidRPr="00C565FC">
        <w:rPr>
          <w:rFonts w:ascii="Times New Roman" w:hAnsi="Times New Roman" w:cs="Times New Roman"/>
        </w:rPr>
        <w:t xml:space="preserve"> seductive but also enigmatic notion of a</w:t>
      </w:r>
      <w:r w:rsidR="007F5BD4" w:rsidRPr="00C565FC">
        <w:rPr>
          <w:rFonts w:ascii="Times New Roman" w:hAnsi="Times New Roman" w:cs="Times New Roman"/>
        </w:rPr>
        <w:t xml:space="preserve"> ‘modern Prince’. </w:t>
      </w:r>
      <w:r w:rsidR="0015569A" w:rsidRPr="00C565FC">
        <w:rPr>
          <w:rFonts w:ascii="Times New Roman" w:hAnsi="Times New Roman" w:cs="Times New Roman"/>
        </w:rPr>
        <w:t xml:space="preserve">Decisive here appears to have been Gramsci’s reading of </w:t>
      </w:r>
      <w:r w:rsidR="0015569A" w:rsidRPr="00C565FC">
        <w:rPr>
          <w:rFonts w:ascii="Times New Roman" w:hAnsi="Times New Roman" w:cs="Times New Roman"/>
          <w:iCs/>
          <w:lang w:val="en-GB"/>
        </w:rPr>
        <w:t xml:space="preserve">Luigi Russo’s </w:t>
      </w:r>
      <w:proofErr w:type="spellStart"/>
      <w:r w:rsidR="0015569A" w:rsidRPr="00C565FC">
        <w:rPr>
          <w:rFonts w:ascii="Times New Roman" w:hAnsi="Times New Roman" w:cs="Times New Roman"/>
          <w:i/>
          <w:lang w:val="en-GB"/>
        </w:rPr>
        <w:t>Prolegomeni</w:t>
      </w:r>
      <w:proofErr w:type="spellEnd"/>
      <w:r w:rsidR="0015569A" w:rsidRPr="00C565FC">
        <w:rPr>
          <w:rFonts w:ascii="Times New Roman" w:hAnsi="Times New Roman" w:cs="Times New Roman"/>
          <w:i/>
          <w:lang w:val="en-GB"/>
        </w:rPr>
        <w:t xml:space="preserve"> a Machiavelli</w:t>
      </w:r>
      <w:r w:rsidR="00FC27C5" w:rsidRPr="00C565FC">
        <w:rPr>
          <w:rFonts w:ascii="Times New Roman" w:hAnsi="Times New Roman" w:cs="Times New Roman"/>
          <w:lang w:val="en-GB"/>
        </w:rPr>
        <w:t xml:space="preserve"> (</w:t>
      </w:r>
      <w:r w:rsidR="00FC27C5" w:rsidRPr="00C565FC">
        <w:rPr>
          <w:rFonts w:ascii="Times New Roman" w:hAnsi="Times New Roman" w:cs="Times New Roman"/>
        </w:rPr>
        <w:t>Russo</w:t>
      </w:r>
      <w:r w:rsidR="000073DB">
        <w:rPr>
          <w:rFonts w:ascii="Times New Roman" w:hAnsi="Times New Roman" w:cs="Times New Roman"/>
        </w:rPr>
        <w:t>,</w:t>
      </w:r>
      <w:r w:rsidR="00FC27C5" w:rsidRPr="00C565FC">
        <w:rPr>
          <w:rFonts w:ascii="Times New Roman" w:hAnsi="Times New Roman" w:cs="Times New Roman"/>
        </w:rPr>
        <w:t xml:space="preserve"> 1931)</w:t>
      </w:r>
      <w:r w:rsidR="00BC038F" w:rsidRPr="00C565FC">
        <w:rPr>
          <w:rFonts w:ascii="Times New Roman" w:hAnsi="Times New Roman" w:cs="Times New Roman"/>
          <w:lang w:val="en-GB"/>
        </w:rPr>
        <w:t>,</w:t>
      </w:r>
      <w:r w:rsidR="00FC27C5" w:rsidRPr="00C565FC">
        <w:rPr>
          <w:rFonts w:ascii="Times New Roman" w:hAnsi="Times New Roman" w:cs="Times New Roman"/>
          <w:lang w:val="en-GB"/>
        </w:rPr>
        <w:t xml:space="preserve"> as Fabio </w:t>
      </w:r>
      <w:proofErr w:type="spellStart"/>
      <w:r w:rsidR="00FC27C5" w:rsidRPr="00C565FC">
        <w:rPr>
          <w:rFonts w:ascii="Times New Roman" w:hAnsi="Times New Roman" w:cs="Times New Roman"/>
          <w:lang w:val="en-GB"/>
        </w:rPr>
        <w:t>Frosini</w:t>
      </w:r>
      <w:proofErr w:type="spellEnd"/>
      <w:r w:rsidR="00FC27C5" w:rsidRPr="00C565FC">
        <w:rPr>
          <w:rFonts w:ascii="Times New Roman" w:hAnsi="Times New Roman" w:cs="Times New Roman"/>
          <w:lang w:val="en-GB"/>
        </w:rPr>
        <w:t xml:space="preserve"> has convincingly argued (2013). In particular, Gramsci was influenced by </w:t>
      </w:r>
      <w:r w:rsidR="00BC038F" w:rsidRPr="00C565FC">
        <w:rPr>
          <w:rFonts w:ascii="Times New Roman" w:hAnsi="Times New Roman" w:cs="Times New Roman"/>
          <w:lang w:val="en-GB"/>
        </w:rPr>
        <w:t xml:space="preserve">Russo’s argument regarding the integral relationship of Chapter </w:t>
      </w:r>
      <w:r w:rsidR="00CF0441" w:rsidRPr="00C565FC">
        <w:rPr>
          <w:rFonts w:ascii="Times New Roman" w:hAnsi="Times New Roman" w:cs="Times New Roman"/>
          <w:lang w:val="en-GB"/>
        </w:rPr>
        <w:t xml:space="preserve">26 (the concluding exhortation, or as Gramsci calls it, the ‘epilogue’) to the rest of </w:t>
      </w:r>
      <w:r w:rsidR="00FC27C5" w:rsidRPr="00C565FC">
        <w:rPr>
          <w:rFonts w:ascii="Times New Roman" w:hAnsi="Times New Roman" w:cs="Times New Roman"/>
          <w:i/>
          <w:lang w:val="en-GB"/>
        </w:rPr>
        <w:t>The Prince</w:t>
      </w:r>
      <w:r w:rsidR="00D67601" w:rsidRPr="00C565FC">
        <w:rPr>
          <w:rFonts w:ascii="Times New Roman" w:hAnsi="Times New Roman" w:cs="Times New Roman"/>
          <w:i/>
          <w:lang w:val="en-GB"/>
        </w:rPr>
        <w:t>.</w:t>
      </w:r>
      <w:r w:rsidR="00FC27C5" w:rsidRPr="00C565FC">
        <w:rPr>
          <w:rFonts w:ascii="Times New Roman" w:hAnsi="Times New Roman" w:cs="Times New Roman"/>
        </w:rPr>
        <w:t xml:space="preserve"> </w:t>
      </w:r>
      <w:r w:rsidR="00FC27C5" w:rsidRPr="00C565FC">
        <w:rPr>
          <w:rFonts w:ascii="Times New Roman" w:eastAsia="Times-Roman" w:hAnsi="Times New Roman" w:cs="Times New Roman"/>
          <w:lang w:val="en-GB"/>
        </w:rPr>
        <w:t>Yet Gram</w:t>
      </w:r>
      <w:r w:rsidR="00937250" w:rsidRPr="00C565FC">
        <w:rPr>
          <w:rFonts w:ascii="Times New Roman" w:eastAsia="Times-Roman" w:hAnsi="Times New Roman" w:cs="Times New Roman"/>
          <w:lang w:val="en-GB"/>
        </w:rPr>
        <w:t>s</w:t>
      </w:r>
      <w:r w:rsidR="00FC27C5" w:rsidRPr="00C565FC">
        <w:rPr>
          <w:rFonts w:ascii="Times New Roman" w:eastAsia="Times-Roman" w:hAnsi="Times New Roman" w:cs="Times New Roman"/>
          <w:lang w:val="en-GB"/>
        </w:rPr>
        <w:t>ci also</w:t>
      </w:r>
      <w:r w:rsidR="00616D5F" w:rsidRPr="00C565FC">
        <w:rPr>
          <w:rFonts w:ascii="Times New Roman" w:eastAsia="Times-Roman" w:hAnsi="Times New Roman" w:cs="Times New Roman"/>
          <w:lang w:val="en-GB"/>
        </w:rPr>
        <w:t xml:space="preserve"> adds his own emphasis</w:t>
      </w:r>
      <w:r w:rsidR="00FC27C5" w:rsidRPr="00C565FC">
        <w:rPr>
          <w:rFonts w:ascii="Times New Roman" w:eastAsia="Times-Roman" w:hAnsi="Times New Roman" w:cs="Times New Roman"/>
          <w:lang w:val="en-GB"/>
        </w:rPr>
        <w:t>, irreducible to the terms of Russo’s reading, regarding</w:t>
      </w:r>
      <w:r w:rsidR="00616D5F" w:rsidRPr="00C565FC">
        <w:rPr>
          <w:rFonts w:ascii="Times New Roman" w:eastAsia="Times-Roman" w:hAnsi="Times New Roman" w:cs="Times New Roman"/>
          <w:lang w:val="en-GB"/>
        </w:rPr>
        <w:t xml:space="preserve"> the </w:t>
      </w:r>
      <w:r w:rsidR="00FC27C5" w:rsidRPr="00C565FC">
        <w:rPr>
          <w:rFonts w:ascii="Times New Roman" w:eastAsia="Times-Roman" w:hAnsi="Times New Roman" w:cs="Times New Roman"/>
          <w:lang w:val="en-GB"/>
        </w:rPr>
        <w:t xml:space="preserve">way in which it is the </w:t>
      </w:r>
      <w:r w:rsidR="00616D5F" w:rsidRPr="00C565FC">
        <w:rPr>
          <w:rFonts w:ascii="Times New Roman" w:eastAsia="Times-Roman" w:hAnsi="Times New Roman" w:cs="Times New Roman"/>
          <w:lang w:val="en-GB"/>
        </w:rPr>
        <w:t xml:space="preserve">dramatic form of </w:t>
      </w:r>
      <w:r w:rsidR="00FC27C5" w:rsidRPr="00C565FC">
        <w:rPr>
          <w:rFonts w:ascii="Times New Roman" w:eastAsia="Times-Roman" w:hAnsi="Times New Roman" w:cs="Times New Roman"/>
          <w:i/>
          <w:lang w:val="en-GB"/>
        </w:rPr>
        <w:t>The Prince</w:t>
      </w:r>
      <w:r w:rsidR="00FC27C5" w:rsidRPr="00C565FC">
        <w:rPr>
          <w:rFonts w:ascii="Times New Roman" w:eastAsia="Times-Roman" w:hAnsi="Times New Roman" w:cs="Times New Roman"/>
          <w:lang w:val="en-GB"/>
        </w:rPr>
        <w:t xml:space="preserve"> that gives it</w:t>
      </w:r>
      <w:r w:rsidR="00616D5F" w:rsidRPr="00C565FC">
        <w:rPr>
          <w:rFonts w:ascii="Times New Roman" w:eastAsia="Times-Roman" w:hAnsi="Times New Roman" w:cs="Times New Roman"/>
          <w:lang w:val="en-GB"/>
        </w:rPr>
        <w:t xml:space="preserve"> </w:t>
      </w:r>
      <w:r w:rsidR="00FC27C5" w:rsidRPr="00C565FC">
        <w:rPr>
          <w:rFonts w:ascii="Times New Roman" w:eastAsia="Times-Roman" w:hAnsi="Times New Roman" w:cs="Times New Roman"/>
          <w:lang w:val="en-GB"/>
        </w:rPr>
        <w:t xml:space="preserve">a </w:t>
      </w:r>
      <w:r w:rsidR="00616D5F" w:rsidRPr="00C565FC">
        <w:rPr>
          <w:rFonts w:ascii="Times New Roman" w:eastAsia="Times-Roman" w:hAnsi="Times New Roman" w:cs="Times New Roman"/>
          <w:lang w:val="en-GB"/>
        </w:rPr>
        <w:t>distinctive power of retrospective reconfiguration</w:t>
      </w:r>
      <w:r w:rsidR="00937250" w:rsidRPr="00C565FC">
        <w:rPr>
          <w:rFonts w:ascii="Times New Roman" w:eastAsia="Times-Roman" w:hAnsi="Times New Roman" w:cs="Times New Roman"/>
          <w:lang w:val="en-GB"/>
        </w:rPr>
        <w:t>. In Chapter 26, Gramsci argues,</w:t>
      </w:r>
    </w:p>
    <w:p w14:paraId="259FA1F7" w14:textId="77777777" w:rsidR="00F45348" w:rsidRPr="00C565FC" w:rsidRDefault="00F45348" w:rsidP="00C565FC">
      <w:pPr>
        <w:spacing w:line="276" w:lineRule="auto"/>
        <w:jc w:val="both"/>
        <w:rPr>
          <w:rFonts w:ascii="Times New Roman" w:hAnsi="Times New Roman" w:cs="Times New Roman"/>
          <w:iCs/>
          <w:lang w:val="en-GB"/>
        </w:rPr>
      </w:pPr>
    </w:p>
    <w:p w14:paraId="78154895" w14:textId="0F225395" w:rsidR="00F45348" w:rsidRPr="00C565FC" w:rsidRDefault="00F45348" w:rsidP="00C565FC">
      <w:pPr>
        <w:widowControl w:val="0"/>
        <w:autoSpaceDE w:val="0"/>
        <w:autoSpaceDN w:val="0"/>
        <w:adjustRightInd w:val="0"/>
        <w:spacing w:line="276" w:lineRule="auto"/>
        <w:ind w:left="851" w:right="1267"/>
        <w:jc w:val="both"/>
        <w:rPr>
          <w:rFonts w:ascii="Times New Roman" w:hAnsi="Times New Roman" w:cs="Times New Roman"/>
          <w:lang w:val="en-GB"/>
        </w:rPr>
      </w:pPr>
      <w:r w:rsidRPr="00C565FC">
        <w:rPr>
          <w:rFonts w:ascii="Times New Roman" w:hAnsi="Times New Roman" w:cs="Times New Roman"/>
          <w:lang w:val="en-GB"/>
        </w:rPr>
        <w:t xml:space="preserve">with a dramatic movement of great effect, the mythical, </w:t>
      </w:r>
      <w:proofErr w:type="spellStart"/>
      <w:r w:rsidRPr="00C565FC">
        <w:rPr>
          <w:rFonts w:ascii="Times New Roman" w:hAnsi="Times New Roman" w:cs="Times New Roman"/>
          <w:lang w:val="en-GB"/>
        </w:rPr>
        <w:t>passional</w:t>
      </w:r>
      <w:proofErr w:type="spellEnd"/>
      <w:r w:rsidRPr="00C565FC">
        <w:rPr>
          <w:rFonts w:ascii="Times New Roman" w:hAnsi="Times New Roman" w:cs="Times New Roman"/>
          <w:lang w:val="en-GB"/>
        </w:rPr>
        <w:t xml:space="preserve"> elements contained in the entire little volume are drawn together and become alive in the conclusion, in the invocation of a prince who ‘really exists’. Throughout the book, Machiavelli discusses what the Prince must be like if he is to lead a people to found a new State; the argument is developed with rigorous logic, with scientific detachment. In the conclusion, Machiavelli merges with the people, becomes the people, but not with some ‘generic’ people, but the people whom he, Machiavelli, has convinced by the preceding argument, the people of whom he becomes and feels himself to be the conscience and expression, with whom he feels himself </w:t>
      </w:r>
      <w:r w:rsidRPr="00C565FC">
        <w:rPr>
          <w:rFonts w:ascii="Times New Roman" w:hAnsi="Times New Roman" w:cs="Times New Roman"/>
          <w:lang w:val="en-GB"/>
        </w:rPr>
        <w:lastRenderedPageBreak/>
        <w:t>to be one. It now seems that the entire ‘logical’ a</w:t>
      </w:r>
      <w:r w:rsidR="004C4AB1" w:rsidRPr="00C565FC">
        <w:rPr>
          <w:rFonts w:ascii="Times New Roman" w:hAnsi="Times New Roman" w:cs="Times New Roman"/>
          <w:lang w:val="en-GB"/>
        </w:rPr>
        <w:t>rgument is nothing other than a</w:t>
      </w:r>
      <w:r w:rsidRPr="00C565FC">
        <w:rPr>
          <w:rFonts w:ascii="Times New Roman" w:hAnsi="Times New Roman" w:cs="Times New Roman"/>
          <w:lang w:val="en-GB"/>
        </w:rPr>
        <w:t xml:space="preserve"> </w:t>
      </w:r>
      <w:r w:rsidR="00187B6E" w:rsidRPr="00C565FC">
        <w:rPr>
          <w:rFonts w:ascii="Times New Roman" w:hAnsi="Times New Roman" w:cs="Times New Roman"/>
          <w:lang w:val="en-GB"/>
        </w:rPr>
        <w:t>self</w:t>
      </w:r>
      <w:r w:rsidRPr="00C565FC">
        <w:rPr>
          <w:rFonts w:ascii="Times New Roman" w:hAnsi="Times New Roman" w:cs="Times New Roman"/>
          <w:lang w:val="en-GB"/>
        </w:rPr>
        <w:t xml:space="preserve">-reflection of the people, an inner reasoning worked out in the popular conscience, which has its conclusion in an impassioned, urgent cry. Passion, reasoning on itself, becomes once again ‘affect’, fever, fanaticism of action. This is why the epilogue of </w:t>
      </w:r>
      <w:r w:rsidRPr="00C565FC">
        <w:rPr>
          <w:rFonts w:ascii="Times New Roman" w:hAnsi="Times New Roman" w:cs="Times New Roman"/>
          <w:i/>
          <w:lang w:val="en-GB"/>
        </w:rPr>
        <w:t>The Prince</w:t>
      </w:r>
      <w:r w:rsidRPr="00C565FC">
        <w:rPr>
          <w:rFonts w:ascii="Times New Roman" w:hAnsi="Times New Roman" w:cs="Times New Roman"/>
          <w:lang w:val="en-GB"/>
        </w:rPr>
        <w:t xml:space="preserve"> is not something extrinsic, ‘tacked on’ from the outside, rhetorical, but has to be understood as a necessary element of the work – indeed, the element that </w:t>
      </w:r>
      <w:r w:rsidR="0027244B" w:rsidRPr="00C565FC">
        <w:rPr>
          <w:rFonts w:ascii="Times New Roman" w:hAnsi="Times New Roman" w:cs="Times New Roman"/>
          <w:lang w:val="en-GB"/>
        </w:rPr>
        <w:t>projects</w:t>
      </w:r>
      <w:r w:rsidRPr="00C565FC">
        <w:rPr>
          <w:rFonts w:ascii="Times New Roman" w:hAnsi="Times New Roman" w:cs="Times New Roman"/>
          <w:lang w:val="en-GB"/>
        </w:rPr>
        <w:t xml:space="preserve"> its true light</w:t>
      </w:r>
      <w:r w:rsidR="00187B6E" w:rsidRPr="00C565FC">
        <w:rPr>
          <w:rFonts w:ascii="Times New Roman" w:hAnsi="Times New Roman" w:cs="Times New Roman"/>
          <w:lang w:val="en-GB"/>
        </w:rPr>
        <w:t xml:space="preserve"> [</w:t>
      </w:r>
      <w:proofErr w:type="spellStart"/>
      <w:r w:rsidR="00187B6E" w:rsidRPr="00C565FC">
        <w:rPr>
          <w:rFonts w:ascii="Times New Roman" w:hAnsi="Times New Roman" w:cs="Times New Roman"/>
          <w:i/>
          <w:lang w:val="en-GB"/>
        </w:rPr>
        <w:t>riverbera</w:t>
      </w:r>
      <w:proofErr w:type="spellEnd"/>
      <w:r w:rsidR="00187B6E" w:rsidRPr="00C565FC">
        <w:rPr>
          <w:rFonts w:ascii="Times New Roman" w:hAnsi="Times New Roman" w:cs="Times New Roman"/>
          <w:i/>
          <w:lang w:val="en-GB"/>
        </w:rPr>
        <w:t xml:space="preserve"> la </w:t>
      </w:r>
      <w:proofErr w:type="spellStart"/>
      <w:r w:rsidR="00187B6E" w:rsidRPr="00C565FC">
        <w:rPr>
          <w:rFonts w:ascii="Times New Roman" w:hAnsi="Times New Roman" w:cs="Times New Roman"/>
          <w:i/>
          <w:lang w:val="en-GB"/>
        </w:rPr>
        <w:t>sua</w:t>
      </w:r>
      <w:proofErr w:type="spellEnd"/>
      <w:r w:rsidR="00187B6E" w:rsidRPr="00C565FC">
        <w:rPr>
          <w:rFonts w:ascii="Times New Roman" w:hAnsi="Times New Roman" w:cs="Times New Roman"/>
          <w:i/>
          <w:lang w:val="en-GB"/>
        </w:rPr>
        <w:t xml:space="preserve"> </w:t>
      </w:r>
      <w:proofErr w:type="spellStart"/>
      <w:r w:rsidR="00187B6E" w:rsidRPr="00C565FC">
        <w:rPr>
          <w:rFonts w:ascii="Times New Roman" w:hAnsi="Times New Roman" w:cs="Times New Roman"/>
          <w:i/>
          <w:lang w:val="en-GB"/>
        </w:rPr>
        <w:t>vera</w:t>
      </w:r>
      <w:proofErr w:type="spellEnd"/>
      <w:r w:rsidR="00187B6E" w:rsidRPr="00C565FC">
        <w:rPr>
          <w:rFonts w:ascii="Times New Roman" w:hAnsi="Times New Roman" w:cs="Times New Roman"/>
          <w:i/>
          <w:lang w:val="en-GB"/>
        </w:rPr>
        <w:t xml:space="preserve"> </w:t>
      </w:r>
      <w:proofErr w:type="spellStart"/>
      <w:r w:rsidR="00187B6E" w:rsidRPr="00C565FC">
        <w:rPr>
          <w:rFonts w:ascii="Times New Roman" w:hAnsi="Times New Roman" w:cs="Times New Roman"/>
          <w:i/>
          <w:lang w:val="en-GB"/>
        </w:rPr>
        <w:t>luce</w:t>
      </w:r>
      <w:proofErr w:type="spellEnd"/>
      <w:r w:rsidR="00187B6E" w:rsidRPr="00C565FC">
        <w:rPr>
          <w:rFonts w:ascii="Times New Roman" w:hAnsi="Times New Roman" w:cs="Times New Roman"/>
          <w:lang w:val="en-GB"/>
        </w:rPr>
        <w:t>]</w:t>
      </w:r>
      <w:r w:rsidRPr="00C565FC">
        <w:rPr>
          <w:rFonts w:ascii="Times New Roman" w:hAnsi="Times New Roman" w:cs="Times New Roman"/>
          <w:lang w:val="en-GB"/>
        </w:rPr>
        <w:t xml:space="preserve"> on</w:t>
      </w:r>
      <w:r w:rsidR="003C7E90" w:rsidRPr="00C565FC">
        <w:rPr>
          <w:rFonts w:ascii="Times New Roman" w:hAnsi="Times New Roman" w:cs="Times New Roman"/>
          <w:lang w:val="en-GB"/>
        </w:rPr>
        <w:t>to</w:t>
      </w:r>
      <w:r w:rsidRPr="00C565FC">
        <w:rPr>
          <w:rFonts w:ascii="Times New Roman" w:hAnsi="Times New Roman" w:cs="Times New Roman"/>
          <w:lang w:val="en-GB"/>
        </w:rPr>
        <w:t xml:space="preserve"> the entire work and makes it a kind of ‘political manifesto’</w:t>
      </w:r>
      <w:r w:rsidR="004B70CC" w:rsidRPr="00C565FC">
        <w:rPr>
          <w:rFonts w:ascii="Times New Roman" w:hAnsi="Times New Roman" w:cs="Times New Roman"/>
          <w:lang w:val="en-GB"/>
        </w:rPr>
        <w:t xml:space="preserve"> (</w:t>
      </w:r>
      <w:r w:rsidR="004B70CC" w:rsidRPr="00C565FC">
        <w:rPr>
          <w:rFonts w:ascii="Times New Roman" w:hAnsi="Times New Roman" w:cs="Times New Roman"/>
          <w:i/>
        </w:rPr>
        <w:t>Q</w:t>
      </w:r>
      <w:r w:rsidR="004B70CC" w:rsidRPr="00C565FC">
        <w:rPr>
          <w:rFonts w:ascii="Times New Roman" w:hAnsi="Times New Roman" w:cs="Times New Roman"/>
        </w:rPr>
        <w:t xml:space="preserve">13, </w:t>
      </w:r>
      <w:r w:rsidR="004B70CC" w:rsidRPr="00C565FC">
        <w:rPr>
          <w:rFonts w:ascii="Times New Roman" w:eastAsia="Times-Roman" w:hAnsi="Times New Roman" w:cs="Times New Roman"/>
        </w:rPr>
        <w:t>§</w:t>
      </w:r>
      <w:r w:rsidR="00C9466D" w:rsidRPr="00C565FC">
        <w:rPr>
          <w:rFonts w:ascii="Times New Roman" w:hAnsi="Times New Roman" w:cs="Times New Roman"/>
        </w:rPr>
        <w:t>1:</w:t>
      </w:r>
      <w:r w:rsidR="004B70CC" w:rsidRPr="00C565FC">
        <w:rPr>
          <w:rFonts w:ascii="Times New Roman" w:hAnsi="Times New Roman" w:cs="Times New Roman"/>
        </w:rPr>
        <w:t>1556)</w:t>
      </w:r>
      <w:r w:rsidRPr="00C565FC">
        <w:rPr>
          <w:rFonts w:ascii="Times New Roman" w:hAnsi="Times New Roman" w:cs="Times New Roman"/>
          <w:lang w:val="en-GB"/>
        </w:rPr>
        <w:t>.</w:t>
      </w:r>
    </w:p>
    <w:p w14:paraId="7605C113" w14:textId="77777777" w:rsidR="000073DB" w:rsidRPr="000073DB" w:rsidRDefault="000073DB" w:rsidP="00C565FC">
      <w:pPr>
        <w:widowControl w:val="0"/>
        <w:autoSpaceDE w:val="0"/>
        <w:autoSpaceDN w:val="0"/>
        <w:adjustRightInd w:val="0"/>
        <w:spacing w:line="276" w:lineRule="auto"/>
        <w:ind w:right="1267"/>
        <w:jc w:val="both"/>
        <w:rPr>
          <w:rFonts w:ascii="Times New Roman" w:hAnsi="Times New Roman" w:cs="Times New Roman"/>
        </w:rPr>
      </w:pPr>
    </w:p>
    <w:p w14:paraId="509DCA0F" w14:textId="1685FA90" w:rsidR="00433102" w:rsidRPr="000073DB" w:rsidRDefault="000073DB" w:rsidP="000073DB">
      <w:pPr>
        <w:widowControl w:val="0"/>
        <w:autoSpaceDE w:val="0"/>
        <w:autoSpaceDN w:val="0"/>
        <w:adjustRightInd w:val="0"/>
        <w:spacing w:line="276" w:lineRule="auto"/>
        <w:ind w:right="20"/>
        <w:jc w:val="both"/>
        <w:rPr>
          <w:rFonts w:ascii="Times New Roman" w:hAnsi="Times New Roman" w:cs="Times New Roman"/>
        </w:rPr>
      </w:pPr>
      <w:r w:rsidRPr="000073DB">
        <w:rPr>
          <w:rFonts w:ascii="Times New Roman" w:hAnsi="Times New Roman" w:cs="Times New Roman"/>
        </w:rPr>
        <w:t xml:space="preserve">The translation of this passage </w:t>
      </w:r>
      <w:r>
        <w:rPr>
          <w:rFonts w:ascii="Times New Roman" w:hAnsi="Times New Roman" w:cs="Times New Roman"/>
        </w:rPr>
        <w:t xml:space="preserve">in the most widely consulted English edition of Gramsci’s writings – the </w:t>
      </w:r>
      <w:r w:rsidRPr="000073DB">
        <w:rPr>
          <w:rFonts w:ascii="Times New Roman" w:hAnsi="Times New Roman" w:cs="Times New Roman"/>
          <w:i/>
        </w:rPr>
        <w:t>Selections from the Prison Notebooks</w:t>
      </w:r>
      <w:r>
        <w:rPr>
          <w:rFonts w:ascii="Times New Roman" w:hAnsi="Times New Roman" w:cs="Times New Roman"/>
        </w:rPr>
        <w:t xml:space="preserve">, translated and edited </w:t>
      </w:r>
      <w:r w:rsidRPr="000073DB">
        <w:rPr>
          <w:rFonts w:ascii="Times New Roman" w:hAnsi="Times New Roman" w:cs="Times New Roman"/>
        </w:rPr>
        <w:t xml:space="preserve">by </w:t>
      </w:r>
      <w:r>
        <w:rPr>
          <w:rFonts w:ascii="Times New Roman" w:hAnsi="Times New Roman" w:cs="Times New Roman"/>
        </w:rPr>
        <w:t xml:space="preserve">Quintin </w:t>
      </w:r>
      <w:r w:rsidRPr="000073DB">
        <w:rPr>
          <w:rFonts w:ascii="Times New Roman" w:hAnsi="Times New Roman" w:cs="Times New Roman"/>
        </w:rPr>
        <w:t xml:space="preserve">Hoare and </w:t>
      </w:r>
      <w:r>
        <w:rPr>
          <w:rFonts w:ascii="Times New Roman" w:hAnsi="Times New Roman" w:cs="Times New Roman"/>
        </w:rPr>
        <w:t xml:space="preserve">Geoffrey </w:t>
      </w:r>
      <w:proofErr w:type="spellStart"/>
      <w:r w:rsidRPr="000073DB">
        <w:rPr>
          <w:rFonts w:ascii="Times New Roman" w:hAnsi="Times New Roman" w:cs="Times New Roman"/>
        </w:rPr>
        <w:t>Nowell</w:t>
      </w:r>
      <w:proofErr w:type="spellEnd"/>
      <w:r w:rsidRPr="000073DB">
        <w:rPr>
          <w:rFonts w:ascii="Times New Roman" w:hAnsi="Times New Roman" w:cs="Times New Roman"/>
        </w:rPr>
        <w:t xml:space="preserve">-Smith – </w:t>
      </w:r>
      <w:r>
        <w:rPr>
          <w:rFonts w:ascii="Times New Roman" w:hAnsi="Times New Roman" w:cs="Times New Roman"/>
        </w:rPr>
        <w:t xml:space="preserve">concludes with a significantly different formulation: </w:t>
      </w:r>
      <w:r w:rsidRPr="000073DB">
        <w:rPr>
          <w:rFonts w:ascii="Times New Roman" w:hAnsi="Times New Roman" w:cs="Times New Roman"/>
        </w:rPr>
        <w:t xml:space="preserve">‘the element which gives the entire work its true </w:t>
      </w:r>
      <w:proofErr w:type="spellStart"/>
      <w:r w:rsidRPr="000073DB">
        <w:rPr>
          <w:rFonts w:ascii="Times New Roman" w:hAnsi="Times New Roman" w:cs="Times New Roman"/>
        </w:rPr>
        <w:t>colour</w:t>
      </w:r>
      <w:proofErr w:type="spellEnd"/>
      <w:r w:rsidRPr="000073DB">
        <w:rPr>
          <w:rFonts w:ascii="Times New Roman" w:hAnsi="Times New Roman" w:cs="Times New Roman"/>
        </w:rPr>
        <w:t>’ (</w:t>
      </w:r>
      <w:r w:rsidRPr="000073DB">
        <w:rPr>
          <w:rFonts w:ascii="Times New Roman" w:eastAsia="Cambria" w:hAnsi="Times New Roman" w:cs="Times New Roman"/>
        </w:rPr>
        <w:t>Gramsci</w:t>
      </w:r>
      <w:r>
        <w:rPr>
          <w:rFonts w:ascii="Times New Roman" w:eastAsia="Cambria" w:hAnsi="Times New Roman" w:cs="Times New Roman"/>
        </w:rPr>
        <w:t>,</w:t>
      </w:r>
      <w:r w:rsidRPr="000073DB">
        <w:rPr>
          <w:rFonts w:ascii="Times New Roman" w:eastAsia="Cambria" w:hAnsi="Times New Roman" w:cs="Times New Roman"/>
        </w:rPr>
        <w:t xml:space="preserve"> 1971: </w:t>
      </w:r>
      <w:r w:rsidRPr="000073DB">
        <w:rPr>
          <w:rFonts w:ascii="Times New Roman" w:hAnsi="Times New Roman" w:cs="Times New Roman"/>
        </w:rPr>
        <w:t>127)</w:t>
      </w:r>
      <w:r>
        <w:rPr>
          <w:rFonts w:ascii="Times New Roman" w:hAnsi="Times New Roman" w:cs="Times New Roman"/>
        </w:rPr>
        <w:t xml:space="preserve">. This translation </w:t>
      </w:r>
      <w:r w:rsidRPr="000073DB">
        <w:rPr>
          <w:rFonts w:ascii="Times New Roman" w:hAnsi="Times New Roman" w:cs="Times New Roman"/>
        </w:rPr>
        <w:t xml:space="preserve">seems to me to fail to capture the specificity of the </w:t>
      </w:r>
      <w:r>
        <w:rPr>
          <w:rFonts w:ascii="Times New Roman" w:hAnsi="Times New Roman" w:cs="Times New Roman"/>
        </w:rPr>
        <w:t xml:space="preserve">work being done in this sentence by the </w:t>
      </w:r>
      <w:r w:rsidRPr="000073DB">
        <w:rPr>
          <w:rFonts w:ascii="Times New Roman" w:hAnsi="Times New Roman" w:cs="Times New Roman"/>
        </w:rPr>
        <w:t xml:space="preserve">rare verb </w:t>
      </w:r>
      <w:proofErr w:type="spellStart"/>
      <w:r w:rsidRPr="000073DB">
        <w:rPr>
          <w:rFonts w:ascii="Times New Roman" w:hAnsi="Times New Roman" w:cs="Times New Roman"/>
          <w:i/>
        </w:rPr>
        <w:t>riverberare</w:t>
      </w:r>
      <w:proofErr w:type="spellEnd"/>
      <w:r w:rsidRPr="000073DB">
        <w:rPr>
          <w:rFonts w:ascii="Times New Roman" w:hAnsi="Times New Roman" w:cs="Times New Roman"/>
        </w:rPr>
        <w:t xml:space="preserve">. It thereby ascribes the </w:t>
      </w:r>
      <w:proofErr w:type="spellStart"/>
      <w:r w:rsidRPr="000073DB">
        <w:rPr>
          <w:rFonts w:ascii="Times New Roman" w:hAnsi="Times New Roman" w:cs="Times New Roman"/>
          <w:i/>
        </w:rPr>
        <w:t>vera</w:t>
      </w:r>
      <w:proofErr w:type="spellEnd"/>
      <w:r w:rsidRPr="000073DB">
        <w:rPr>
          <w:rFonts w:ascii="Times New Roman" w:hAnsi="Times New Roman" w:cs="Times New Roman"/>
          <w:i/>
        </w:rPr>
        <w:t xml:space="preserve"> </w:t>
      </w:r>
      <w:proofErr w:type="spellStart"/>
      <w:r w:rsidRPr="000073DB">
        <w:rPr>
          <w:rFonts w:ascii="Times New Roman" w:hAnsi="Times New Roman" w:cs="Times New Roman"/>
          <w:i/>
        </w:rPr>
        <w:t>luce</w:t>
      </w:r>
      <w:proofErr w:type="spellEnd"/>
      <w:r w:rsidRPr="000073DB">
        <w:rPr>
          <w:rFonts w:ascii="Times New Roman" w:hAnsi="Times New Roman" w:cs="Times New Roman"/>
        </w:rPr>
        <w:t xml:space="preserve"> to the entire work itself (a ‘true </w:t>
      </w:r>
      <w:proofErr w:type="spellStart"/>
      <w:r w:rsidRPr="000073DB">
        <w:rPr>
          <w:rFonts w:ascii="Times New Roman" w:hAnsi="Times New Roman" w:cs="Times New Roman"/>
        </w:rPr>
        <w:t>colour</w:t>
      </w:r>
      <w:proofErr w:type="spellEnd"/>
      <w:r w:rsidRPr="000073DB">
        <w:rPr>
          <w:rFonts w:ascii="Times New Roman" w:hAnsi="Times New Roman" w:cs="Times New Roman"/>
        </w:rPr>
        <w:t>’ previously hidden but finally revealed by the epilogue), rather than specifically to the epilogue (which projects its own ‘true light’ back onto the work</w:t>
      </w:r>
      <w:r>
        <w:rPr>
          <w:rFonts w:ascii="Times New Roman" w:hAnsi="Times New Roman" w:cs="Times New Roman"/>
        </w:rPr>
        <w:t>, and thereby illuminating it</w:t>
      </w:r>
      <w:r w:rsidRPr="000073DB">
        <w:rPr>
          <w:rFonts w:ascii="Times New Roman" w:hAnsi="Times New Roman" w:cs="Times New Roman"/>
        </w:rPr>
        <w:t>). Earlier in the same note, Gramsci had written that ‘this passionate invocation reflects [</w:t>
      </w:r>
      <w:proofErr w:type="spellStart"/>
      <w:r w:rsidRPr="000073DB">
        <w:rPr>
          <w:rFonts w:ascii="Times New Roman" w:hAnsi="Times New Roman" w:cs="Times New Roman"/>
          <w:i/>
        </w:rPr>
        <w:t>si</w:t>
      </w:r>
      <w:proofErr w:type="spellEnd"/>
      <w:r w:rsidRPr="000073DB">
        <w:rPr>
          <w:rFonts w:ascii="Times New Roman" w:hAnsi="Times New Roman" w:cs="Times New Roman"/>
          <w:i/>
        </w:rPr>
        <w:t xml:space="preserve"> </w:t>
      </w:r>
      <w:proofErr w:type="spellStart"/>
      <w:r w:rsidRPr="000073DB">
        <w:rPr>
          <w:rFonts w:ascii="Times New Roman" w:hAnsi="Times New Roman" w:cs="Times New Roman"/>
          <w:i/>
        </w:rPr>
        <w:t>riflette</w:t>
      </w:r>
      <w:proofErr w:type="spellEnd"/>
      <w:r w:rsidRPr="000073DB">
        <w:rPr>
          <w:rFonts w:ascii="Times New Roman" w:hAnsi="Times New Roman" w:cs="Times New Roman"/>
        </w:rPr>
        <w:t>] on the whole book’ (</w:t>
      </w:r>
      <w:r w:rsidRPr="000073DB">
        <w:rPr>
          <w:rFonts w:ascii="Times New Roman" w:hAnsi="Times New Roman" w:cs="Times New Roman"/>
          <w:i/>
        </w:rPr>
        <w:t>Q</w:t>
      </w:r>
      <w:r w:rsidRPr="000073DB">
        <w:rPr>
          <w:rFonts w:ascii="Times New Roman" w:hAnsi="Times New Roman" w:cs="Times New Roman"/>
        </w:rPr>
        <w:t xml:space="preserve">13, </w:t>
      </w:r>
      <w:r w:rsidRPr="000073DB">
        <w:rPr>
          <w:rFonts w:ascii="Times New Roman" w:eastAsia="Times-Roman" w:hAnsi="Times New Roman" w:cs="Times New Roman"/>
        </w:rPr>
        <w:t>§</w:t>
      </w:r>
      <w:r w:rsidRPr="000073DB">
        <w:rPr>
          <w:rFonts w:ascii="Times New Roman" w:hAnsi="Times New Roman" w:cs="Times New Roman"/>
        </w:rPr>
        <w:t>1: 1555). The manuscript seems to indicate that Gramsci hesitated in his choice of verbs for the concl</w:t>
      </w:r>
      <w:r w:rsidR="00B27DF6">
        <w:rPr>
          <w:rFonts w:ascii="Times New Roman" w:hAnsi="Times New Roman" w:cs="Times New Roman"/>
        </w:rPr>
        <w:t>uding phrase to this paragraph (</w:t>
      </w:r>
      <w:r w:rsidRPr="000073DB">
        <w:rPr>
          <w:rFonts w:ascii="Times New Roman" w:hAnsi="Times New Roman" w:cs="Times New Roman"/>
        </w:rPr>
        <w:t>see Gramsci</w:t>
      </w:r>
      <w:r w:rsidR="00B27DF6">
        <w:rPr>
          <w:rFonts w:ascii="Times New Roman" w:hAnsi="Times New Roman" w:cs="Times New Roman"/>
        </w:rPr>
        <w:t>,</w:t>
      </w:r>
      <w:r w:rsidRPr="000073DB">
        <w:rPr>
          <w:rFonts w:ascii="Times New Roman" w:hAnsi="Times New Roman" w:cs="Times New Roman"/>
        </w:rPr>
        <w:t xml:space="preserve"> 2009, Volume 14: 165</w:t>
      </w:r>
      <w:r w:rsidR="00B27DF6">
        <w:rPr>
          <w:rFonts w:ascii="Times New Roman" w:hAnsi="Times New Roman" w:cs="Times New Roman"/>
        </w:rPr>
        <w:t>)</w:t>
      </w:r>
      <w:r w:rsidRPr="000073DB">
        <w:rPr>
          <w:rFonts w:ascii="Times New Roman" w:hAnsi="Times New Roman" w:cs="Times New Roman"/>
        </w:rPr>
        <w:t xml:space="preserve">. </w:t>
      </w:r>
      <w:r w:rsidR="00B27DF6">
        <w:rPr>
          <w:rFonts w:ascii="Times New Roman" w:hAnsi="Times New Roman" w:cs="Times New Roman"/>
        </w:rPr>
        <w:t>My argument is that t</w:t>
      </w:r>
      <w:r w:rsidRPr="000073DB">
        <w:rPr>
          <w:rFonts w:ascii="Times New Roman" w:hAnsi="Times New Roman" w:cs="Times New Roman"/>
        </w:rPr>
        <w:t xml:space="preserve">he slight change of verbs </w:t>
      </w:r>
      <w:r w:rsidR="00B27DF6">
        <w:rPr>
          <w:rFonts w:ascii="Times New Roman" w:hAnsi="Times New Roman" w:cs="Times New Roman"/>
        </w:rPr>
        <w:t>is symptomatic of</w:t>
      </w:r>
      <w:r w:rsidRPr="000073DB">
        <w:rPr>
          <w:rFonts w:ascii="Times New Roman" w:hAnsi="Times New Roman" w:cs="Times New Roman"/>
        </w:rPr>
        <w:t xml:space="preserve"> a significant conceptual precision that is crucial for grasping the implications of Gramsci’s reading of the conclusion of </w:t>
      </w:r>
      <w:r w:rsidRPr="000073DB">
        <w:rPr>
          <w:rFonts w:ascii="Times New Roman" w:hAnsi="Times New Roman" w:cs="Times New Roman"/>
          <w:i/>
        </w:rPr>
        <w:t>The</w:t>
      </w:r>
      <w:r w:rsidRPr="000073DB">
        <w:rPr>
          <w:rFonts w:ascii="Times New Roman" w:hAnsi="Times New Roman" w:cs="Times New Roman"/>
        </w:rPr>
        <w:t xml:space="preserve"> </w:t>
      </w:r>
      <w:r w:rsidRPr="000073DB">
        <w:rPr>
          <w:rFonts w:ascii="Times New Roman" w:hAnsi="Times New Roman" w:cs="Times New Roman"/>
          <w:i/>
        </w:rPr>
        <w:t>Prince</w:t>
      </w:r>
      <w:r w:rsidR="00B27DF6">
        <w:rPr>
          <w:rFonts w:ascii="Times New Roman" w:hAnsi="Times New Roman" w:cs="Times New Roman"/>
        </w:rPr>
        <w:t>. W</w:t>
      </w:r>
      <w:r w:rsidRPr="000073DB">
        <w:rPr>
          <w:rFonts w:ascii="Times New Roman" w:hAnsi="Times New Roman" w:cs="Times New Roman"/>
        </w:rPr>
        <w:t xml:space="preserve">hile reflection implies a direct linear relation </w:t>
      </w:r>
      <w:r w:rsidR="00B27DF6">
        <w:rPr>
          <w:rFonts w:ascii="Times New Roman" w:hAnsi="Times New Roman" w:cs="Times New Roman"/>
        </w:rPr>
        <w:t>in which a subject observes itself as object</w:t>
      </w:r>
      <w:r w:rsidRPr="000073DB">
        <w:rPr>
          <w:rFonts w:ascii="Times New Roman" w:hAnsi="Times New Roman" w:cs="Times New Roman"/>
        </w:rPr>
        <w:t xml:space="preserve">, reverberation suggests a more </w:t>
      </w:r>
      <w:r w:rsidR="00B27DF6">
        <w:rPr>
          <w:rFonts w:ascii="Times New Roman" w:hAnsi="Times New Roman" w:cs="Times New Roman"/>
        </w:rPr>
        <w:t>complicated and retroactive process. Gramsci’s argument is that t</w:t>
      </w:r>
      <w:r w:rsidRPr="000073DB">
        <w:rPr>
          <w:rFonts w:ascii="Times New Roman" w:hAnsi="Times New Roman" w:cs="Times New Roman"/>
        </w:rPr>
        <w:t xml:space="preserve">he epilogue </w:t>
      </w:r>
      <w:r w:rsidR="00B27DF6">
        <w:rPr>
          <w:rFonts w:ascii="Times New Roman" w:hAnsi="Times New Roman" w:cs="Times New Roman"/>
        </w:rPr>
        <w:t xml:space="preserve">does not passively ‘reflect’ what is already ‘there’ in the rest of the book of </w:t>
      </w:r>
      <w:r w:rsidR="00B27DF6" w:rsidRPr="00B27DF6">
        <w:rPr>
          <w:rFonts w:ascii="Times New Roman" w:hAnsi="Times New Roman" w:cs="Times New Roman"/>
          <w:i/>
        </w:rPr>
        <w:t>The Prince</w:t>
      </w:r>
      <w:r w:rsidR="00B27DF6">
        <w:rPr>
          <w:rFonts w:ascii="Times New Roman" w:hAnsi="Times New Roman" w:cs="Times New Roman"/>
        </w:rPr>
        <w:t xml:space="preserve">. Rather, it actively </w:t>
      </w:r>
      <w:r w:rsidRPr="000073DB">
        <w:rPr>
          <w:rFonts w:ascii="Times New Roman" w:hAnsi="Times New Roman" w:cs="Times New Roman"/>
        </w:rPr>
        <w:t xml:space="preserve">‘reverberates’ </w:t>
      </w:r>
      <w:r w:rsidR="00B27DF6">
        <w:rPr>
          <w:rFonts w:ascii="Times New Roman" w:hAnsi="Times New Roman" w:cs="Times New Roman"/>
        </w:rPr>
        <w:t xml:space="preserve">or projects </w:t>
      </w:r>
      <w:r w:rsidRPr="000073DB">
        <w:rPr>
          <w:rFonts w:ascii="Times New Roman" w:hAnsi="Times New Roman" w:cs="Times New Roman"/>
        </w:rPr>
        <w:t xml:space="preserve">its true light </w:t>
      </w:r>
      <w:r w:rsidR="00B27DF6">
        <w:rPr>
          <w:rFonts w:ascii="Times New Roman" w:hAnsi="Times New Roman" w:cs="Times New Roman"/>
        </w:rPr>
        <w:t>back across</w:t>
      </w:r>
      <w:r w:rsidRPr="000073DB">
        <w:rPr>
          <w:rFonts w:ascii="Times New Roman" w:hAnsi="Times New Roman" w:cs="Times New Roman"/>
        </w:rPr>
        <w:t xml:space="preserve"> the entire work, actively transforming it</w:t>
      </w:r>
      <w:r w:rsidR="00B27DF6">
        <w:rPr>
          <w:rFonts w:ascii="Times New Roman" w:hAnsi="Times New Roman" w:cs="Times New Roman"/>
        </w:rPr>
        <w:t xml:space="preserve"> in a highly dramatic fashion</w:t>
      </w:r>
      <w:r w:rsidRPr="000073DB">
        <w:rPr>
          <w:rFonts w:ascii="Times New Roman" w:hAnsi="Times New Roman" w:cs="Times New Roman"/>
        </w:rPr>
        <w:t>.</w:t>
      </w:r>
    </w:p>
    <w:p w14:paraId="509690F8" w14:textId="09AACAB5" w:rsidR="00E03336" w:rsidRPr="00C565FC" w:rsidRDefault="00433102" w:rsidP="000073DB">
      <w:pPr>
        <w:widowControl w:val="0"/>
        <w:autoSpaceDE w:val="0"/>
        <w:autoSpaceDN w:val="0"/>
        <w:adjustRightInd w:val="0"/>
        <w:spacing w:line="276" w:lineRule="auto"/>
        <w:ind w:right="20" w:firstLine="720"/>
        <w:jc w:val="both"/>
        <w:rPr>
          <w:rFonts w:ascii="Times New Roman" w:hAnsi="Times New Roman" w:cs="Times New Roman"/>
          <w:lang w:val="en-GB"/>
        </w:rPr>
      </w:pPr>
      <w:r w:rsidRPr="00C565FC">
        <w:rPr>
          <w:rFonts w:ascii="Times New Roman" w:hAnsi="Times New Roman" w:cs="Times New Roman"/>
          <w:lang w:val="en-GB"/>
        </w:rPr>
        <w:t xml:space="preserve">It is precisely this dimension of dramatic enactment, self-reflexivity and retrospective reconfiguration that </w:t>
      </w:r>
      <w:r w:rsidR="00B27DF6">
        <w:rPr>
          <w:rFonts w:ascii="Times New Roman" w:hAnsi="Times New Roman" w:cs="Times New Roman"/>
          <w:lang w:val="en-GB"/>
        </w:rPr>
        <w:t>is</w:t>
      </w:r>
      <w:r w:rsidRPr="00C565FC">
        <w:rPr>
          <w:rFonts w:ascii="Times New Roman" w:hAnsi="Times New Roman" w:cs="Times New Roman"/>
          <w:lang w:val="en-GB"/>
        </w:rPr>
        <w:t xml:space="preserve"> central to </w:t>
      </w:r>
      <w:r w:rsidR="00B27DF6">
        <w:rPr>
          <w:rFonts w:ascii="Times New Roman" w:hAnsi="Times New Roman" w:cs="Times New Roman"/>
          <w:lang w:val="en-GB"/>
        </w:rPr>
        <w:t>Gramsci’s</w:t>
      </w:r>
      <w:r w:rsidRPr="00C565FC">
        <w:rPr>
          <w:rFonts w:ascii="Times New Roman" w:hAnsi="Times New Roman" w:cs="Times New Roman"/>
          <w:lang w:val="en-GB"/>
        </w:rPr>
        <w:t xml:space="preserve"> proposed inheritanc</w:t>
      </w:r>
      <w:r w:rsidR="00B27DF6">
        <w:rPr>
          <w:rFonts w:ascii="Times New Roman" w:hAnsi="Times New Roman" w:cs="Times New Roman"/>
          <w:lang w:val="en-GB"/>
        </w:rPr>
        <w:t>e of this Machiavellian dynamic</w:t>
      </w:r>
      <w:r w:rsidRPr="00C565FC">
        <w:rPr>
          <w:rFonts w:ascii="Times New Roman" w:hAnsi="Times New Roman" w:cs="Times New Roman"/>
          <w:lang w:val="en-GB"/>
        </w:rPr>
        <w:t xml:space="preserve"> </w:t>
      </w:r>
      <w:r w:rsidR="00B27DF6">
        <w:rPr>
          <w:rFonts w:ascii="Times New Roman" w:hAnsi="Times New Roman" w:cs="Times New Roman"/>
          <w:lang w:val="en-GB"/>
        </w:rPr>
        <w:t>by means of the</w:t>
      </w:r>
      <w:r w:rsidRPr="00C565FC">
        <w:rPr>
          <w:rFonts w:ascii="Times New Roman" w:hAnsi="Times New Roman" w:cs="Times New Roman"/>
          <w:lang w:val="en-GB"/>
        </w:rPr>
        <w:t xml:space="preserve"> distinctive figure of the ‘modern Prince’.</w:t>
      </w:r>
      <w:r w:rsidR="00E03336" w:rsidRPr="00C565FC">
        <w:rPr>
          <w:rFonts w:ascii="Times New Roman" w:hAnsi="Times New Roman" w:cs="Times New Roman"/>
          <w:lang w:val="en-GB"/>
        </w:rPr>
        <w:t xml:space="preserve"> </w:t>
      </w:r>
      <w:r w:rsidR="000547ED" w:rsidRPr="00C565FC">
        <w:rPr>
          <w:rFonts w:ascii="Times New Roman" w:hAnsi="Times New Roman" w:cs="Times New Roman"/>
          <w:iCs/>
          <w:lang w:val="en-GB"/>
        </w:rPr>
        <w:t xml:space="preserve">The significance of this </w:t>
      </w:r>
      <w:r w:rsidR="00F968B7" w:rsidRPr="00C565FC">
        <w:rPr>
          <w:rFonts w:ascii="Times New Roman" w:hAnsi="Times New Roman" w:cs="Times New Roman"/>
          <w:iCs/>
          <w:lang w:val="en-GB"/>
        </w:rPr>
        <w:t>reading of</w:t>
      </w:r>
      <w:r w:rsidR="000547ED" w:rsidRPr="00C565FC">
        <w:rPr>
          <w:rFonts w:ascii="Times New Roman" w:hAnsi="Times New Roman" w:cs="Times New Roman"/>
          <w:iCs/>
          <w:lang w:val="en-GB"/>
        </w:rPr>
        <w:t xml:space="preserve"> the epilogue can be measured not simply in terms of what it shares with other Italian readings from the 1920s and 1930s, many of which similarly </w:t>
      </w:r>
      <w:proofErr w:type="spellStart"/>
      <w:r w:rsidR="000547ED" w:rsidRPr="00C565FC">
        <w:rPr>
          <w:rFonts w:ascii="Times New Roman" w:hAnsi="Times New Roman" w:cs="Times New Roman"/>
          <w:iCs/>
          <w:lang w:val="en-GB"/>
        </w:rPr>
        <w:t>valorized</w:t>
      </w:r>
      <w:proofErr w:type="spellEnd"/>
      <w:r w:rsidR="000547ED" w:rsidRPr="00C565FC">
        <w:rPr>
          <w:rFonts w:ascii="Times New Roman" w:hAnsi="Times New Roman" w:cs="Times New Roman"/>
          <w:iCs/>
          <w:lang w:val="en-GB"/>
        </w:rPr>
        <w:t xml:space="preserve"> Chapter 26 </w:t>
      </w:r>
      <w:r w:rsidR="005002FD" w:rsidRPr="00C565FC">
        <w:rPr>
          <w:rFonts w:ascii="Times New Roman" w:hAnsi="Times New Roman" w:cs="Times New Roman"/>
          <w:iCs/>
          <w:lang w:val="en-GB"/>
        </w:rPr>
        <w:t xml:space="preserve">as structurally essential </w:t>
      </w:r>
      <w:r w:rsidR="000547ED" w:rsidRPr="00C565FC">
        <w:rPr>
          <w:rFonts w:ascii="Times New Roman" w:hAnsi="Times New Roman" w:cs="Times New Roman"/>
          <w:iCs/>
          <w:lang w:val="en-GB"/>
        </w:rPr>
        <w:t xml:space="preserve">to </w:t>
      </w:r>
      <w:r w:rsidR="00130ACE" w:rsidRPr="00C565FC">
        <w:rPr>
          <w:rFonts w:ascii="Times New Roman" w:hAnsi="Times New Roman" w:cs="Times New Roman"/>
          <w:iCs/>
          <w:lang w:val="en-GB"/>
        </w:rPr>
        <w:t xml:space="preserve">the entire argument of </w:t>
      </w:r>
      <w:r w:rsidR="000547ED" w:rsidRPr="00C565FC">
        <w:rPr>
          <w:rFonts w:ascii="Times New Roman" w:hAnsi="Times New Roman" w:cs="Times New Roman"/>
          <w:i/>
          <w:iCs/>
          <w:lang w:val="en-GB"/>
        </w:rPr>
        <w:t>The</w:t>
      </w:r>
      <w:r w:rsidR="00130ACE" w:rsidRPr="00C565FC">
        <w:rPr>
          <w:rFonts w:ascii="Times New Roman" w:hAnsi="Times New Roman" w:cs="Times New Roman"/>
          <w:i/>
          <w:iCs/>
          <w:lang w:val="en-GB"/>
        </w:rPr>
        <w:t xml:space="preserve"> Prince</w:t>
      </w:r>
      <w:r w:rsidR="00630BC9" w:rsidRPr="00C565FC">
        <w:rPr>
          <w:rFonts w:ascii="Times New Roman" w:hAnsi="Times New Roman" w:cs="Times New Roman"/>
          <w:iCs/>
          <w:lang w:val="en-GB"/>
        </w:rPr>
        <w:t xml:space="preserve"> (see </w:t>
      </w:r>
      <w:r w:rsidRPr="00C565FC">
        <w:rPr>
          <w:rFonts w:ascii="Times New Roman" w:hAnsi="Times New Roman" w:cs="Times New Roman"/>
          <w:iCs/>
          <w:lang w:val="en-GB"/>
        </w:rPr>
        <w:t>Russo</w:t>
      </w:r>
      <w:r w:rsidR="00B27DF6">
        <w:rPr>
          <w:rFonts w:ascii="Times New Roman" w:hAnsi="Times New Roman" w:cs="Times New Roman"/>
          <w:iCs/>
          <w:lang w:val="en-GB"/>
        </w:rPr>
        <w:t>,</w:t>
      </w:r>
      <w:r w:rsidR="00630BC9" w:rsidRPr="00C565FC">
        <w:rPr>
          <w:rFonts w:ascii="Times New Roman" w:hAnsi="Times New Roman" w:cs="Times New Roman"/>
          <w:iCs/>
          <w:lang w:val="en-GB"/>
        </w:rPr>
        <w:t xml:space="preserve"> 1931</w:t>
      </w:r>
      <w:r w:rsidR="00C9466D" w:rsidRPr="00C565FC">
        <w:rPr>
          <w:rFonts w:ascii="Times New Roman" w:hAnsi="Times New Roman" w:cs="Times New Roman"/>
          <w:iCs/>
          <w:lang w:val="en-GB"/>
        </w:rPr>
        <w:t>;</w:t>
      </w:r>
      <w:r w:rsidRPr="00C565FC">
        <w:rPr>
          <w:rFonts w:ascii="Times New Roman" w:hAnsi="Times New Roman" w:cs="Times New Roman"/>
          <w:iCs/>
          <w:lang w:val="en-GB"/>
        </w:rPr>
        <w:t xml:space="preserve"> </w:t>
      </w:r>
      <w:proofErr w:type="spellStart"/>
      <w:r w:rsidR="00130ACE" w:rsidRPr="00C565FC">
        <w:rPr>
          <w:rFonts w:ascii="Times New Roman" w:hAnsi="Times New Roman" w:cs="Times New Roman"/>
          <w:iCs/>
          <w:lang w:val="en-GB"/>
        </w:rPr>
        <w:t>Chabod</w:t>
      </w:r>
      <w:proofErr w:type="spellEnd"/>
      <w:r w:rsidR="00B27DF6">
        <w:rPr>
          <w:rFonts w:ascii="Times New Roman" w:hAnsi="Times New Roman" w:cs="Times New Roman"/>
          <w:iCs/>
          <w:lang w:val="en-GB"/>
        </w:rPr>
        <w:t>,</w:t>
      </w:r>
      <w:r w:rsidR="00130ACE" w:rsidRPr="00C565FC">
        <w:rPr>
          <w:rFonts w:ascii="Times New Roman" w:hAnsi="Times New Roman" w:cs="Times New Roman"/>
          <w:iCs/>
          <w:lang w:val="en-GB"/>
        </w:rPr>
        <w:t xml:space="preserve"> 1964</w:t>
      </w:r>
      <w:r w:rsidR="00C9466D" w:rsidRPr="00C565FC">
        <w:rPr>
          <w:rFonts w:ascii="Times New Roman" w:hAnsi="Times New Roman" w:cs="Times New Roman"/>
          <w:iCs/>
          <w:lang w:val="en-GB"/>
        </w:rPr>
        <w:t xml:space="preserve">; </w:t>
      </w:r>
      <w:proofErr w:type="spellStart"/>
      <w:r w:rsidR="00C9466D" w:rsidRPr="00C565FC">
        <w:rPr>
          <w:rFonts w:ascii="Times New Roman" w:hAnsi="Times New Roman" w:cs="Times New Roman"/>
          <w:iCs/>
          <w:lang w:val="en-GB"/>
        </w:rPr>
        <w:t>Frosini</w:t>
      </w:r>
      <w:proofErr w:type="spellEnd"/>
      <w:r w:rsidR="00B27DF6">
        <w:rPr>
          <w:rFonts w:ascii="Times New Roman" w:hAnsi="Times New Roman" w:cs="Times New Roman"/>
          <w:iCs/>
          <w:lang w:val="en-GB"/>
        </w:rPr>
        <w:t>,</w:t>
      </w:r>
      <w:r w:rsidR="00C9466D" w:rsidRPr="00C565FC">
        <w:rPr>
          <w:rFonts w:ascii="Times New Roman" w:hAnsi="Times New Roman" w:cs="Times New Roman"/>
          <w:iCs/>
          <w:lang w:val="en-GB"/>
        </w:rPr>
        <w:t xml:space="preserve"> 2013;</w:t>
      </w:r>
      <w:r w:rsidR="00630BC9" w:rsidRPr="00C565FC">
        <w:rPr>
          <w:rFonts w:ascii="Times New Roman" w:hAnsi="Times New Roman" w:cs="Times New Roman"/>
          <w:iCs/>
          <w:lang w:val="en-GB"/>
        </w:rPr>
        <w:t xml:space="preserve"> Thomas</w:t>
      </w:r>
      <w:r w:rsidR="00B27DF6">
        <w:rPr>
          <w:rFonts w:ascii="Times New Roman" w:hAnsi="Times New Roman" w:cs="Times New Roman"/>
          <w:iCs/>
          <w:lang w:val="en-GB"/>
        </w:rPr>
        <w:t>,</w:t>
      </w:r>
      <w:r w:rsidR="00630BC9" w:rsidRPr="00C565FC">
        <w:rPr>
          <w:rFonts w:ascii="Times New Roman" w:hAnsi="Times New Roman" w:cs="Times New Roman"/>
          <w:iCs/>
          <w:lang w:val="en-GB"/>
        </w:rPr>
        <w:t xml:space="preserve"> 2017</w:t>
      </w:r>
      <w:r w:rsidR="00130ACE" w:rsidRPr="00C565FC">
        <w:rPr>
          <w:rFonts w:ascii="Times New Roman" w:hAnsi="Times New Roman" w:cs="Times New Roman"/>
          <w:iCs/>
          <w:lang w:val="en-GB"/>
        </w:rPr>
        <w:t>)</w:t>
      </w:r>
      <w:r w:rsidR="00ED38C8" w:rsidRPr="00C565FC">
        <w:rPr>
          <w:rFonts w:ascii="Times New Roman" w:hAnsi="Times New Roman" w:cs="Times New Roman"/>
          <w:iCs/>
          <w:lang w:val="en-GB"/>
        </w:rPr>
        <w:t xml:space="preserve">. It can also be assessed </w:t>
      </w:r>
      <w:r w:rsidR="00130ACE" w:rsidRPr="00C565FC">
        <w:rPr>
          <w:rFonts w:ascii="Times New Roman" w:hAnsi="Times New Roman" w:cs="Times New Roman"/>
          <w:iCs/>
          <w:lang w:val="en-GB"/>
        </w:rPr>
        <w:t xml:space="preserve">in terms of </w:t>
      </w:r>
      <w:r w:rsidR="000547ED" w:rsidRPr="00C565FC">
        <w:rPr>
          <w:rFonts w:ascii="Times New Roman" w:hAnsi="Times New Roman" w:cs="Times New Roman"/>
          <w:iCs/>
          <w:lang w:val="en-GB"/>
        </w:rPr>
        <w:t xml:space="preserve">what separates it from more recent </w:t>
      </w:r>
      <w:r w:rsidR="00E03336" w:rsidRPr="00C565FC">
        <w:rPr>
          <w:rFonts w:ascii="Times New Roman" w:hAnsi="Times New Roman" w:cs="Times New Roman"/>
          <w:iCs/>
          <w:lang w:val="en-GB"/>
        </w:rPr>
        <w:t xml:space="preserve">influential </w:t>
      </w:r>
      <w:r w:rsidR="000547ED" w:rsidRPr="00C565FC">
        <w:rPr>
          <w:rFonts w:ascii="Times New Roman" w:hAnsi="Times New Roman" w:cs="Times New Roman"/>
          <w:iCs/>
          <w:lang w:val="en-GB"/>
        </w:rPr>
        <w:t>approaches</w:t>
      </w:r>
      <w:r w:rsidR="00130ACE" w:rsidRPr="00C565FC">
        <w:rPr>
          <w:rFonts w:ascii="Times New Roman" w:hAnsi="Times New Roman" w:cs="Times New Roman"/>
          <w:iCs/>
          <w:lang w:val="en-GB"/>
        </w:rPr>
        <w:t xml:space="preserve"> – both those that continue a late twentieth century tendency to </w:t>
      </w:r>
      <w:r w:rsidR="003B0939" w:rsidRPr="00C565FC">
        <w:rPr>
          <w:rFonts w:ascii="Times New Roman" w:hAnsi="Times New Roman" w:cs="Times New Roman"/>
          <w:iCs/>
          <w:lang w:val="en-GB"/>
        </w:rPr>
        <w:t xml:space="preserve">minimise </w:t>
      </w:r>
      <w:r w:rsidR="00130ACE" w:rsidRPr="00C565FC">
        <w:rPr>
          <w:rFonts w:ascii="Times New Roman" w:hAnsi="Times New Roman" w:cs="Times New Roman"/>
          <w:iCs/>
          <w:lang w:val="en-GB"/>
        </w:rPr>
        <w:t xml:space="preserve">the </w:t>
      </w:r>
      <w:r w:rsidR="005C5B5F" w:rsidRPr="00C565FC">
        <w:rPr>
          <w:rFonts w:ascii="Times New Roman" w:hAnsi="Times New Roman" w:cs="Times New Roman"/>
          <w:iCs/>
          <w:lang w:val="en-GB"/>
        </w:rPr>
        <w:t xml:space="preserve">structural </w:t>
      </w:r>
      <w:r w:rsidR="00130ACE" w:rsidRPr="00C565FC">
        <w:rPr>
          <w:rFonts w:ascii="Times New Roman" w:hAnsi="Times New Roman" w:cs="Times New Roman"/>
          <w:iCs/>
          <w:lang w:val="en-GB"/>
        </w:rPr>
        <w:t>importance of Chapter 26, as well as those that insist upon its centrality.</w:t>
      </w:r>
    </w:p>
    <w:p w14:paraId="629E6B0D" w14:textId="77777777" w:rsidR="008A5F17" w:rsidRDefault="00433102" w:rsidP="008A5F17">
      <w:pPr>
        <w:autoSpaceDE w:val="0"/>
        <w:spacing w:line="276" w:lineRule="auto"/>
        <w:ind w:firstLine="720"/>
        <w:jc w:val="both"/>
        <w:rPr>
          <w:rFonts w:ascii="Times New Roman" w:hAnsi="Times New Roman" w:cs="Times New Roman"/>
          <w:lang w:val="en-GB"/>
        </w:rPr>
      </w:pPr>
      <w:r w:rsidRPr="00C565FC">
        <w:rPr>
          <w:rFonts w:ascii="Times New Roman" w:hAnsi="Times New Roman" w:cs="Times New Roman"/>
          <w:iCs/>
          <w:lang w:val="en-GB"/>
        </w:rPr>
        <w:lastRenderedPageBreak/>
        <w:t>In terms of the former</w:t>
      </w:r>
      <w:r w:rsidR="00DA749D" w:rsidRPr="00C565FC">
        <w:rPr>
          <w:rFonts w:ascii="Times New Roman" w:hAnsi="Times New Roman" w:cs="Times New Roman"/>
          <w:iCs/>
          <w:lang w:val="en-GB"/>
        </w:rPr>
        <w:t xml:space="preserve"> approaches</w:t>
      </w:r>
      <w:r w:rsidR="00130ACE" w:rsidRPr="00C565FC">
        <w:rPr>
          <w:rFonts w:ascii="Times New Roman" w:hAnsi="Times New Roman" w:cs="Times New Roman"/>
          <w:iCs/>
          <w:lang w:val="en-GB"/>
        </w:rPr>
        <w:t xml:space="preserve">, </w:t>
      </w:r>
      <w:proofErr w:type="spellStart"/>
      <w:r w:rsidR="00130ACE" w:rsidRPr="00C565FC">
        <w:rPr>
          <w:rFonts w:ascii="Times New Roman" w:hAnsi="Times New Roman" w:cs="Times New Roman"/>
          <w:iCs/>
          <w:lang w:val="en-GB"/>
        </w:rPr>
        <w:t>Pocock</w:t>
      </w:r>
      <w:proofErr w:type="spellEnd"/>
      <w:r w:rsidR="00E03336" w:rsidRPr="00C565FC">
        <w:rPr>
          <w:rFonts w:ascii="Times New Roman" w:hAnsi="Times New Roman" w:cs="Times New Roman"/>
          <w:iCs/>
          <w:lang w:val="en-GB"/>
        </w:rPr>
        <w:t xml:space="preserve"> might be taken as representative of a more general tendency to </w:t>
      </w:r>
      <w:r w:rsidR="006510B3" w:rsidRPr="00C565FC">
        <w:rPr>
          <w:rFonts w:ascii="Times New Roman" w:hAnsi="Times New Roman" w:cs="Times New Roman"/>
          <w:iCs/>
          <w:lang w:val="en-GB"/>
        </w:rPr>
        <w:t xml:space="preserve">regard </w:t>
      </w:r>
      <w:r w:rsidR="006510B3" w:rsidRPr="00C565FC">
        <w:rPr>
          <w:rFonts w:ascii="Times New Roman" w:hAnsi="Times New Roman" w:cs="Times New Roman"/>
          <w:i/>
          <w:iCs/>
          <w:lang w:val="en-GB"/>
        </w:rPr>
        <w:t>The Prince</w:t>
      </w:r>
      <w:r w:rsidR="006510B3" w:rsidRPr="00C565FC">
        <w:rPr>
          <w:rFonts w:ascii="Times New Roman" w:hAnsi="Times New Roman" w:cs="Times New Roman"/>
          <w:iCs/>
          <w:lang w:val="en-GB"/>
        </w:rPr>
        <w:t>’s conclusi</w:t>
      </w:r>
      <w:r w:rsidR="00282629" w:rsidRPr="00C565FC">
        <w:rPr>
          <w:rFonts w:ascii="Times New Roman" w:hAnsi="Times New Roman" w:cs="Times New Roman"/>
          <w:iCs/>
          <w:lang w:val="en-GB"/>
        </w:rPr>
        <w:t>on as, at best, unsatisfactory</w:t>
      </w:r>
      <w:r w:rsidR="006510B3" w:rsidRPr="00C565FC">
        <w:rPr>
          <w:rFonts w:ascii="Times New Roman" w:hAnsi="Times New Roman" w:cs="Times New Roman"/>
          <w:iCs/>
          <w:lang w:val="en-GB"/>
        </w:rPr>
        <w:t xml:space="preserve">. </w:t>
      </w:r>
      <w:r w:rsidR="00E03336" w:rsidRPr="00C565FC">
        <w:rPr>
          <w:rFonts w:ascii="Times New Roman" w:hAnsi="Times New Roman" w:cs="Times New Roman"/>
          <w:iCs/>
          <w:lang w:val="en-GB"/>
        </w:rPr>
        <w:t xml:space="preserve">He </w:t>
      </w:r>
      <w:r w:rsidR="00E7049D" w:rsidRPr="00C565FC">
        <w:rPr>
          <w:rFonts w:ascii="Times New Roman" w:hAnsi="Times New Roman" w:cs="Times New Roman"/>
          <w:iCs/>
          <w:lang w:val="en-GB"/>
        </w:rPr>
        <w:t xml:space="preserve">expresses </w:t>
      </w:r>
      <w:r w:rsidR="00616D5F" w:rsidRPr="00C565FC">
        <w:rPr>
          <w:rFonts w:ascii="Times New Roman" w:hAnsi="Times New Roman" w:cs="Times New Roman"/>
          <w:lang w:val="en-GB"/>
        </w:rPr>
        <w:t xml:space="preserve">scepticism regarding whether the earlier chapters </w:t>
      </w:r>
      <w:r w:rsidR="00F968B7" w:rsidRPr="00C565FC">
        <w:rPr>
          <w:rFonts w:ascii="Times New Roman" w:hAnsi="Times New Roman" w:cs="Times New Roman"/>
          <w:lang w:val="en-GB"/>
        </w:rPr>
        <w:t>can</w:t>
      </w:r>
      <w:r w:rsidR="00616D5F" w:rsidRPr="00C565FC">
        <w:rPr>
          <w:rFonts w:ascii="Times New Roman" w:hAnsi="Times New Roman" w:cs="Times New Roman"/>
          <w:lang w:val="en-GB"/>
        </w:rPr>
        <w:t xml:space="preserve"> be seen ‘as leading up to’ the exhortation in any logical sense</w:t>
      </w:r>
      <w:r w:rsidR="00F968B7" w:rsidRPr="00C565FC">
        <w:rPr>
          <w:rFonts w:ascii="Times New Roman" w:hAnsi="Times New Roman" w:cs="Times New Roman"/>
          <w:lang w:val="en-GB"/>
        </w:rPr>
        <w:t xml:space="preserve"> (</w:t>
      </w:r>
      <w:proofErr w:type="spellStart"/>
      <w:r w:rsidR="00F968B7" w:rsidRPr="00C565FC">
        <w:rPr>
          <w:rFonts w:ascii="Times New Roman" w:hAnsi="Times New Roman" w:cs="Times New Roman"/>
          <w:lang w:val="en-GB"/>
        </w:rPr>
        <w:t>Pocock</w:t>
      </w:r>
      <w:proofErr w:type="spellEnd"/>
      <w:r w:rsidR="00FF57F3">
        <w:rPr>
          <w:rFonts w:ascii="Times New Roman" w:hAnsi="Times New Roman" w:cs="Times New Roman"/>
          <w:lang w:val="en-GB"/>
        </w:rPr>
        <w:t>,</w:t>
      </w:r>
      <w:r w:rsidR="00F968B7" w:rsidRPr="00C565FC">
        <w:rPr>
          <w:rFonts w:ascii="Times New Roman" w:hAnsi="Times New Roman" w:cs="Times New Roman"/>
          <w:lang w:val="en-GB"/>
        </w:rPr>
        <w:t xml:space="preserve"> 1975: 180)</w:t>
      </w:r>
      <w:r w:rsidR="00931A46" w:rsidRPr="00C565FC">
        <w:rPr>
          <w:rFonts w:ascii="Times New Roman" w:hAnsi="Times New Roman" w:cs="Times New Roman"/>
          <w:lang w:val="en-GB"/>
        </w:rPr>
        <w:t>. He thereby</w:t>
      </w:r>
      <w:r w:rsidR="00017891" w:rsidRPr="00C565FC">
        <w:rPr>
          <w:rFonts w:ascii="Times New Roman" w:hAnsi="Times New Roman" w:cs="Times New Roman"/>
          <w:lang w:val="en-GB"/>
        </w:rPr>
        <w:t xml:space="preserve"> </w:t>
      </w:r>
      <w:r w:rsidR="00931A46" w:rsidRPr="00C565FC">
        <w:rPr>
          <w:rFonts w:ascii="Times New Roman" w:hAnsi="Times New Roman" w:cs="Times New Roman"/>
          <w:lang w:val="en-GB"/>
        </w:rPr>
        <w:t>seems to reduce</w:t>
      </w:r>
      <w:r w:rsidR="00017891" w:rsidRPr="00C565FC">
        <w:rPr>
          <w:rFonts w:ascii="Times New Roman" w:hAnsi="Times New Roman" w:cs="Times New Roman"/>
          <w:lang w:val="en-GB"/>
        </w:rPr>
        <w:t xml:space="preserve"> the final chapter to</w:t>
      </w:r>
      <w:r w:rsidR="00B249AE" w:rsidRPr="00C565FC">
        <w:rPr>
          <w:rFonts w:ascii="Times New Roman" w:hAnsi="Times New Roman" w:cs="Times New Roman"/>
          <w:lang w:val="en-GB"/>
        </w:rPr>
        <w:t xml:space="preserve"> </w:t>
      </w:r>
      <w:r w:rsidR="00017891" w:rsidRPr="00C565FC">
        <w:rPr>
          <w:rFonts w:ascii="Times New Roman" w:hAnsi="Times New Roman" w:cs="Times New Roman"/>
          <w:lang w:val="en-GB"/>
        </w:rPr>
        <w:t xml:space="preserve">a rhetorical embellishment without argumentative priority. On this view, </w:t>
      </w:r>
      <w:r w:rsidRPr="00C565FC">
        <w:rPr>
          <w:rFonts w:ascii="Times New Roman" w:hAnsi="Times New Roman" w:cs="Times New Roman"/>
          <w:lang w:val="en-GB"/>
        </w:rPr>
        <w:t xml:space="preserve">the </w:t>
      </w:r>
      <w:r w:rsidR="00751F33" w:rsidRPr="00C565FC">
        <w:rPr>
          <w:rFonts w:ascii="Times New Roman" w:hAnsi="Times New Roman" w:cs="Times New Roman"/>
          <w:lang w:val="en-GB"/>
        </w:rPr>
        <w:t>liberator</w:t>
      </w:r>
      <w:r w:rsidR="00017891" w:rsidRPr="00C565FC">
        <w:rPr>
          <w:rFonts w:ascii="Times New Roman" w:hAnsi="Times New Roman" w:cs="Times New Roman"/>
          <w:lang w:val="en-GB"/>
        </w:rPr>
        <w:t xml:space="preserve"> from </w:t>
      </w:r>
      <w:r w:rsidR="00616D5F" w:rsidRPr="00C565FC">
        <w:rPr>
          <w:rFonts w:ascii="Times New Roman" w:hAnsi="Times New Roman" w:cs="Times New Roman"/>
          <w:lang w:val="en-GB"/>
        </w:rPr>
        <w:t xml:space="preserve">barbarian domination invoked in the final chapter </w:t>
      </w:r>
      <w:r w:rsidR="00017891" w:rsidRPr="00C565FC">
        <w:rPr>
          <w:rFonts w:ascii="Times New Roman" w:hAnsi="Times New Roman" w:cs="Times New Roman"/>
          <w:lang w:val="en-GB"/>
        </w:rPr>
        <w:t xml:space="preserve">should be seen as </w:t>
      </w:r>
      <w:r w:rsidR="00616D5F" w:rsidRPr="00C565FC">
        <w:rPr>
          <w:rFonts w:ascii="Times New Roman" w:hAnsi="Times New Roman" w:cs="Times New Roman"/>
          <w:lang w:val="en-GB"/>
        </w:rPr>
        <w:t xml:space="preserve">merely one portrait among many in </w:t>
      </w:r>
      <w:r w:rsidR="00017891" w:rsidRPr="00C565FC">
        <w:rPr>
          <w:rFonts w:ascii="Times New Roman" w:hAnsi="Times New Roman" w:cs="Times New Roman"/>
          <w:lang w:val="en-GB"/>
        </w:rPr>
        <w:t>the</w:t>
      </w:r>
      <w:r w:rsidR="00616D5F" w:rsidRPr="00C565FC">
        <w:rPr>
          <w:rFonts w:ascii="Times New Roman" w:hAnsi="Times New Roman" w:cs="Times New Roman"/>
          <w:lang w:val="en-GB"/>
        </w:rPr>
        <w:t xml:space="preserve"> gallery of </w:t>
      </w:r>
      <w:r w:rsidR="00017891" w:rsidRPr="00C565FC">
        <w:rPr>
          <w:rFonts w:ascii="Times New Roman" w:hAnsi="Times New Roman" w:cs="Times New Roman"/>
          <w:lang w:val="en-GB"/>
        </w:rPr>
        <w:t>‘</w:t>
      </w:r>
      <w:r w:rsidR="00616D5F" w:rsidRPr="00C565FC">
        <w:rPr>
          <w:rFonts w:ascii="Times New Roman" w:hAnsi="Times New Roman" w:cs="Times New Roman"/>
          <w:lang w:val="en-GB"/>
        </w:rPr>
        <w:t>innovators</w:t>
      </w:r>
      <w:r w:rsidR="00017891" w:rsidRPr="00C565FC">
        <w:rPr>
          <w:rFonts w:ascii="Times New Roman" w:hAnsi="Times New Roman" w:cs="Times New Roman"/>
          <w:lang w:val="en-GB"/>
        </w:rPr>
        <w:t xml:space="preserve">’ that is </w:t>
      </w:r>
      <w:r w:rsidR="00017891" w:rsidRPr="00C565FC">
        <w:rPr>
          <w:rFonts w:ascii="Times New Roman" w:hAnsi="Times New Roman" w:cs="Times New Roman"/>
          <w:i/>
          <w:lang w:val="en-GB"/>
        </w:rPr>
        <w:t>The Prince</w:t>
      </w:r>
      <w:r w:rsidR="00FF57F3">
        <w:rPr>
          <w:rFonts w:ascii="Times New Roman" w:hAnsi="Times New Roman" w:cs="Times New Roman"/>
          <w:lang w:val="en-GB"/>
        </w:rPr>
        <w:t>. This gallery is thus effectively</w:t>
      </w:r>
      <w:r w:rsidR="00B249AE" w:rsidRPr="00C565FC">
        <w:rPr>
          <w:rFonts w:ascii="Times New Roman" w:hAnsi="Times New Roman" w:cs="Times New Roman"/>
          <w:i/>
          <w:lang w:val="en-GB"/>
        </w:rPr>
        <w:t xml:space="preserve"> </w:t>
      </w:r>
      <w:r w:rsidR="00B249AE" w:rsidRPr="00C565FC">
        <w:rPr>
          <w:rFonts w:ascii="Times New Roman" w:hAnsi="Times New Roman" w:cs="Times New Roman"/>
          <w:lang w:val="en-GB"/>
        </w:rPr>
        <w:t>conceived as a ‘typology’</w:t>
      </w:r>
      <w:r w:rsidR="00CC4316" w:rsidRPr="00C565FC">
        <w:rPr>
          <w:rFonts w:ascii="Times New Roman" w:hAnsi="Times New Roman" w:cs="Times New Roman"/>
          <w:lang w:val="en-GB"/>
        </w:rPr>
        <w:t xml:space="preserve"> </w:t>
      </w:r>
      <w:r w:rsidR="00FF57F3">
        <w:rPr>
          <w:rFonts w:ascii="Times New Roman" w:hAnsi="Times New Roman" w:cs="Times New Roman"/>
          <w:lang w:val="en-GB"/>
        </w:rPr>
        <w:t xml:space="preserve">of innovation </w:t>
      </w:r>
      <w:r w:rsidR="00CC4316" w:rsidRPr="00C565FC">
        <w:rPr>
          <w:rFonts w:ascii="Times New Roman" w:hAnsi="Times New Roman" w:cs="Times New Roman"/>
          <w:lang w:val="en-GB"/>
        </w:rPr>
        <w:t>(158)</w:t>
      </w:r>
      <w:r w:rsidR="00B249AE" w:rsidRPr="00C565FC">
        <w:rPr>
          <w:rFonts w:ascii="Times New Roman" w:hAnsi="Times New Roman" w:cs="Times New Roman"/>
          <w:lang w:val="en-GB"/>
        </w:rPr>
        <w:t>.</w:t>
      </w:r>
      <w:r w:rsidRPr="00C565FC">
        <w:rPr>
          <w:rFonts w:ascii="Times New Roman" w:hAnsi="Times New Roman" w:cs="Times New Roman"/>
          <w:lang w:val="en-GB"/>
        </w:rPr>
        <w:t xml:space="preserve"> </w:t>
      </w:r>
      <w:r w:rsidR="00FF57F3">
        <w:rPr>
          <w:rFonts w:ascii="Times New Roman" w:hAnsi="Times New Roman" w:cs="Times New Roman"/>
          <w:lang w:val="en-GB"/>
        </w:rPr>
        <w:t xml:space="preserve">According to this reading, </w:t>
      </w:r>
      <w:r w:rsidR="00B249AE" w:rsidRPr="00C565FC">
        <w:rPr>
          <w:rFonts w:ascii="Times New Roman" w:hAnsi="Times New Roman" w:cs="Times New Roman"/>
          <w:lang w:val="en-GB"/>
        </w:rPr>
        <w:t>C</w:t>
      </w:r>
      <w:r w:rsidR="00F62DD1" w:rsidRPr="00C565FC">
        <w:rPr>
          <w:rFonts w:ascii="Times New Roman" w:hAnsi="Times New Roman" w:cs="Times New Roman"/>
          <w:lang w:val="en-GB"/>
        </w:rPr>
        <w:t>hapter 26</w:t>
      </w:r>
      <w:r w:rsidRPr="00C565FC">
        <w:rPr>
          <w:rFonts w:ascii="Times New Roman" w:hAnsi="Times New Roman" w:cs="Times New Roman"/>
          <w:lang w:val="en-GB"/>
        </w:rPr>
        <w:t xml:space="preserve"> represents a contingent rather than logically necessary</w:t>
      </w:r>
      <w:r w:rsidR="00931A46" w:rsidRPr="00C565FC">
        <w:rPr>
          <w:rFonts w:ascii="Times New Roman" w:hAnsi="Times New Roman" w:cs="Times New Roman"/>
          <w:lang w:val="en-GB"/>
        </w:rPr>
        <w:t xml:space="preserve"> conclusion to the work</w:t>
      </w:r>
      <w:r w:rsidR="009006B4" w:rsidRPr="00C565FC">
        <w:rPr>
          <w:rFonts w:ascii="Times New Roman" w:hAnsi="Times New Roman" w:cs="Times New Roman"/>
          <w:lang w:val="en-GB"/>
        </w:rPr>
        <w:t>; or rather, it represents no real conclusion at all, but instead, a sign of the work’s effective ‘incompletion’.</w:t>
      </w:r>
      <w:r w:rsidR="00931A46" w:rsidRPr="00C565FC">
        <w:rPr>
          <w:rFonts w:ascii="Times New Roman" w:hAnsi="Times New Roman" w:cs="Times New Roman"/>
          <w:lang w:val="en-GB"/>
        </w:rPr>
        <w:t xml:space="preserve"> </w:t>
      </w:r>
      <w:r w:rsidR="009006B4" w:rsidRPr="00C565FC">
        <w:rPr>
          <w:rFonts w:ascii="Times New Roman" w:hAnsi="Times New Roman" w:cs="Times New Roman"/>
          <w:lang w:val="en-GB"/>
        </w:rPr>
        <w:t>For this perspective, t</w:t>
      </w:r>
      <w:r w:rsidR="00E33C29" w:rsidRPr="00C565FC">
        <w:rPr>
          <w:rFonts w:ascii="Times New Roman" w:hAnsi="Times New Roman" w:cs="Times New Roman"/>
          <w:lang w:val="en-GB"/>
        </w:rPr>
        <w:t xml:space="preserve">he </w:t>
      </w:r>
      <w:r w:rsidR="00CC4316" w:rsidRPr="00C565FC">
        <w:rPr>
          <w:rFonts w:ascii="Times New Roman" w:hAnsi="Times New Roman" w:cs="Times New Roman"/>
          <w:lang w:val="en-GB"/>
        </w:rPr>
        <w:t xml:space="preserve">true significance </w:t>
      </w:r>
      <w:r w:rsidR="00E33C29" w:rsidRPr="00C565FC">
        <w:rPr>
          <w:rFonts w:ascii="Times New Roman" w:hAnsi="Times New Roman" w:cs="Times New Roman"/>
          <w:lang w:val="en-GB"/>
        </w:rPr>
        <w:t xml:space="preserve">of </w:t>
      </w:r>
      <w:r w:rsidR="009006B4" w:rsidRPr="00C565FC">
        <w:rPr>
          <w:rFonts w:ascii="Times New Roman" w:hAnsi="Times New Roman" w:cs="Times New Roman"/>
          <w:i/>
          <w:lang w:val="en-GB"/>
        </w:rPr>
        <w:t>The Prince</w:t>
      </w:r>
      <w:r w:rsidR="009006B4" w:rsidRPr="00C565FC">
        <w:rPr>
          <w:rFonts w:ascii="Times New Roman" w:hAnsi="Times New Roman" w:cs="Times New Roman"/>
          <w:lang w:val="en-GB"/>
        </w:rPr>
        <w:t>,</w:t>
      </w:r>
      <w:r w:rsidR="00C560FB" w:rsidRPr="00C565FC">
        <w:rPr>
          <w:rFonts w:ascii="Times New Roman" w:hAnsi="Times New Roman" w:cs="Times New Roman"/>
          <w:lang w:val="en-GB"/>
        </w:rPr>
        <w:t xml:space="preserve"> and its true conclusion,</w:t>
      </w:r>
      <w:r w:rsidR="009006B4" w:rsidRPr="00C565FC">
        <w:rPr>
          <w:rFonts w:ascii="Times New Roman" w:hAnsi="Times New Roman" w:cs="Times New Roman"/>
          <w:lang w:val="en-GB"/>
        </w:rPr>
        <w:t xml:space="preserve"> is</w:t>
      </w:r>
      <w:r w:rsidR="00CC4316" w:rsidRPr="00C565FC">
        <w:rPr>
          <w:rFonts w:ascii="Times New Roman" w:hAnsi="Times New Roman" w:cs="Times New Roman"/>
          <w:lang w:val="en-GB"/>
        </w:rPr>
        <w:t xml:space="preserve"> </w:t>
      </w:r>
      <w:r w:rsidR="00E571DF">
        <w:rPr>
          <w:rFonts w:ascii="Times New Roman" w:hAnsi="Times New Roman" w:cs="Times New Roman"/>
          <w:lang w:val="en-GB"/>
        </w:rPr>
        <w:t xml:space="preserve">arguably </w:t>
      </w:r>
      <w:r w:rsidR="00CC4316" w:rsidRPr="00C565FC">
        <w:rPr>
          <w:rFonts w:ascii="Times New Roman" w:hAnsi="Times New Roman" w:cs="Times New Roman"/>
          <w:lang w:val="en-GB"/>
        </w:rPr>
        <w:t xml:space="preserve">only </w:t>
      </w:r>
      <w:r w:rsidR="009006B4" w:rsidRPr="00C565FC">
        <w:rPr>
          <w:rFonts w:ascii="Times New Roman" w:hAnsi="Times New Roman" w:cs="Times New Roman"/>
          <w:lang w:val="en-GB"/>
        </w:rPr>
        <w:t xml:space="preserve">later </w:t>
      </w:r>
      <w:r w:rsidR="00CC4316" w:rsidRPr="00C565FC">
        <w:rPr>
          <w:rFonts w:ascii="Times New Roman" w:hAnsi="Times New Roman" w:cs="Times New Roman"/>
          <w:lang w:val="en-GB"/>
        </w:rPr>
        <w:t xml:space="preserve">realised by </w:t>
      </w:r>
      <w:r w:rsidR="00B249AE" w:rsidRPr="00C565FC">
        <w:rPr>
          <w:rFonts w:ascii="Times New Roman" w:hAnsi="Times New Roman" w:cs="Times New Roman"/>
          <w:lang w:val="en-GB"/>
        </w:rPr>
        <w:t xml:space="preserve">the effective </w:t>
      </w:r>
      <w:proofErr w:type="spellStart"/>
      <w:r w:rsidR="00B249AE" w:rsidRPr="00C565FC">
        <w:rPr>
          <w:rFonts w:ascii="Times New Roman" w:hAnsi="Times New Roman" w:cs="Times New Roman"/>
          <w:lang w:val="en-GB"/>
        </w:rPr>
        <w:t>sublation</w:t>
      </w:r>
      <w:proofErr w:type="spellEnd"/>
      <w:r w:rsidR="00B249AE" w:rsidRPr="00C565FC">
        <w:rPr>
          <w:rFonts w:ascii="Times New Roman" w:hAnsi="Times New Roman" w:cs="Times New Roman"/>
          <w:lang w:val="en-GB"/>
        </w:rPr>
        <w:t xml:space="preserve"> of</w:t>
      </w:r>
      <w:r w:rsidR="00E33C29" w:rsidRPr="00C565FC">
        <w:rPr>
          <w:rFonts w:ascii="Times New Roman" w:hAnsi="Times New Roman" w:cs="Times New Roman"/>
          <w:lang w:val="en-GB"/>
        </w:rPr>
        <w:t xml:space="preserve"> its themes in the institution</w:t>
      </w:r>
      <w:r w:rsidR="00A857B5" w:rsidRPr="00C565FC">
        <w:rPr>
          <w:rFonts w:ascii="Times New Roman" w:hAnsi="Times New Roman" w:cs="Times New Roman"/>
          <w:lang w:val="en-GB"/>
        </w:rPr>
        <w:t>s</w:t>
      </w:r>
      <w:r w:rsidR="00B249AE" w:rsidRPr="00C565FC">
        <w:rPr>
          <w:rFonts w:ascii="Times New Roman" w:hAnsi="Times New Roman" w:cs="Times New Roman"/>
          <w:lang w:val="en-GB"/>
        </w:rPr>
        <w:t xml:space="preserve"> outlined in the </w:t>
      </w:r>
      <w:r w:rsidR="00B249AE" w:rsidRPr="00C565FC">
        <w:rPr>
          <w:rFonts w:ascii="Times New Roman" w:hAnsi="Times New Roman" w:cs="Times New Roman"/>
          <w:i/>
          <w:lang w:val="en-GB"/>
        </w:rPr>
        <w:t>Discourses</w:t>
      </w:r>
      <w:r w:rsidR="00E571DF">
        <w:rPr>
          <w:rFonts w:ascii="Times New Roman" w:hAnsi="Times New Roman" w:cs="Times New Roman"/>
          <w:lang w:val="en-GB"/>
        </w:rPr>
        <w:t xml:space="preserve"> (particularly when read through a ‘</w:t>
      </w:r>
      <w:proofErr w:type="spellStart"/>
      <w:r w:rsidR="00E571DF">
        <w:rPr>
          <w:rFonts w:ascii="Times New Roman" w:hAnsi="Times New Roman" w:cs="Times New Roman"/>
          <w:lang w:val="en-GB"/>
        </w:rPr>
        <w:t>Guicciardinian</w:t>
      </w:r>
      <w:proofErr w:type="spellEnd"/>
      <w:r w:rsidR="00E571DF">
        <w:rPr>
          <w:rFonts w:ascii="Times New Roman" w:hAnsi="Times New Roman" w:cs="Times New Roman"/>
          <w:lang w:val="en-GB"/>
        </w:rPr>
        <w:t>’ lens; see McCormick, 2003)</w:t>
      </w:r>
      <w:r w:rsidR="00B249AE" w:rsidRPr="00C565FC">
        <w:rPr>
          <w:rFonts w:ascii="Times New Roman" w:hAnsi="Times New Roman" w:cs="Times New Roman"/>
          <w:lang w:val="en-GB"/>
        </w:rPr>
        <w:t>, the finally found republican form</w:t>
      </w:r>
      <w:r w:rsidR="00537DAC">
        <w:rPr>
          <w:rFonts w:ascii="Times New Roman" w:hAnsi="Times New Roman" w:cs="Times New Roman"/>
          <w:lang w:val="en-GB"/>
        </w:rPr>
        <w:t>s</w:t>
      </w:r>
      <w:r w:rsidR="00B249AE" w:rsidRPr="00C565FC">
        <w:rPr>
          <w:rFonts w:ascii="Times New Roman" w:hAnsi="Times New Roman" w:cs="Times New Roman"/>
          <w:lang w:val="en-GB"/>
        </w:rPr>
        <w:t xml:space="preserve"> capable of taming and making endure the content of </w:t>
      </w:r>
      <w:r w:rsidR="009006B4" w:rsidRPr="00C565FC">
        <w:rPr>
          <w:rFonts w:ascii="Times New Roman" w:hAnsi="Times New Roman" w:cs="Times New Roman"/>
          <w:lang w:val="en-GB"/>
        </w:rPr>
        <w:t>the earlier work</w:t>
      </w:r>
      <w:r w:rsidR="009006B4" w:rsidRPr="00C565FC">
        <w:rPr>
          <w:rFonts w:ascii="Times New Roman" w:hAnsi="Times New Roman" w:cs="Times New Roman"/>
          <w:i/>
          <w:lang w:val="en-GB"/>
        </w:rPr>
        <w:t xml:space="preserve"> </w:t>
      </w:r>
      <w:r w:rsidR="00B249AE" w:rsidRPr="00C565FC">
        <w:rPr>
          <w:rFonts w:ascii="Times New Roman" w:hAnsi="Times New Roman" w:cs="Times New Roman"/>
          <w:lang w:val="en-GB"/>
        </w:rPr>
        <w:t>(</w:t>
      </w:r>
      <w:r w:rsidR="00E571DF">
        <w:rPr>
          <w:rFonts w:ascii="Times New Roman" w:hAnsi="Times New Roman" w:cs="Times New Roman"/>
          <w:lang w:val="en-GB"/>
        </w:rPr>
        <w:t xml:space="preserve">cf. </w:t>
      </w:r>
      <w:proofErr w:type="spellStart"/>
      <w:r w:rsidR="00E571DF" w:rsidRPr="00C565FC">
        <w:rPr>
          <w:rFonts w:ascii="Times New Roman" w:hAnsi="Times New Roman" w:cs="Times New Roman"/>
          <w:lang w:val="en-GB"/>
        </w:rPr>
        <w:t>Pocock</w:t>
      </w:r>
      <w:proofErr w:type="spellEnd"/>
      <w:r w:rsidR="00E571DF">
        <w:rPr>
          <w:rFonts w:ascii="Times New Roman" w:hAnsi="Times New Roman" w:cs="Times New Roman"/>
          <w:lang w:val="en-GB"/>
        </w:rPr>
        <w:t>,</w:t>
      </w:r>
      <w:r w:rsidR="00E571DF" w:rsidRPr="00C565FC">
        <w:rPr>
          <w:rFonts w:ascii="Times New Roman" w:hAnsi="Times New Roman" w:cs="Times New Roman"/>
          <w:lang w:val="en-GB"/>
        </w:rPr>
        <w:t xml:space="preserve"> 1975: </w:t>
      </w:r>
      <w:r w:rsidR="00B249AE" w:rsidRPr="00C565FC">
        <w:rPr>
          <w:rFonts w:ascii="Times New Roman" w:hAnsi="Times New Roman" w:cs="Times New Roman"/>
          <w:lang w:val="en-GB"/>
        </w:rPr>
        <w:t>182)</w:t>
      </w:r>
      <w:r w:rsidR="00A857B5" w:rsidRPr="00C565FC">
        <w:rPr>
          <w:rFonts w:ascii="Times New Roman" w:hAnsi="Times New Roman" w:cs="Times New Roman"/>
          <w:lang w:val="en-GB"/>
        </w:rPr>
        <w:t>.</w:t>
      </w:r>
    </w:p>
    <w:p w14:paraId="73CD948D" w14:textId="704F3A4B" w:rsidR="00016E09" w:rsidRPr="00C565FC" w:rsidRDefault="00E03336" w:rsidP="002E7777">
      <w:pPr>
        <w:autoSpaceDE w:val="0"/>
        <w:spacing w:line="276" w:lineRule="auto"/>
        <w:ind w:firstLine="720"/>
        <w:jc w:val="both"/>
        <w:rPr>
          <w:rFonts w:ascii="Times New Roman" w:hAnsi="Times New Roman" w:cs="Times New Roman"/>
          <w:lang w:val="en-GB"/>
        </w:rPr>
      </w:pPr>
      <w:r w:rsidRPr="00C565FC">
        <w:rPr>
          <w:rFonts w:ascii="Times New Roman" w:hAnsi="Times New Roman" w:cs="Times New Roman"/>
          <w:lang w:val="en-GB"/>
        </w:rPr>
        <w:t xml:space="preserve">In terms of the latter </w:t>
      </w:r>
      <w:r w:rsidR="00DA749D" w:rsidRPr="00C565FC">
        <w:rPr>
          <w:rFonts w:ascii="Times New Roman" w:hAnsi="Times New Roman" w:cs="Times New Roman"/>
          <w:lang w:val="en-GB"/>
        </w:rPr>
        <w:t xml:space="preserve">approaches </w:t>
      </w:r>
      <w:r w:rsidRPr="00C565FC">
        <w:rPr>
          <w:rFonts w:ascii="Times New Roman" w:hAnsi="Times New Roman" w:cs="Times New Roman"/>
          <w:lang w:val="en-GB"/>
        </w:rPr>
        <w:t xml:space="preserve">– that is, </w:t>
      </w:r>
      <w:r w:rsidR="00DA749D" w:rsidRPr="00C565FC">
        <w:rPr>
          <w:rFonts w:ascii="Times New Roman" w:hAnsi="Times New Roman" w:cs="Times New Roman"/>
          <w:lang w:val="en-GB"/>
        </w:rPr>
        <w:t>those</w:t>
      </w:r>
      <w:r w:rsidRPr="00C565FC">
        <w:rPr>
          <w:rFonts w:ascii="Times New Roman" w:hAnsi="Times New Roman" w:cs="Times New Roman"/>
          <w:lang w:val="en-GB"/>
        </w:rPr>
        <w:t xml:space="preserve"> that instead regard Chapter 26 as central not only to </w:t>
      </w:r>
      <w:r w:rsidRPr="00C565FC">
        <w:rPr>
          <w:rFonts w:ascii="Times New Roman" w:hAnsi="Times New Roman" w:cs="Times New Roman"/>
          <w:i/>
          <w:lang w:val="en-GB"/>
        </w:rPr>
        <w:t>The Prince</w:t>
      </w:r>
      <w:r w:rsidRPr="00C565FC">
        <w:rPr>
          <w:rFonts w:ascii="Times New Roman" w:hAnsi="Times New Roman" w:cs="Times New Roman"/>
          <w:lang w:val="en-GB"/>
        </w:rPr>
        <w:t xml:space="preserve"> but to Machiavelli’s entire political thought – </w:t>
      </w:r>
      <w:proofErr w:type="spellStart"/>
      <w:r w:rsidR="00B34628" w:rsidRPr="00C565FC">
        <w:rPr>
          <w:rFonts w:ascii="Times New Roman" w:hAnsi="Times New Roman" w:cs="Times New Roman"/>
          <w:lang w:val="en-GB"/>
        </w:rPr>
        <w:t>Viro</w:t>
      </w:r>
      <w:r w:rsidR="0018481F" w:rsidRPr="00C565FC">
        <w:rPr>
          <w:rFonts w:ascii="Times New Roman" w:hAnsi="Times New Roman" w:cs="Times New Roman"/>
          <w:lang w:val="en-GB"/>
        </w:rPr>
        <w:t>li</w:t>
      </w:r>
      <w:proofErr w:type="spellEnd"/>
      <w:r w:rsidR="0018481F" w:rsidRPr="00C565FC">
        <w:rPr>
          <w:rFonts w:ascii="Times New Roman" w:hAnsi="Times New Roman" w:cs="Times New Roman"/>
          <w:lang w:val="en-GB"/>
        </w:rPr>
        <w:t xml:space="preserve"> </w:t>
      </w:r>
      <w:r w:rsidR="00282629" w:rsidRPr="00C565FC">
        <w:rPr>
          <w:rFonts w:ascii="Times New Roman" w:hAnsi="Times New Roman" w:cs="Times New Roman"/>
          <w:lang w:val="en-GB"/>
        </w:rPr>
        <w:t xml:space="preserve">(2014) </w:t>
      </w:r>
      <w:r w:rsidR="0018481F" w:rsidRPr="00C565FC">
        <w:rPr>
          <w:rFonts w:ascii="Times New Roman" w:hAnsi="Times New Roman" w:cs="Times New Roman"/>
          <w:lang w:val="en-GB"/>
        </w:rPr>
        <w:t xml:space="preserve">provides </w:t>
      </w:r>
      <w:r w:rsidR="00282629" w:rsidRPr="00C565FC">
        <w:rPr>
          <w:rFonts w:ascii="Times New Roman" w:hAnsi="Times New Roman" w:cs="Times New Roman"/>
          <w:lang w:val="en-GB"/>
        </w:rPr>
        <w:t>a strong</w:t>
      </w:r>
      <w:r w:rsidR="0018481F" w:rsidRPr="00C565FC">
        <w:rPr>
          <w:rFonts w:ascii="Times New Roman" w:hAnsi="Times New Roman" w:cs="Times New Roman"/>
          <w:lang w:val="en-GB"/>
        </w:rPr>
        <w:t xml:space="preserve"> defence of its significance in terms of the notion of </w:t>
      </w:r>
      <w:r w:rsidR="005B040E" w:rsidRPr="00C565FC">
        <w:rPr>
          <w:rFonts w:ascii="Times New Roman" w:hAnsi="Times New Roman" w:cs="Times New Roman"/>
          <w:lang w:val="en-GB"/>
        </w:rPr>
        <w:t xml:space="preserve">the political myth of </w:t>
      </w:r>
      <w:r w:rsidR="0018481F" w:rsidRPr="00C565FC">
        <w:rPr>
          <w:rFonts w:ascii="Times New Roman" w:hAnsi="Times New Roman" w:cs="Times New Roman"/>
          <w:lang w:val="en-GB"/>
        </w:rPr>
        <w:t>a ‘redeemer’.</w:t>
      </w:r>
      <w:r w:rsidR="005D2336" w:rsidRPr="00C565FC">
        <w:rPr>
          <w:rFonts w:ascii="Times New Roman" w:hAnsi="Times New Roman" w:cs="Times New Roman"/>
          <w:lang w:val="en-GB"/>
        </w:rPr>
        <w:t xml:space="preserve"> </w:t>
      </w:r>
      <w:r w:rsidR="00FE3D7C" w:rsidRPr="00C565FC">
        <w:rPr>
          <w:rFonts w:ascii="Times New Roman" w:hAnsi="Times New Roman" w:cs="Times New Roman"/>
          <w:lang w:val="en-GB"/>
        </w:rPr>
        <w:t xml:space="preserve">While articulated in a </w:t>
      </w:r>
      <w:r w:rsidR="0018481F" w:rsidRPr="00C565FC">
        <w:rPr>
          <w:rFonts w:ascii="Times New Roman" w:hAnsi="Times New Roman" w:cs="Times New Roman"/>
          <w:lang w:val="en-GB"/>
        </w:rPr>
        <w:t xml:space="preserve">moral vocabulary linked to notions of a ‘civil religion’, ‘moral renewal’ and even a </w:t>
      </w:r>
      <w:r w:rsidR="0085463C" w:rsidRPr="00C565FC">
        <w:rPr>
          <w:rFonts w:ascii="Times New Roman" w:hAnsi="Times New Roman" w:cs="Times New Roman"/>
          <w:lang w:val="en-GB"/>
        </w:rPr>
        <w:t>(</w:t>
      </w:r>
      <w:r w:rsidR="0018481F" w:rsidRPr="00C565FC">
        <w:rPr>
          <w:rFonts w:ascii="Times New Roman" w:hAnsi="Times New Roman" w:cs="Times New Roman"/>
          <w:lang w:val="en-GB"/>
        </w:rPr>
        <w:t>surprisingly</w:t>
      </w:r>
      <w:r w:rsidR="005D2336" w:rsidRPr="00C565FC">
        <w:rPr>
          <w:rFonts w:ascii="Times New Roman" w:hAnsi="Times New Roman" w:cs="Times New Roman"/>
          <w:lang w:val="en-GB"/>
        </w:rPr>
        <w:t xml:space="preserve"> and arguably</w:t>
      </w:r>
      <w:r w:rsidR="0018481F" w:rsidRPr="00C565FC">
        <w:rPr>
          <w:rFonts w:ascii="Times New Roman" w:hAnsi="Times New Roman" w:cs="Times New Roman"/>
          <w:lang w:val="en-GB"/>
        </w:rPr>
        <w:t xml:space="preserve"> </w:t>
      </w:r>
      <w:proofErr w:type="spellStart"/>
      <w:r w:rsidR="0018481F" w:rsidRPr="00C565FC">
        <w:rPr>
          <w:rFonts w:ascii="Times New Roman" w:hAnsi="Times New Roman" w:cs="Times New Roman"/>
          <w:lang w:val="en-GB"/>
        </w:rPr>
        <w:t>Crocean</w:t>
      </w:r>
      <w:proofErr w:type="spellEnd"/>
      <w:r w:rsidR="0085463C" w:rsidRPr="00C565FC">
        <w:rPr>
          <w:rFonts w:ascii="Times New Roman" w:hAnsi="Times New Roman" w:cs="Times New Roman"/>
          <w:lang w:val="en-GB"/>
        </w:rPr>
        <w:t>)</w:t>
      </w:r>
      <w:r w:rsidR="0018481F" w:rsidRPr="00C565FC">
        <w:rPr>
          <w:rFonts w:ascii="Times New Roman" w:hAnsi="Times New Roman" w:cs="Times New Roman"/>
          <w:lang w:val="en-GB"/>
        </w:rPr>
        <w:t xml:space="preserve"> conception of a ‘religion of liberty’</w:t>
      </w:r>
      <w:r w:rsidR="00FE3D7C" w:rsidRPr="00C565FC">
        <w:rPr>
          <w:rFonts w:ascii="Times New Roman" w:hAnsi="Times New Roman" w:cs="Times New Roman"/>
          <w:lang w:val="en-GB"/>
        </w:rPr>
        <w:t xml:space="preserve"> (</w:t>
      </w:r>
      <w:proofErr w:type="spellStart"/>
      <w:r w:rsidR="00FE3D7C" w:rsidRPr="00C565FC">
        <w:rPr>
          <w:rFonts w:ascii="Times New Roman" w:hAnsi="Times New Roman" w:cs="Times New Roman"/>
          <w:lang w:val="en-GB"/>
        </w:rPr>
        <w:t>Viroli</w:t>
      </w:r>
      <w:proofErr w:type="spellEnd"/>
      <w:r w:rsidR="00807F6E">
        <w:rPr>
          <w:rFonts w:ascii="Times New Roman" w:hAnsi="Times New Roman" w:cs="Times New Roman"/>
          <w:lang w:val="en-GB"/>
        </w:rPr>
        <w:t>,</w:t>
      </w:r>
      <w:r w:rsidR="00FE3D7C" w:rsidRPr="00C565FC">
        <w:rPr>
          <w:rFonts w:ascii="Times New Roman" w:hAnsi="Times New Roman" w:cs="Times New Roman"/>
          <w:lang w:val="en-GB"/>
        </w:rPr>
        <w:t xml:space="preserve"> 2010: 286; </w:t>
      </w:r>
      <w:proofErr w:type="spellStart"/>
      <w:r w:rsidR="00FE3D7C" w:rsidRPr="00C565FC">
        <w:rPr>
          <w:rFonts w:ascii="Times New Roman" w:hAnsi="Times New Roman" w:cs="Times New Roman"/>
          <w:lang w:val="en-GB"/>
        </w:rPr>
        <w:t>Viroli</w:t>
      </w:r>
      <w:proofErr w:type="spellEnd"/>
      <w:r w:rsidR="00807F6E">
        <w:rPr>
          <w:rFonts w:ascii="Times New Roman" w:hAnsi="Times New Roman" w:cs="Times New Roman"/>
          <w:lang w:val="en-GB"/>
        </w:rPr>
        <w:t>,</w:t>
      </w:r>
      <w:r w:rsidR="00FE3D7C" w:rsidRPr="00C565FC">
        <w:rPr>
          <w:rFonts w:ascii="Times New Roman" w:hAnsi="Times New Roman" w:cs="Times New Roman"/>
          <w:lang w:val="en-GB"/>
        </w:rPr>
        <w:t xml:space="preserve"> 2014: 141)</w:t>
      </w:r>
      <w:r w:rsidR="0018481F" w:rsidRPr="00C565FC">
        <w:rPr>
          <w:rFonts w:ascii="Times New Roman" w:hAnsi="Times New Roman" w:cs="Times New Roman"/>
          <w:lang w:val="en-GB"/>
        </w:rPr>
        <w:t xml:space="preserve">, </w:t>
      </w:r>
      <w:proofErr w:type="spellStart"/>
      <w:r w:rsidR="0018481F" w:rsidRPr="00C565FC">
        <w:rPr>
          <w:rFonts w:ascii="Times New Roman" w:hAnsi="Times New Roman" w:cs="Times New Roman"/>
          <w:lang w:val="en-GB"/>
        </w:rPr>
        <w:t>Viroli’s</w:t>
      </w:r>
      <w:proofErr w:type="spellEnd"/>
      <w:r w:rsidR="0018481F" w:rsidRPr="00C565FC">
        <w:rPr>
          <w:rFonts w:ascii="Times New Roman" w:hAnsi="Times New Roman" w:cs="Times New Roman"/>
          <w:lang w:val="en-GB"/>
        </w:rPr>
        <w:t xml:space="preserve"> emphasis upon Machiavelli’s </w:t>
      </w:r>
      <w:r w:rsidR="0085463C" w:rsidRPr="00C565FC">
        <w:rPr>
          <w:rFonts w:ascii="Times New Roman" w:hAnsi="Times New Roman" w:cs="Times New Roman"/>
          <w:lang w:val="en-GB"/>
        </w:rPr>
        <w:t xml:space="preserve">new </w:t>
      </w:r>
      <w:r w:rsidR="0018481F" w:rsidRPr="00C565FC">
        <w:rPr>
          <w:rFonts w:ascii="Times New Roman" w:hAnsi="Times New Roman" w:cs="Times New Roman"/>
          <w:lang w:val="en-GB"/>
        </w:rPr>
        <w:t xml:space="preserve">Prince as a ‘redeemer’ </w:t>
      </w:r>
      <w:r w:rsidR="005D2336" w:rsidRPr="00C565FC">
        <w:rPr>
          <w:rFonts w:ascii="Times New Roman" w:hAnsi="Times New Roman" w:cs="Times New Roman"/>
          <w:lang w:val="en-GB"/>
        </w:rPr>
        <w:t xml:space="preserve">cannot but effectively situate </w:t>
      </w:r>
      <w:r w:rsidR="005D2336" w:rsidRPr="008A5F17">
        <w:rPr>
          <w:rFonts w:ascii="Times New Roman" w:hAnsi="Times New Roman" w:cs="Times New Roman"/>
          <w:lang w:val="en-GB"/>
        </w:rPr>
        <w:t>itself</w:t>
      </w:r>
      <w:r w:rsidR="00FE3D7C" w:rsidRPr="008A5F17">
        <w:rPr>
          <w:rFonts w:ascii="Times New Roman" w:hAnsi="Times New Roman" w:cs="Times New Roman"/>
          <w:lang w:val="en-GB"/>
        </w:rPr>
        <w:t>, today,</w:t>
      </w:r>
      <w:r w:rsidR="005D2336" w:rsidRPr="008A5F17">
        <w:rPr>
          <w:rFonts w:ascii="Times New Roman" w:hAnsi="Times New Roman" w:cs="Times New Roman"/>
          <w:lang w:val="en-GB"/>
        </w:rPr>
        <w:t xml:space="preserve"> in a complicated relation to the </w:t>
      </w:r>
      <w:proofErr w:type="spellStart"/>
      <w:r w:rsidR="005D2336" w:rsidRPr="008A5F17">
        <w:rPr>
          <w:rFonts w:ascii="Times New Roman" w:hAnsi="Times New Roman" w:cs="Times New Roman"/>
          <w:lang w:val="en-GB"/>
        </w:rPr>
        <w:t>decisionistic</w:t>
      </w:r>
      <w:proofErr w:type="spellEnd"/>
      <w:r w:rsidR="00FE3D7C" w:rsidRPr="008A5F17">
        <w:rPr>
          <w:rFonts w:ascii="Times New Roman" w:hAnsi="Times New Roman" w:cs="Times New Roman"/>
          <w:lang w:val="en-GB"/>
        </w:rPr>
        <w:t xml:space="preserve"> tradition that dominated interpretations of </w:t>
      </w:r>
      <w:r w:rsidR="00FE3D7C" w:rsidRPr="008A5F17">
        <w:rPr>
          <w:rFonts w:ascii="Times New Roman" w:hAnsi="Times New Roman" w:cs="Times New Roman"/>
          <w:i/>
          <w:lang w:val="en-GB"/>
        </w:rPr>
        <w:t>The Prince</w:t>
      </w:r>
      <w:r w:rsidR="00FE3D7C" w:rsidRPr="008A5F17">
        <w:rPr>
          <w:rFonts w:ascii="Times New Roman" w:hAnsi="Times New Roman" w:cs="Times New Roman"/>
          <w:lang w:val="en-GB"/>
        </w:rPr>
        <w:t xml:space="preserve"> throughout the twentieth century</w:t>
      </w:r>
      <w:r w:rsidR="00B34628" w:rsidRPr="008A5F17">
        <w:rPr>
          <w:rFonts w:ascii="Times New Roman" w:hAnsi="Times New Roman" w:cs="Times New Roman"/>
          <w:lang w:val="en-GB"/>
        </w:rPr>
        <w:t xml:space="preserve">, from </w:t>
      </w:r>
      <w:r w:rsidR="005B040E" w:rsidRPr="008A5F17">
        <w:rPr>
          <w:rFonts w:ascii="Times New Roman" w:hAnsi="Times New Roman" w:cs="Times New Roman"/>
          <w:lang w:val="en-GB"/>
        </w:rPr>
        <w:t>Mussolini’s</w:t>
      </w:r>
      <w:r w:rsidR="00B34628" w:rsidRPr="008A5F17">
        <w:rPr>
          <w:rFonts w:ascii="Times New Roman" w:hAnsi="Times New Roman" w:cs="Times New Roman"/>
          <w:lang w:val="en-GB"/>
        </w:rPr>
        <w:t xml:space="preserve"> theorization of a ‘fatal’ separation of Prince and people onwards (Mussolini</w:t>
      </w:r>
      <w:r w:rsidR="00807F6E" w:rsidRPr="008A5F17">
        <w:rPr>
          <w:rFonts w:ascii="Times New Roman" w:hAnsi="Times New Roman" w:cs="Times New Roman"/>
          <w:lang w:val="en-GB"/>
        </w:rPr>
        <w:t>,</w:t>
      </w:r>
      <w:r w:rsidR="00B34628" w:rsidRPr="008A5F17">
        <w:rPr>
          <w:rFonts w:ascii="Times New Roman" w:hAnsi="Times New Roman" w:cs="Times New Roman"/>
          <w:lang w:val="en-GB"/>
        </w:rPr>
        <w:t xml:space="preserve"> 1979)</w:t>
      </w:r>
      <w:r w:rsidR="00FE3D7C" w:rsidRPr="008A5F17">
        <w:rPr>
          <w:rFonts w:ascii="Times New Roman" w:hAnsi="Times New Roman" w:cs="Times New Roman"/>
          <w:lang w:val="en-GB"/>
        </w:rPr>
        <w:t xml:space="preserve">. </w:t>
      </w:r>
      <w:r w:rsidR="005D2336" w:rsidRPr="008A5F17">
        <w:rPr>
          <w:rFonts w:ascii="Times New Roman" w:eastAsia="Times-Roman" w:hAnsi="Times New Roman" w:cs="Times New Roman"/>
          <w:lang w:val="en-GB"/>
        </w:rPr>
        <w:t xml:space="preserve">For this </w:t>
      </w:r>
      <w:r w:rsidR="00FE3D7C" w:rsidRPr="008A5F17">
        <w:rPr>
          <w:rFonts w:ascii="Times New Roman" w:eastAsia="Times-Roman" w:hAnsi="Times New Roman" w:cs="Times New Roman"/>
          <w:lang w:val="en-GB"/>
        </w:rPr>
        <w:t>tradition</w:t>
      </w:r>
      <w:r w:rsidR="005D2336" w:rsidRPr="008A5F17">
        <w:rPr>
          <w:rFonts w:ascii="Times New Roman" w:eastAsia="Times-Roman" w:hAnsi="Times New Roman" w:cs="Times New Roman"/>
          <w:lang w:val="en-GB"/>
        </w:rPr>
        <w:t xml:space="preserve">, Machiavelli’s figure of the </w:t>
      </w:r>
      <w:r w:rsidR="005B040E" w:rsidRPr="008A5F17">
        <w:rPr>
          <w:rFonts w:ascii="Times New Roman" w:eastAsia="Times-Roman" w:hAnsi="Times New Roman" w:cs="Times New Roman"/>
          <w:lang w:val="en-GB"/>
        </w:rPr>
        <w:t>new P</w:t>
      </w:r>
      <w:r w:rsidR="005D2336" w:rsidRPr="008A5F17">
        <w:rPr>
          <w:rFonts w:ascii="Times New Roman" w:eastAsia="Times-Roman" w:hAnsi="Times New Roman" w:cs="Times New Roman"/>
          <w:lang w:val="en-GB"/>
        </w:rPr>
        <w:t xml:space="preserve">rince is </w:t>
      </w:r>
      <w:r w:rsidR="00FA57C6" w:rsidRPr="008A5F17">
        <w:rPr>
          <w:rFonts w:ascii="Times New Roman" w:eastAsia="Times-Roman" w:hAnsi="Times New Roman" w:cs="Times New Roman"/>
          <w:lang w:val="en-GB"/>
        </w:rPr>
        <w:t>a</w:t>
      </w:r>
      <w:r w:rsidR="005D2336" w:rsidRPr="008A5F17">
        <w:rPr>
          <w:rFonts w:ascii="Times New Roman" w:eastAsia="Times-Roman" w:hAnsi="Times New Roman" w:cs="Times New Roman"/>
          <w:lang w:val="en-GB"/>
        </w:rPr>
        <w:t xml:space="preserve"> prophet whose resolution and self-legitimation literally creates himself.</w:t>
      </w:r>
      <w:r w:rsidR="00FA57C6" w:rsidRPr="008A5F17">
        <w:rPr>
          <w:rFonts w:ascii="Times New Roman" w:eastAsia="Times-Roman" w:hAnsi="Times New Roman" w:cs="Times New Roman"/>
          <w:lang w:val="en-GB"/>
        </w:rPr>
        <w:t xml:space="preserve"> Only after such self-affirmation </w:t>
      </w:r>
      <w:r w:rsidR="008B28CE" w:rsidRPr="008A5F17">
        <w:rPr>
          <w:rFonts w:ascii="Times New Roman" w:eastAsia="Times-Roman" w:hAnsi="Times New Roman" w:cs="Times New Roman"/>
          <w:lang w:val="en-GB"/>
        </w:rPr>
        <w:t>can</w:t>
      </w:r>
      <w:r w:rsidR="00FA57C6" w:rsidRPr="008A5F17">
        <w:rPr>
          <w:rFonts w:ascii="Times New Roman" w:eastAsia="Times-Roman" w:hAnsi="Times New Roman" w:cs="Times New Roman"/>
          <w:lang w:val="en-GB"/>
        </w:rPr>
        <w:t xml:space="preserve"> </w:t>
      </w:r>
      <w:r w:rsidR="00AD1FBF" w:rsidRPr="008A5F17">
        <w:rPr>
          <w:rFonts w:ascii="Times New Roman" w:eastAsia="Times-Roman" w:hAnsi="Times New Roman" w:cs="Times New Roman"/>
          <w:lang w:val="en-GB"/>
        </w:rPr>
        <w:t>this</w:t>
      </w:r>
      <w:r w:rsidR="00FA57C6" w:rsidRPr="008A5F17">
        <w:rPr>
          <w:rFonts w:ascii="Times New Roman" w:eastAsia="Times-Roman" w:hAnsi="Times New Roman" w:cs="Times New Roman"/>
          <w:lang w:val="en-GB"/>
        </w:rPr>
        <w:t xml:space="preserve"> new Prince go in search of the people he will </w:t>
      </w:r>
      <w:r w:rsidR="00016E09" w:rsidRPr="008A5F17">
        <w:rPr>
          <w:rFonts w:ascii="Times New Roman" w:eastAsia="Times-Roman" w:hAnsi="Times New Roman" w:cs="Times New Roman"/>
          <w:lang w:val="en-GB"/>
        </w:rPr>
        <w:t xml:space="preserve">both </w:t>
      </w:r>
      <w:r w:rsidR="00FA57C6" w:rsidRPr="008A5F17">
        <w:rPr>
          <w:rFonts w:ascii="Times New Roman" w:eastAsia="Times-Roman" w:hAnsi="Times New Roman" w:cs="Times New Roman"/>
          <w:lang w:val="en-GB"/>
        </w:rPr>
        <w:t>create</w:t>
      </w:r>
      <w:r w:rsidR="00016E09" w:rsidRPr="008A5F17">
        <w:rPr>
          <w:rFonts w:ascii="Times New Roman" w:eastAsia="Times-Roman" w:hAnsi="Times New Roman" w:cs="Times New Roman"/>
          <w:lang w:val="en-GB"/>
        </w:rPr>
        <w:t xml:space="preserve"> and motivate by means of his redemptive myth</w:t>
      </w:r>
      <w:r w:rsidR="00FA57C6" w:rsidRPr="008A5F17">
        <w:rPr>
          <w:rFonts w:ascii="Times New Roman" w:eastAsia="Times-Roman" w:hAnsi="Times New Roman" w:cs="Times New Roman"/>
          <w:lang w:val="en-GB"/>
        </w:rPr>
        <w:t>.</w:t>
      </w:r>
      <w:r w:rsidR="008A5F17" w:rsidRPr="008A5F17">
        <w:rPr>
          <w:rFonts w:ascii="Times New Roman" w:eastAsia="Times-Roman" w:hAnsi="Times New Roman" w:cs="Times New Roman"/>
          <w:lang w:val="en-GB"/>
        </w:rPr>
        <w:t xml:space="preserve"> </w:t>
      </w:r>
      <w:proofErr w:type="spellStart"/>
      <w:r w:rsidR="008A5F17" w:rsidRPr="008A5F17">
        <w:rPr>
          <w:rFonts w:ascii="Times New Roman" w:eastAsia="Times-Roman" w:hAnsi="Times New Roman" w:cs="Times New Roman"/>
          <w:lang w:val="en-GB"/>
        </w:rPr>
        <w:t>Viroli</w:t>
      </w:r>
      <w:proofErr w:type="spellEnd"/>
      <w:r w:rsidR="008A5F17" w:rsidRPr="008A5F17">
        <w:rPr>
          <w:rFonts w:ascii="Times New Roman" w:eastAsia="Times-Roman" w:hAnsi="Times New Roman" w:cs="Times New Roman"/>
          <w:lang w:val="en-GB"/>
        </w:rPr>
        <w:t xml:space="preserve"> goes so far as to inscribe Gramsci in this tradition </w:t>
      </w:r>
      <w:r w:rsidR="008A5F17" w:rsidRPr="008A5F17">
        <w:rPr>
          <w:rFonts w:ascii="Times New Roman" w:hAnsi="Times New Roman" w:cs="Times New Roman"/>
        </w:rPr>
        <w:t>(2014: 141-5)</w:t>
      </w:r>
      <w:r w:rsidR="008A5F17" w:rsidRPr="008A5F17">
        <w:rPr>
          <w:rFonts w:ascii="Times New Roman" w:hAnsi="Times New Roman" w:cs="Times New Roman"/>
        </w:rPr>
        <w:t xml:space="preserve">. His reading, however, surprisingly relies upon the </w:t>
      </w:r>
      <w:r w:rsidR="008A5F17" w:rsidRPr="008A5F17">
        <w:rPr>
          <w:rFonts w:ascii="Times New Roman" w:hAnsi="Times New Roman" w:cs="Times New Roman"/>
        </w:rPr>
        <w:t xml:space="preserve">order of argumentation presented in the </w:t>
      </w:r>
      <w:r w:rsidR="006D555A">
        <w:rPr>
          <w:rFonts w:ascii="Times New Roman" w:hAnsi="Times New Roman" w:cs="Times New Roman"/>
        </w:rPr>
        <w:t xml:space="preserve">now outdated </w:t>
      </w:r>
      <w:r w:rsidR="008A5F17" w:rsidRPr="008A5F17">
        <w:rPr>
          <w:rFonts w:ascii="Times New Roman" w:hAnsi="Times New Roman" w:cs="Times New Roman"/>
        </w:rPr>
        <w:t xml:space="preserve">thematically organized postwar publication of Gramsci’s </w:t>
      </w:r>
      <w:proofErr w:type="spellStart"/>
      <w:r w:rsidR="008A5F17" w:rsidRPr="008A5F17">
        <w:rPr>
          <w:rFonts w:ascii="Times New Roman" w:hAnsi="Times New Roman" w:cs="Times New Roman"/>
        </w:rPr>
        <w:t>carceral</w:t>
      </w:r>
      <w:proofErr w:type="spellEnd"/>
      <w:r w:rsidR="008A5F17" w:rsidRPr="008A5F17">
        <w:rPr>
          <w:rFonts w:ascii="Times New Roman" w:hAnsi="Times New Roman" w:cs="Times New Roman"/>
        </w:rPr>
        <w:t xml:space="preserve"> writings (Gramsci, 1949), rather than the</w:t>
      </w:r>
      <w:r w:rsidR="008A5F17" w:rsidRPr="008A5F17">
        <w:rPr>
          <w:rFonts w:ascii="Times New Roman" w:hAnsi="Times New Roman" w:cs="Times New Roman"/>
        </w:rPr>
        <w:t xml:space="preserve"> more recent and authoritative</w:t>
      </w:r>
      <w:r w:rsidR="008A5F17" w:rsidRPr="008A5F17">
        <w:rPr>
          <w:rFonts w:ascii="Times New Roman" w:hAnsi="Times New Roman" w:cs="Times New Roman"/>
        </w:rPr>
        <w:t xml:space="preserve"> critical edition (Gramsci, 1975).</w:t>
      </w:r>
      <w:r w:rsidR="008A5F17" w:rsidRPr="008A5F17">
        <w:rPr>
          <w:rFonts w:ascii="Times New Roman" w:hAnsi="Times New Roman" w:cs="Times New Roman"/>
        </w:rPr>
        <w:t xml:space="preserve"> </w:t>
      </w:r>
      <w:proofErr w:type="spellStart"/>
      <w:r w:rsidR="008A5F17" w:rsidRPr="008A5F17">
        <w:rPr>
          <w:rFonts w:ascii="Times New Roman" w:hAnsi="Times New Roman" w:cs="Times New Roman"/>
        </w:rPr>
        <w:t>Viroli</w:t>
      </w:r>
      <w:proofErr w:type="spellEnd"/>
      <w:r w:rsidR="008A5F17" w:rsidRPr="008A5F17">
        <w:rPr>
          <w:rFonts w:ascii="Times New Roman" w:hAnsi="Times New Roman" w:cs="Times New Roman"/>
        </w:rPr>
        <w:t xml:space="preserve"> </w:t>
      </w:r>
      <w:r w:rsidR="008A5F17" w:rsidRPr="008A5F17">
        <w:rPr>
          <w:rFonts w:ascii="Times New Roman" w:hAnsi="Times New Roman" w:cs="Times New Roman"/>
        </w:rPr>
        <w:t xml:space="preserve">(2014: 144) </w:t>
      </w:r>
      <w:r w:rsidR="008A5F17" w:rsidRPr="008A5F17">
        <w:rPr>
          <w:rFonts w:ascii="Times New Roman" w:hAnsi="Times New Roman" w:cs="Times New Roman"/>
        </w:rPr>
        <w:t xml:space="preserve">thus mistakenly assumes that </w:t>
      </w:r>
      <w:r w:rsidR="008A5F17" w:rsidRPr="008A5F17">
        <w:rPr>
          <w:rFonts w:ascii="Times New Roman" w:hAnsi="Times New Roman" w:cs="Times New Roman"/>
        </w:rPr>
        <w:t xml:space="preserve">Gramsci classified </w:t>
      </w:r>
      <w:r w:rsidR="008A5F17" w:rsidRPr="008A5F17">
        <w:rPr>
          <w:rFonts w:ascii="Times New Roman" w:hAnsi="Times New Roman" w:cs="Times New Roman"/>
          <w:i/>
        </w:rPr>
        <w:t xml:space="preserve">The Prince </w:t>
      </w:r>
      <w:r w:rsidR="008A5F17" w:rsidRPr="008A5F17">
        <w:rPr>
          <w:rFonts w:ascii="Times New Roman" w:hAnsi="Times New Roman" w:cs="Times New Roman"/>
        </w:rPr>
        <w:t>as a ‘political manifesto’</w:t>
      </w:r>
      <w:r w:rsidR="008A5F17" w:rsidRPr="008A5F17">
        <w:rPr>
          <w:rFonts w:ascii="Times New Roman" w:hAnsi="Times New Roman" w:cs="Times New Roman"/>
        </w:rPr>
        <w:t xml:space="preserve"> before he argued that the </w:t>
      </w:r>
      <w:r w:rsidR="008A5F17" w:rsidRPr="008A5F17">
        <w:rPr>
          <w:rFonts w:ascii="Times New Roman" w:hAnsi="Times New Roman" w:cs="Times New Roman"/>
        </w:rPr>
        <w:t>work’s intended audience was the popular classes</w:t>
      </w:r>
      <w:r w:rsidR="008A5F17" w:rsidRPr="008A5F17">
        <w:rPr>
          <w:rFonts w:ascii="Times New Roman" w:hAnsi="Times New Roman" w:cs="Times New Roman"/>
        </w:rPr>
        <w:t xml:space="preserve"> (who are thus depicted as the recipients of this appeal). In reality, however, Gramsci clearly highlighted already in May 1930 (</w:t>
      </w:r>
      <w:r w:rsidR="008A5F17" w:rsidRPr="008A5F17">
        <w:rPr>
          <w:rFonts w:ascii="Times New Roman" w:hAnsi="Times New Roman" w:cs="Times New Roman"/>
          <w:i/>
        </w:rPr>
        <w:t>Q</w:t>
      </w:r>
      <w:r w:rsidR="008A5F17" w:rsidRPr="008A5F17">
        <w:rPr>
          <w:rFonts w:ascii="Times New Roman" w:hAnsi="Times New Roman" w:cs="Times New Roman"/>
        </w:rPr>
        <w:t xml:space="preserve">4, </w:t>
      </w:r>
      <w:r w:rsidR="008A5F17" w:rsidRPr="008A5F17">
        <w:rPr>
          <w:rFonts w:ascii="Times New Roman" w:eastAsia="Times-Roman" w:hAnsi="Times New Roman" w:cs="Times New Roman"/>
        </w:rPr>
        <w:t>§</w:t>
      </w:r>
      <w:r w:rsidR="008A5F17" w:rsidRPr="008A5F17">
        <w:rPr>
          <w:rFonts w:ascii="Times New Roman" w:hAnsi="Times New Roman" w:cs="Times New Roman"/>
        </w:rPr>
        <w:t xml:space="preserve">8: </w:t>
      </w:r>
      <w:r w:rsidR="008A5F17" w:rsidRPr="008A5F17">
        <w:rPr>
          <w:rFonts w:ascii="Times New Roman" w:hAnsi="Times New Roman" w:cs="Times New Roman"/>
        </w:rPr>
        <w:t xml:space="preserve">430-1) the popular foundations of Machiavelli’s project, and only later, in early 1932, suggested that </w:t>
      </w:r>
      <w:r w:rsidR="008A5F17" w:rsidRPr="008A5F17">
        <w:rPr>
          <w:rFonts w:ascii="Times New Roman" w:hAnsi="Times New Roman" w:cs="Times New Roman"/>
          <w:i/>
        </w:rPr>
        <w:t xml:space="preserve">The Prince </w:t>
      </w:r>
      <w:r w:rsidR="002E7777">
        <w:rPr>
          <w:rFonts w:ascii="Times New Roman" w:hAnsi="Times New Roman" w:cs="Times New Roman"/>
        </w:rPr>
        <w:t>could be seen</w:t>
      </w:r>
      <w:r w:rsidR="008A5F17" w:rsidRPr="008A5F17">
        <w:rPr>
          <w:rFonts w:ascii="Times New Roman" w:hAnsi="Times New Roman" w:cs="Times New Roman"/>
        </w:rPr>
        <w:t xml:space="preserve"> a ‘political manifesto’</w:t>
      </w:r>
      <w:r w:rsidR="002E7777">
        <w:rPr>
          <w:rFonts w:ascii="Times New Roman" w:hAnsi="Times New Roman" w:cs="Times New Roman"/>
        </w:rPr>
        <w:t>, precisely because it took the people as its point of departure rather than arrival.</w:t>
      </w:r>
    </w:p>
    <w:p w14:paraId="6615B1E2" w14:textId="7DE64BF5" w:rsidR="00F43165" w:rsidRPr="000920E6" w:rsidRDefault="00A857B5" w:rsidP="00C565FC">
      <w:pPr>
        <w:autoSpaceDE w:val="0"/>
        <w:spacing w:line="276" w:lineRule="auto"/>
        <w:ind w:firstLine="720"/>
        <w:jc w:val="both"/>
        <w:rPr>
          <w:rFonts w:ascii="Times New Roman" w:hAnsi="Times New Roman" w:cs="Times New Roman"/>
          <w:lang w:val="en-GB"/>
        </w:rPr>
      </w:pPr>
      <w:r w:rsidRPr="00C565FC">
        <w:rPr>
          <w:rFonts w:ascii="Times New Roman" w:hAnsi="Times New Roman" w:cs="Times New Roman"/>
          <w:lang w:val="en-GB"/>
        </w:rPr>
        <w:t xml:space="preserve">Gramsci’s </w:t>
      </w:r>
      <w:r w:rsidR="00460598" w:rsidRPr="00C565FC">
        <w:rPr>
          <w:rFonts w:ascii="Times New Roman" w:hAnsi="Times New Roman" w:cs="Times New Roman"/>
          <w:lang w:val="en-GB"/>
        </w:rPr>
        <w:t xml:space="preserve">conception of the ‘reverberation’ of the epilogue of </w:t>
      </w:r>
      <w:r w:rsidR="00460598" w:rsidRPr="00C565FC">
        <w:rPr>
          <w:rFonts w:ascii="Times New Roman" w:hAnsi="Times New Roman" w:cs="Times New Roman"/>
          <w:i/>
          <w:lang w:val="en-GB"/>
        </w:rPr>
        <w:t>The Prince</w:t>
      </w:r>
      <w:r w:rsidR="00460598" w:rsidRPr="00C565FC">
        <w:rPr>
          <w:rFonts w:ascii="Times New Roman" w:hAnsi="Times New Roman" w:cs="Times New Roman"/>
          <w:lang w:val="en-GB"/>
        </w:rPr>
        <w:t xml:space="preserve"> back across the entire preceding work </w:t>
      </w:r>
      <w:r w:rsidR="000920E6">
        <w:rPr>
          <w:rFonts w:ascii="Times New Roman" w:hAnsi="Times New Roman" w:cs="Times New Roman"/>
          <w:lang w:val="en-GB"/>
        </w:rPr>
        <w:t xml:space="preserve">instead </w:t>
      </w:r>
      <w:r w:rsidRPr="00C565FC">
        <w:rPr>
          <w:rFonts w:ascii="Times New Roman" w:hAnsi="Times New Roman" w:cs="Times New Roman"/>
          <w:lang w:val="en-GB"/>
        </w:rPr>
        <w:t xml:space="preserve">represents a significantly different </w:t>
      </w:r>
      <w:r w:rsidRPr="00C565FC">
        <w:rPr>
          <w:rFonts w:ascii="Times New Roman" w:hAnsi="Times New Roman" w:cs="Times New Roman"/>
          <w:lang w:val="en-GB"/>
        </w:rPr>
        <w:lastRenderedPageBreak/>
        <w:t>understanding</w:t>
      </w:r>
      <w:r w:rsidR="0010693C" w:rsidRPr="00C565FC">
        <w:rPr>
          <w:rFonts w:ascii="Times New Roman" w:hAnsi="Times New Roman" w:cs="Times New Roman"/>
          <w:lang w:val="en-GB"/>
        </w:rPr>
        <w:t xml:space="preserve"> of its significance, with important consequences for the way in which </w:t>
      </w:r>
      <w:r w:rsidR="00F43165" w:rsidRPr="00C565FC">
        <w:rPr>
          <w:rFonts w:ascii="Times New Roman" w:hAnsi="Times New Roman" w:cs="Times New Roman"/>
          <w:lang w:val="en-GB"/>
        </w:rPr>
        <w:t>he</w:t>
      </w:r>
      <w:r w:rsidR="0010693C" w:rsidRPr="00C565FC">
        <w:rPr>
          <w:rFonts w:ascii="Times New Roman" w:hAnsi="Times New Roman" w:cs="Times New Roman"/>
          <w:lang w:val="en-GB"/>
        </w:rPr>
        <w:t xml:space="preserve"> proposes to inherit its dynamic in </w:t>
      </w:r>
      <w:r w:rsidR="00F43165" w:rsidRPr="00C565FC">
        <w:rPr>
          <w:rFonts w:ascii="Times New Roman" w:hAnsi="Times New Roman" w:cs="Times New Roman"/>
          <w:lang w:val="en-GB"/>
        </w:rPr>
        <w:t>his own thought</w:t>
      </w:r>
      <w:r w:rsidRPr="00C565FC">
        <w:rPr>
          <w:rFonts w:ascii="Times New Roman" w:hAnsi="Times New Roman" w:cs="Times New Roman"/>
          <w:lang w:val="en-GB"/>
        </w:rPr>
        <w:t xml:space="preserve">. </w:t>
      </w:r>
      <w:r w:rsidR="00C4483B" w:rsidRPr="00C565FC">
        <w:rPr>
          <w:rFonts w:ascii="Times New Roman" w:hAnsi="Times New Roman" w:cs="Times New Roman"/>
          <w:lang w:val="en-GB"/>
        </w:rPr>
        <w:t xml:space="preserve">Like </w:t>
      </w:r>
      <w:proofErr w:type="spellStart"/>
      <w:r w:rsidR="00C4483B" w:rsidRPr="00C565FC">
        <w:rPr>
          <w:rFonts w:ascii="Times New Roman" w:hAnsi="Times New Roman" w:cs="Times New Roman"/>
          <w:lang w:val="en-GB"/>
        </w:rPr>
        <w:t>Pocock’s</w:t>
      </w:r>
      <w:proofErr w:type="spellEnd"/>
      <w:r w:rsidR="00C4483B" w:rsidRPr="00C565FC">
        <w:rPr>
          <w:rFonts w:ascii="Times New Roman" w:hAnsi="Times New Roman" w:cs="Times New Roman"/>
          <w:lang w:val="en-GB"/>
        </w:rPr>
        <w:t xml:space="preserve"> reading, Gramsci suggests that the epilogue does not ‘conclude’ </w:t>
      </w:r>
      <w:r w:rsidR="00F43165" w:rsidRPr="00C565FC">
        <w:rPr>
          <w:rFonts w:ascii="Times New Roman" w:hAnsi="Times New Roman" w:cs="Times New Roman"/>
          <w:i/>
          <w:lang w:val="en-GB"/>
        </w:rPr>
        <w:t>The Prince</w:t>
      </w:r>
      <w:r w:rsidR="00F43165" w:rsidRPr="00C565FC">
        <w:rPr>
          <w:rFonts w:ascii="Times New Roman" w:hAnsi="Times New Roman" w:cs="Times New Roman"/>
          <w:lang w:val="en-GB"/>
        </w:rPr>
        <w:t>, in the sense of providing its arg</w:t>
      </w:r>
      <w:r w:rsidR="00AD1FBF">
        <w:rPr>
          <w:rFonts w:ascii="Times New Roman" w:hAnsi="Times New Roman" w:cs="Times New Roman"/>
          <w:lang w:val="en-GB"/>
        </w:rPr>
        <w:t>ument with a logical fulfilment. Rather, it</w:t>
      </w:r>
      <w:r w:rsidR="00F43165" w:rsidRPr="00C565FC">
        <w:rPr>
          <w:rFonts w:ascii="Times New Roman" w:hAnsi="Times New Roman" w:cs="Times New Roman"/>
          <w:lang w:val="en-GB"/>
        </w:rPr>
        <w:t xml:space="preserve"> instead ‘incompletes’ it</w:t>
      </w:r>
      <w:r w:rsidR="00AD1FBF">
        <w:rPr>
          <w:rFonts w:ascii="Times New Roman" w:hAnsi="Times New Roman" w:cs="Times New Roman"/>
          <w:lang w:val="en-GB"/>
        </w:rPr>
        <w:t>, in the sense of preventi</w:t>
      </w:r>
      <w:r w:rsidR="002C3449">
        <w:rPr>
          <w:rFonts w:ascii="Times New Roman" w:hAnsi="Times New Roman" w:cs="Times New Roman"/>
          <w:lang w:val="en-GB"/>
        </w:rPr>
        <w:t xml:space="preserve">ng the text from achieving </w:t>
      </w:r>
      <w:r w:rsidR="00AD1FBF">
        <w:rPr>
          <w:rFonts w:ascii="Times New Roman" w:hAnsi="Times New Roman" w:cs="Times New Roman"/>
          <w:lang w:val="en-GB"/>
        </w:rPr>
        <w:t>closure</w:t>
      </w:r>
      <w:r w:rsidR="002C3449">
        <w:rPr>
          <w:rFonts w:ascii="Times New Roman" w:hAnsi="Times New Roman" w:cs="Times New Roman"/>
          <w:lang w:val="en-GB"/>
        </w:rPr>
        <w:t xml:space="preserve"> in a final and definitive ‘meaning’</w:t>
      </w:r>
      <w:r w:rsidR="00AD1FBF">
        <w:rPr>
          <w:rFonts w:ascii="Times New Roman" w:hAnsi="Times New Roman" w:cs="Times New Roman"/>
          <w:lang w:val="en-GB"/>
        </w:rPr>
        <w:t>. However,</w:t>
      </w:r>
      <w:r w:rsidR="00F43165" w:rsidRPr="00C565FC">
        <w:rPr>
          <w:rFonts w:ascii="Times New Roman" w:hAnsi="Times New Roman" w:cs="Times New Roman"/>
          <w:lang w:val="en-GB"/>
        </w:rPr>
        <w:t xml:space="preserve"> whereas </w:t>
      </w:r>
      <w:proofErr w:type="spellStart"/>
      <w:r w:rsidR="00F43165" w:rsidRPr="00C565FC">
        <w:rPr>
          <w:rFonts w:ascii="Times New Roman" w:hAnsi="Times New Roman" w:cs="Times New Roman"/>
          <w:lang w:val="en-GB"/>
        </w:rPr>
        <w:t>Pocock’s</w:t>
      </w:r>
      <w:proofErr w:type="spellEnd"/>
      <w:r w:rsidR="00F43165" w:rsidRPr="00C565FC">
        <w:rPr>
          <w:rFonts w:ascii="Times New Roman" w:hAnsi="Times New Roman" w:cs="Times New Roman"/>
          <w:lang w:val="en-GB"/>
        </w:rPr>
        <w:t xml:space="preserve"> reading appears to understand this incompletion in a negative or debilitating </w:t>
      </w:r>
      <w:r w:rsidR="00AC5ED5" w:rsidRPr="00C565FC">
        <w:rPr>
          <w:rFonts w:ascii="Times New Roman" w:hAnsi="Times New Roman" w:cs="Times New Roman"/>
          <w:lang w:val="en-GB"/>
        </w:rPr>
        <w:t>sense</w:t>
      </w:r>
      <w:r w:rsidR="00BD422E" w:rsidRPr="00C565FC">
        <w:rPr>
          <w:rFonts w:ascii="Times New Roman" w:hAnsi="Times New Roman" w:cs="Times New Roman"/>
          <w:lang w:val="en-GB"/>
        </w:rPr>
        <w:t xml:space="preserve"> (</w:t>
      </w:r>
      <w:r w:rsidR="00AD1FBF">
        <w:rPr>
          <w:rFonts w:ascii="Times New Roman" w:hAnsi="Times New Roman" w:cs="Times New Roman"/>
          <w:lang w:val="en-GB"/>
        </w:rPr>
        <w:t xml:space="preserve">a state of weakness </w:t>
      </w:r>
      <w:r w:rsidR="00BD422E" w:rsidRPr="00C565FC">
        <w:rPr>
          <w:rFonts w:ascii="Times New Roman" w:hAnsi="Times New Roman" w:cs="Times New Roman"/>
          <w:lang w:val="en-GB"/>
        </w:rPr>
        <w:t>only to be overcome by the transition to the</w:t>
      </w:r>
      <w:r w:rsidR="00AD1FBF">
        <w:rPr>
          <w:rFonts w:ascii="Times New Roman" w:hAnsi="Times New Roman" w:cs="Times New Roman"/>
          <w:lang w:val="en-GB"/>
        </w:rPr>
        <w:t xml:space="preserve"> more assured</w:t>
      </w:r>
      <w:r w:rsidR="00BD422E" w:rsidRPr="00C565FC">
        <w:rPr>
          <w:rFonts w:ascii="Times New Roman" w:hAnsi="Times New Roman" w:cs="Times New Roman"/>
          <w:lang w:val="en-GB"/>
        </w:rPr>
        <w:t xml:space="preserve"> </w:t>
      </w:r>
      <w:r w:rsidR="00BD422E" w:rsidRPr="00C565FC">
        <w:rPr>
          <w:rFonts w:ascii="Times New Roman" w:hAnsi="Times New Roman" w:cs="Times New Roman"/>
          <w:i/>
          <w:lang w:val="en-GB"/>
        </w:rPr>
        <w:t>Discourses</w:t>
      </w:r>
      <w:r w:rsidR="00BD422E" w:rsidRPr="00C565FC">
        <w:rPr>
          <w:rFonts w:ascii="Times New Roman" w:hAnsi="Times New Roman" w:cs="Times New Roman"/>
          <w:lang w:val="en-GB"/>
        </w:rPr>
        <w:t>)</w:t>
      </w:r>
      <w:r w:rsidR="00AC5ED5" w:rsidRPr="00C565FC">
        <w:rPr>
          <w:rFonts w:ascii="Times New Roman" w:hAnsi="Times New Roman" w:cs="Times New Roman"/>
          <w:lang w:val="en-GB"/>
        </w:rPr>
        <w:t xml:space="preserve">, </w:t>
      </w:r>
      <w:r w:rsidR="00F43165" w:rsidRPr="00C565FC">
        <w:rPr>
          <w:rFonts w:ascii="Times New Roman" w:hAnsi="Times New Roman" w:cs="Times New Roman"/>
          <w:iCs/>
          <w:lang w:val="en-GB"/>
        </w:rPr>
        <w:t>Gramsci’s</w:t>
      </w:r>
      <w:r w:rsidR="00AC5ED5" w:rsidRPr="00C565FC">
        <w:rPr>
          <w:rFonts w:ascii="Times New Roman" w:hAnsi="Times New Roman" w:cs="Times New Roman"/>
          <w:iCs/>
          <w:lang w:val="en-GB"/>
        </w:rPr>
        <w:t xml:space="preserve"> instead posits it as an enabling and self-reflexive dimension of the new practice of political writing embodied in Machiavelli’s text.</w:t>
      </w:r>
      <w:r w:rsidR="00AC5ED5" w:rsidRPr="00C565FC">
        <w:rPr>
          <w:rFonts w:ascii="Times New Roman" w:hAnsi="Times New Roman" w:cs="Times New Roman"/>
          <w:lang w:val="en-GB"/>
        </w:rPr>
        <w:t xml:space="preserve"> </w:t>
      </w:r>
      <w:r w:rsidR="00F43165" w:rsidRPr="00C565FC">
        <w:rPr>
          <w:rFonts w:ascii="Times New Roman" w:hAnsi="Times New Roman" w:cs="Times New Roman"/>
          <w:iCs/>
          <w:lang w:val="en-GB"/>
        </w:rPr>
        <w:t xml:space="preserve">The reverberation of the epilogue incompletes </w:t>
      </w:r>
      <w:r w:rsidR="00F43165" w:rsidRPr="00C565FC">
        <w:rPr>
          <w:rFonts w:ascii="Times New Roman" w:hAnsi="Times New Roman" w:cs="Times New Roman"/>
          <w:i/>
          <w:iCs/>
          <w:lang w:val="en-GB"/>
        </w:rPr>
        <w:t>The Prince</w:t>
      </w:r>
      <w:r w:rsidR="00F43165" w:rsidRPr="00C565FC">
        <w:rPr>
          <w:rFonts w:ascii="Times New Roman" w:hAnsi="Times New Roman" w:cs="Times New Roman"/>
          <w:iCs/>
          <w:lang w:val="en-GB"/>
        </w:rPr>
        <w:t xml:space="preserve"> in the sense </w:t>
      </w:r>
      <w:r w:rsidR="00C9466D" w:rsidRPr="00C565FC">
        <w:rPr>
          <w:rFonts w:ascii="Times New Roman" w:hAnsi="Times New Roman" w:cs="Times New Roman"/>
          <w:iCs/>
          <w:lang w:val="en-GB"/>
        </w:rPr>
        <w:t>that it requires</w:t>
      </w:r>
      <w:r w:rsidR="00F43165" w:rsidRPr="00C565FC">
        <w:rPr>
          <w:rFonts w:ascii="Times New Roman" w:hAnsi="Times New Roman" w:cs="Times New Roman"/>
          <w:iCs/>
          <w:lang w:val="en-GB"/>
        </w:rPr>
        <w:t xml:space="preserve"> us </w:t>
      </w:r>
      <w:r w:rsidR="00460598" w:rsidRPr="00C565FC">
        <w:rPr>
          <w:rFonts w:ascii="Times New Roman" w:hAnsi="Times New Roman" w:cs="Times New Roman"/>
          <w:iCs/>
          <w:lang w:val="en-GB"/>
        </w:rPr>
        <w:t xml:space="preserve">to read </w:t>
      </w:r>
      <w:r w:rsidR="00F43165" w:rsidRPr="00C565FC">
        <w:rPr>
          <w:rFonts w:ascii="Times New Roman" w:hAnsi="Times New Roman" w:cs="Times New Roman"/>
          <w:iCs/>
          <w:lang w:val="en-GB"/>
        </w:rPr>
        <w:t xml:space="preserve">the entire work </w:t>
      </w:r>
      <w:r w:rsidR="00460598" w:rsidRPr="00C565FC">
        <w:rPr>
          <w:rFonts w:ascii="Times New Roman" w:hAnsi="Times New Roman" w:cs="Times New Roman"/>
          <w:iCs/>
          <w:lang w:val="en-GB"/>
        </w:rPr>
        <w:t>again in the light of what those stirring final pages reveal</w:t>
      </w:r>
      <w:r w:rsidR="00AD1FBF">
        <w:rPr>
          <w:rFonts w:ascii="Times New Roman" w:hAnsi="Times New Roman" w:cs="Times New Roman"/>
          <w:iCs/>
          <w:lang w:val="en-GB"/>
        </w:rPr>
        <w:t>, both in themselves and in all the pages that preceded them</w:t>
      </w:r>
      <w:r w:rsidR="00460598" w:rsidRPr="00C565FC">
        <w:rPr>
          <w:rFonts w:ascii="Times New Roman" w:hAnsi="Times New Roman" w:cs="Times New Roman"/>
          <w:iCs/>
          <w:lang w:val="en-GB"/>
        </w:rPr>
        <w:t xml:space="preserve">. Viewed in this light, </w:t>
      </w:r>
      <w:r w:rsidR="00460598" w:rsidRPr="00C565FC">
        <w:rPr>
          <w:rFonts w:ascii="Times New Roman" w:hAnsi="Times New Roman" w:cs="Times New Roman"/>
          <w:i/>
          <w:iCs/>
          <w:lang w:val="en-GB"/>
        </w:rPr>
        <w:t>The Prince</w:t>
      </w:r>
      <w:r w:rsidR="00460598" w:rsidRPr="00C565FC">
        <w:rPr>
          <w:rFonts w:ascii="Times New Roman" w:hAnsi="Times New Roman" w:cs="Times New Roman"/>
          <w:iCs/>
          <w:lang w:val="en-GB"/>
        </w:rPr>
        <w:t xml:space="preserve"> constitutes a ‘concrete fantasy’ because Machiavelli’s impassioned advocacy in the epilogue that the time has come for Italy’s redemption from enslavement, oppression and scattering reacts back upon the entire preceding argument</w:t>
      </w:r>
      <w:r w:rsidR="00C9466D" w:rsidRPr="00C565FC">
        <w:rPr>
          <w:rFonts w:ascii="Times New Roman" w:hAnsi="Times New Roman" w:cs="Times New Roman"/>
          <w:iCs/>
          <w:lang w:val="en-GB"/>
        </w:rPr>
        <w:t xml:space="preserve"> (</w:t>
      </w:r>
      <w:r w:rsidR="00C9466D" w:rsidRPr="00C565FC">
        <w:rPr>
          <w:rFonts w:ascii="Times New Roman" w:hAnsi="Times New Roman" w:cs="Times New Roman"/>
        </w:rPr>
        <w:t>Machiavelli</w:t>
      </w:r>
      <w:r w:rsidR="00807F6E">
        <w:rPr>
          <w:rFonts w:ascii="Times New Roman" w:hAnsi="Times New Roman" w:cs="Times New Roman"/>
        </w:rPr>
        <w:t>,</w:t>
      </w:r>
      <w:r w:rsidR="00C9466D" w:rsidRPr="00C565FC">
        <w:rPr>
          <w:rFonts w:ascii="Times New Roman" w:hAnsi="Times New Roman" w:cs="Times New Roman"/>
        </w:rPr>
        <w:t xml:space="preserve"> 1961: 80-1)</w:t>
      </w:r>
      <w:r w:rsidR="00460598" w:rsidRPr="00C565FC">
        <w:rPr>
          <w:rFonts w:ascii="Times New Roman" w:hAnsi="Times New Roman" w:cs="Times New Roman"/>
          <w:iCs/>
          <w:lang w:val="en-GB"/>
        </w:rPr>
        <w:t>. The figures of the Prince that Machiavelli has explored through the text – Moses, Cyrus, Romulus, Theseus, Savonarola and Valentino – are revealed as having been nothing more than the self-</w:t>
      </w:r>
      <w:r w:rsidR="00460598" w:rsidRPr="000920E6">
        <w:rPr>
          <w:rFonts w:ascii="Times New Roman" w:hAnsi="Times New Roman" w:cs="Times New Roman"/>
          <w:iCs/>
          <w:lang w:val="en-GB"/>
        </w:rPr>
        <w:t>reflection of the ‘people’ upon its own limitations, and crucially, potential capacities.</w:t>
      </w:r>
    </w:p>
    <w:p w14:paraId="64A992EA" w14:textId="77777777" w:rsidR="000920E6" w:rsidRDefault="00442781" w:rsidP="002C3449">
      <w:pPr>
        <w:autoSpaceDE w:val="0"/>
        <w:spacing w:line="276" w:lineRule="auto"/>
        <w:ind w:firstLine="720"/>
        <w:jc w:val="both"/>
        <w:rPr>
          <w:rFonts w:ascii="Times New Roman" w:hAnsi="Times New Roman" w:cs="Times New Roman"/>
          <w:lang w:val="en-GB"/>
        </w:rPr>
      </w:pPr>
      <w:r w:rsidRPr="000920E6">
        <w:rPr>
          <w:rFonts w:ascii="Times New Roman" w:hAnsi="Times New Roman" w:cs="Times New Roman"/>
          <w:iCs/>
          <w:lang w:val="en-GB"/>
        </w:rPr>
        <w:t>In terms of dramatic theory, t</w:t>
      </w:r>
      <w:r w:rsidR="00460598" w:rsidRPr="000920E6">
        <w:rPr>
          <w:rFonts w:ascii="Times New Roman" w:hAnsi="Times New Roman" w:cs="Times New Roman"/>
          <w:iCs/>
          <w:lang w:val="en-GB"/>
        </w:rPr>
        <w:t xml:space="preserve">his </w:t>
      </w:r>
      <w:r w:rsidR="002C3449" w:rsidRPr="000920E6">
        <w:rPr>
          <w:rFonts w:ascii="Times New Roman" w:hAnsi="Times New Roman" w:cs="Times New Roman"/>
          <w:iCs/>
          <w:lang w:val="en-GB"/>
        </w:rPr>
        <w:t xml:space="preserve">understanding of a text’s incompletion </w:t>
      </w:r>
      <w:r w:rsidRPr="000920E6">
        <w:rPr>
          <w:rFonts w:ascii="Times New Roman" w:hAnsi="Times New Roman" w:cs="Times New Roman"/>
          <w:iCs/>
          <w:lang w:val="en-GB"/>
        </w:rPr>
        <w:t>constitutes an</w:t>
      </w:r>
      <w:r w:rsidR="00460598" w:rsidRPr="000920E6">
        <w:rPr>
          <w:rFonts w:ascii="Times New Roman" w:hAnsi="Times New Roman" w:cs="Times New Roman"/>
          <w:iCs/>
          <w:lang w:val="en-GB"/>
        </w:rPr>
        <w:t xml:space="preserve"> inversion of the Aristotelian sequence </w:t>
      </w:r>
      <w:r w:rsidRPr="000920E6">
        <w:rPr>
          <w:rFonts w:ascii="Times New Roman" w:hAnsi="Times New Roman" w:cs="Times New Roman"/>
          <w:iCs/>
          <w:lang w:val="en-GB"/>
        </w:rPr>
        <w:t>according to</w:t>
      </w:r>
      <w:r w:rsidR="00460598" w:rsidRPr="000920E6">
        <w:rPr>
          <w:rFonts w:ascii="Times New Roman" w:hAnsi="Times New Roman" w:cs="Times New Roman"/>
          <w:iCs/>
          <w:lang w:val="en-GB"/>
        </w:rPr>
        <w:t xml:space="preserve"> which </w:t>
      </w:r>
      <w:proofErr w:type="spellStart"/>
      <w:r w:rsidR="00460598" w:rsidRPr="000920E6">
        <w:rPr>
          <w:rFonts w:ascii="Times New Roman" w:hAnsi="Times New Roman" w:cs="Times New Roman"/>
          <w:i/>
          <w:lang w:val="en-GB"/>
        </w:rPr>
        <w:t>anagnórisis</w:t>
      </w:r>
      <w:proofErr w:type="spellEnd"/>
      <w:r w:rsidR="00460598" w:rsidRPr="000920E6">
        <w:rPr>
          <w:rFonts w:ascii="Times New Roman" w:hAnsi="Times New Roman" w:cs="Times New Roman"/>
          <w:lang w:val="en-GB"/>
        </w:rPr>
        <w:t xml:space="preserve"> </w:t>
      </w:r>
      <w:r w:rsidR="00931A46" w:rsidRPr="000920E6">
        <w:rPr>
          <w:rFonts w:ascii="Times New Roman" w:hAnsi="Times New Roman" w:cs="Times New Roman"/>
          <w:lang w:val="en-GB"/>
        </w:rPr>
        <w:t>[recognition</w:t>
      </w:r>
      <w:r w:rsidR="00E33C29" w:rsidRPr="000920E6">
        <w:rPr>
          <w:rFonts w:ascii="Times New Roman" w:hAnsi="Times New Roman" w:cs="Times New Roman"/>
          <w:lang w:val="en-GB"/>
        </w:rPr>
        <w:t>, or discovery</w:t>
      </w:r>
      <w:r w:rsidR="00931A46" w:rsidRPr="000920E6">
        <w:rPr>
          <w:rFonts w:ascii="Times New Roman" w:hAnsi="Times New Roman" w:cs="Times New Roman"/>
          <w:lang w:val="en-GB"/>
        </w:rPr>
        <w:t xml:space="preserve">] </w:t>
      </w:r>
      <w:r w:rsidR="00460598" w:rsidRPr="000920E6">
        <w:rPr>
          <w:rFonts w:ascii="Times New Roman" w:hAnsi="Times New Roman" w:cs="Times New Roman"/>
          <w:lang w:val="en-GB"/>
        </w:rPr>
        <w:t xml:space="preserve">should give rise to </w:t>
      </w:r>
      <w:proofErr w:type="spellStart"/>
      <w:r w:rsidR="00460598" w:rsidRPr="000920E6">
        <w:rPr>
          <w:rFonts w:ascii="Times New Roman" w:hAnsi="Times New Roman" w:cs="Times New Roman"/>
          <w:i/>
          <w:lang w:val="en-GB"/>
        </w:rPr>
        <w:t>peripéteia</w:t>
      </w:r>
      <w:proofErr w:type="spellEnd"/>
      <w:r w:rsidR="00931A46" w:rsidRPr="000920E6">
        <w:rPr>
          <w:rFonts w:ascii="Times New Roman" w:hAnsi="Times New Roman" w:cs="Times New Roman"/>
          <w:lang w:val="en-GB"/>
        </w:rPr>
        <w:t xml:space="preserve"> [reversal]</w:t>
      </w:r>
      <w:r w:rsidR="00460598" w:rsidRPr="000920E6">
        <w:rPr>
          <w:rFonts w:ascii="Times New Roman" w:hAnsi="Times New Roman" w:cs="Times New Roman"/>
          <w:lang w:val="en-GB"/>
        </w:rPr>
        <w:t>. For Aristotle, it is knowledge that constitutes the condition of possibility for the r</w:t>
      </w:r>
      <w:r w:rsidR="002C3449" w:rsidRPr="000920E6">
        <w:rPr>
          <w:rFonts w:ascii="Times New Roman" w:hAnsi="Times New Roman" w:cs="Times New Roman"/>
          <w:lang w:val="en-GB"/>
        </w:rPr>
        <w:t xml:space="preserve">eversal of the tragic narrative. This reversal or </w:t>
      </w:r>
      <w:r w:rsidR="00460598" w:rsidRPr="000920E6">
        <w:rPr>
          <w:rFonts w:ascii="Times New Roman" w:hAnsi="Times New Roman" w:cs="Times New Roman"/>
          <w:lang w:val="en-GB"/>
        </w:rPr>
        <w:t xml:space="preserve">reconfiguration of </w:t>
      </w:r>
      <w:r w:rsidR="002C3449" w:rsidRPr="000920E6">
        <w:rPr>
          <w:rFonts w:ascii="Times New Roman" w:hAnsi="Times New Roman" w:cs="Times New Roman"/>
          <w:lang w:val="en-GB"/>
        </w:rPr>
        <w:t xml:space="preserve">the tragic narrative’s </w:t>
      </w:r>
      <w:r w:rsidR="00460598" w:rsidRPr="000920E6">
        <w:rPr>
          <w:rFonts w:ascii="Times New Roman" w:hAnsi="Times New Roman" w:cs="Times New Roman"/>
          <w:lang w:val="en-GB"/>
        </w:rPr>
        <w:t xml:space="preserve">temporal flow and internal organization relies upon </w:t>
      </w:r>
      <w:r w:rsidR="002C3449" w:rsidRPr="000920E6">
        <w:rPr>
          <w:rFonts w:ascii="Times New Roman" w:hAnsi="Times New Roman" w:cs="Times New Roman"/>
          <w:lang w:val="en-GB"/>
        </w:rPr>
        <w:t>the</w:t>
      </w:r>
      <w:r w:rsidR="00460598" w:rsidRPr="000920E6">
        <w:rPr>
          <w:rFonts w:ascii="Times New Roman" w:hAnsi="Times New Roman" w:cs="Times New Roman"/>
          <w:lang w:val="en-GB"/>
        </w:rPr>
        <w:t xml:space="preserve"> recognition of that which was not known before.</w:t>
      </w:r>
      <w:r w:rsidR="00460598" w:rsidRPr="000920E6">
        <w:rPr>
          <w:rStyle w:val="FootnoteReference"/>
          <w:rFonts w:ascii="Times New Roman" w:hAnsi="Times New Roman" w:cs="Times New Roman"/>
          <w:lang w:val="en-GB"/>
        </w:rPr>
        <w:footnoteReference w:id="4"/>
      </w:r>
      <w:r w:rsidR="00460598" w:rsidRPr="000920E6">
        <w:rPr>
          <w:rFonts w:ascii="Times New Roman" w:hAnsi="Times New Roman" w:cs="Times New Roman"/>
          <w:lang w:val="en-GB"/>
        </w:rPr>
        <w:t xml:space="preserve"> </w:t>
      </w:r>
      <w:r w:rsidR="002C3449" w:rsidRPr="000920E6">
        <w:rPr>
          <w:rFonts w:ascii="Times New Roman" w:hAnsi="Times New Roman" w:cs="Times New Roman"/>
          <w:lang w:val="en-GB"/>
        </w:rPr>
        <w:t xml:space="preserve">According to Gramsci’s understanding of the structural role of the epilogue of </w:t>
      </w:r>
      <w:r w:rsidR="002C3449" w:rsidRPr="000920E6">
        <w:rPr>
          <w:rFonts w:ascii="Times New Roman" w:hAnsi="Times New Roman" w:cs="Times New Roman"/>
          <w:i/>
          <w:lang w:val="en-GB"/>
        </w:rPr>
        <w:t>The Prince</w:t>
      </w:r>
      <w:r w:rsidR="002C3449" w:rsidRPr="000920E6">
        <w:rPr>
          <w:rFonts w:ascii="Times New Roman" w:hAnsi="Times New Roman" w:cs="Times New Roman"/>
          <w:lang w:val="en-GB"/>
        </w:rPr>
        <w:t>, however</w:t>
      </w:r>
      <w:r w:rsidR="00460598" w:rsidRPr="000920E6">
        <w:rPr>
          <w:rFonts w:ascii="Times New Roman" w:hAnsi="Times New Roman" w:cs="Times New Roman"/>
          <w:lang w:val="en-GB"/>
        </w:rPr>
        <w:t>, it is instead a type of ‘reversal’ (of perspective)</w:t>
      </w:r>
      <w:r w:rsidR="005865E2" w:rsidRPr="000920E6">
        <w:rPr>
          <w:rFonts w:ascii="Times New Roman" w:hAnsi="Times New Roman" w:cs="Times New Roman"/>
          <w:lang w:val="en-GB"/>
        </w:rPr>
        <w:t>, a looking backwards and active recollection,</w:t>
      </w:r>
      <w:r w:rsidR="00460598" w:rsidRPr="000920E6">
        <w:rPr>
          <w:rFonts w:ascii="Times New Roman" w:hAnsi="Times New Roman" w:cs="Times New Roman"/>
          <w:lang w:val="en-GB"/>
        </w:rPr>
        <w:t xml:space="preserve"> that enables a startling </w:t>
      </w:r>
      <w:r w:rsidR="002C3449" w:rsidRPr="000920E6">
        <w:rPr>
          <w:rFonts w:ascii="Times New Roman" w:hAnsi="Times New Roman" w:cs="Times New Roman"/>
          <w:lang w:val="en-GB"/>
        </w:rPr>
        <w:t>‘</w:t>
      </w:r>
      <w:r w:rsidR="00460598" w:rsidRPr="000920E6">
        <w:rPr>
          <w:rFonts w:ascii="Times New Roman" w:hAnsi="Times New Roman" w:cs="Times New Roman"/>
          <w:lang w:val="en-GB"/>
        </w:rPr>
        <w:t>re-cognition</w:t>
      </w:r>
      <w:r w:rsidR="002C3449" w:rsidRPr="000920E6">
        <w:rPr>
          <w:rFonts w:ascii="Times New Roman" w:hAnsi="Times New Roman" w:cs="Times New Roman"/>
          <w:lang w:val="en-GB"/>
        </w:rPr>
        <w:t>’</w:t>
      </w:r>
      <w:r w:rsidR="00460598" w:rsidRPr="000920E6">
        <w:rPr>
          <w:rFonts w:ascii="Times New Roman" w:hAnsi="Times New Roman" w:cs="Times New Roman"/>
          <w:lang w:val="en-GB"/>
        </w:rPr>
        <w:t>, in the etymological sense</w:t>
      </w:r>
      <w:r w:rsidR="00460598" w:rsidRPr="00C565FC">
        <w:rPr>
          <w:rFonts w:ascii="Times New Roman" w:hAnsi="Times New Roman" w:cs="Times New Roman"/>
          <w:lang w:val="en-GB"/>
        </w:rPr>
        <w:t xml:space="preserve"> </w:t>
      </w:r>
      <w:r w:rsidR="00D744AC" w:rsidRPr="00C565FC">
        <w:rPr>
          <w:rFonts w:ascii="Times New Roman" w:hAnsi="Times New Roman" w:cs="Times New Roman"/>
          <w:lang w:val="en-GB"/>
        </w:rPr>
        <w:t>of the word:</w:t>
      </w:r>
      <w:r w:rsidR="00460598" w:rsidRPr="00C565FC">
        <w:rPr>
          <w:rFonts w:ascii="Times New Roman" w:hAnsi="Times New Roman" w:cs="Times New Roman"/>
          <w:lang w:val="en-GB"/>
        </w:rPr>
        <w:t xml:space="preserve"> </w:t>
      </w:r>
      <w:r w:rsidR="002C3449">
        <w:rPr>
          <w:rFonts w:ascii="Times New Roman" w:hAnsi="Times New Roman" w:cs="Times New Roman"/>
          <w:lang w:val="en-GB"/>
        </w:rPr>
        <w:t xml:space="preserve">that is, </w:t>
      </w:r>
      <w:r w:rsidR="00460598" w:rsidRPr="00C565FC">
        <w:rPr>
          <w:rFonts w:ascii="Times New Roman" w:hAnsi="Times New Roman" w:cs="Times New Roman"/>
          <w:lang w:val="en-GB"/>
        </w:rPr>
        <w:t>a rethinking of all that was previously taken for granted in its apparent obviousness. In the epilogue, the</w:t>
      </w:r>
      <w:r w:rsidR="002C3449">
        <w:rPr>
          <w:rFonts w:ascii="Times New Roman" w:hAnsi="Times New Roman" w:cs="Times New Roman"/>
          <w:lang w:val="en-GB"/>
        </w:rPr>
        <w:t xml:space="preserve"> always conflicted</w:t>
      </w:r>
      <w:r w:rsidR="00460598" w:rsidRPr="00C565FC">
        <w:rPr>
          <w:rFonts w:ascii="Times New Roman" w:hAnsi="Times New Roman" w:cs="Times New Roman"/>
          <w:lang w:val="en-GB"/>
        </w:rPr>
        <w:t xml:space="preserve"> </w:t>
      </w:r>
      <w:r w:rsidR="002C3449">
        <w:rPr>
          <w:rFonts w:ascii="Times New Roman" w:hAnsi="Times New Roman" w:cs="Times New Roman"/>
          <w:lang w:val="en-GB"/>
        </w:rPr>
        <w:t xml:space="preserve">and plural </w:t>
      </w:r>
      <w:r w:rsidR="00460598" w:rsidRPr="00C565FC">
        <w:rPr>
          <w:rFonts w:ascii="Times New Roman" w:hAnsi="Times New Roman" w:cs="Times New Roman"/>
          <w:lang w:val="en-GB"/>
        </w:rPr>
        <w:t xml:space="preserve">‘people’ </w:t>
      </w:r>
      <w:r w:rsidR="002C3449">
        <w:rPr>
          <w:rFonts w:ascii="Times New Roman" w:hAnsi="Times New Roman" w:cs="Times New Roman"/>
          <w:lang w:val="en-GB"/>
        </w:rPr>
        <w:t>(because traversed by antagonistic political ‘</w:t>
      </w:r>
      <w:proofErr w:type="spellStart"/>
      <w:r w:rsidR="002C3449">
        <w:rPr>
          <w:rFonts w:ascii="Times New Roman" w:hAnsi="Times New Roman" w:cs="Times New Roman"/>
          <w:lang w:val="en-GB"/>
        </w:rPr>
        <w:t>humors</w:t>
      </w:r>
      <w:proofErr w:type="spellEnd"/>
      <w:r w:rsidR="002C3449">
        <w:rPr>
          <w:rFonts w:ascii="Times New Roman" w:hAnsi="Times New Roman" w:cs="Times New Roman"/>
          <w:lang w:val="en-GB"/>
        </w:rPr>
        <w:t xml:space="preserve">’) </w:t>
      </w:r>
      <w:r w:rsidR="00460598" w:rsidRPr="00C565FC">
        <w:rPr>
          <w:rFonts w:ascii="Times New Roman" w:hAnsi="Times New Roman" w:cs="Times New Roman"/>
          <w:lang w:val="en-GB"/>
        </w:rPr>
        <w:t xml:space="preserve">crafted by Machiavelli’s discourse suddenly realizes that all along throughout the book it has only been observing itself, that is, the dramatic staging of its </w:t>
      </w:r>
      <w:r w:rsidR="00460598" w:rsidRPr="00C565FC">
        <w:rPr>
          <w:rFonts w:ascii="Times New Roman" w:hAnsi="Times New Roman" w:cs="Times New Roman"/>
          <w:iCs/>
          <w:lang w:val="en-GB"/>
        </w:rPr>
        <w:t>‘</w:t>
      </w:r>
      <w:r w:rsidR="00460598" w:rsidRPr="00C565FC">
        <w:rPr>
          <w:rFonts w:ascii="Times New Roman" w:hAnsi="Times New Roman" w:cs="Times New Roman"/>
          <w:lang w:val="en-GB"/>
        </w:rPr>
        <w:t>qualities, characteristics, duties and needs’.</w:t>
      </w:r>
      <w:r w:rsidR="002C3449">
        <w:rPr>
          <w:rStyle w:val="FootnoteReference"/>
          <w:rFonts w:ascii="Times New Roman" w:hAnsi="Times New Roman" w:cs="Times New Roman"/>
          <w:lang w:val="en-GB"/>
        </w:rPr>
        <w:footnoteReference w:id="5"/>
      </w:r>
      <w:r w:rsidR="00460598" w:rsidRPr="00C565FC">
        <w:rPr>
          <w:rFonts w:ascii="Times New Roman" w:hAnsi="Times New Roman" w:cs="Times New Roman"/>
          <w:lang w:val="en-GB"/>
        </w:rPr>
        <w:t xml:space="preserve"> Only now, at the moment of the narrative’s </w:t>
      </w:r>
      <w:r w:rsidR="00460598" w:rsidRPr="00C565FC">
        <w:rPr>
          <w:rFonts w:ascii="Times New Roman" w:hAnsi="Times New Roman" w:cs="Times New Roman"/>
          <w:i/>
          <w:lang w:val="en-GB"/>
        </w:rPr>
        <w:t>auto-</w:t>
      </w:r>
      <w:proofErr w:type="spellStart"/>
      <w:r w:rsidR="00460598" w:rsidRPr="00C565FC">
        <w:rPr>
          <w:rFonts w:ascii="Times New Roman" w:hAnsi="Times New Roman" w:cs="Times New Roman"/>
          <w:bCs/>
          <w:i/>
        </w:rPr>
        <w:t>détournement</w:t>
      </w:r>
      <w:proofErr w:type="spellEnd"/>
      <w:r w:rsidR="00460598" w:rsidRPr="00C565FC">
        <w:rPr>
          <w:rFonts w:ascii="Times New Roman" w:hAnsi="Times New Roman" w:cs="Times New Roman"/>
          <w:lang w:val="en-GB"/>
        </w:rPr>
        <w:t>, can the people recognise, or re-thin</w:t>
      </w:r>
      <w:r w:rsidR="000920E6">
        <w:rPr>
          <w:rFonts w:ascii="Times New Roman" w:hAnsi="Times New Roman" w:cs="Times New Roman"/>
          <w:lang w:val="en-GB"/>
        </w:rPr>
        <w:t>k, those capacities as its own.</w:t>
      </w:r>
    </w:p>
    <w:p w14:paraId="47F487A7" w14:textId="3F2CC193" w:rsidR="00460598" w:rsidRPr="008A5F17" w:rsidRDefault="00460598" w:rsidP="002C3449">
      <w:pPr>
        <w:autoSpaceDE w:val="0"/>
        <w:spacing w:line="276" w:lineRule="auto"/>
        <w:ind w:firstLine="720"/>
        <w:jc w:val="both"/>
        <w:rPr>
          <w:rFonts w:ascii="Times New Roman" w:hAnsi="Times New Roman" w:cs="Times New Roman"/>
          <w:lang w:val="en-GB"/>
        </w:rPr>
      </w:pPr>
      <w:r w:rsidRPr="00C565FC">
        <w:rPr>
          <w:rFonts w:ascii="Times New Roman" w:hAnsi="Times New Roman" w:cs="Times New Roman"/>
          <w:lang w:val="en-GB"/>
        </w:rPr>
        <w:t xml:space="preserve">The epilogue of </w:t>
      </w:r>
      <w:r w:rsidRPr="00C565FC">
        <w:rPr>
          <w:rFonts w:ascii="Times New Roman" w:hAnsi="Times New Roman" w:cs="Times New Roman"/>
          <w:i/>
          <w:lang w:val="en-GB"/>
        </w:rPr>
        <w:t>The Prince</w:t>
      </w:r>
      <w:r w:rsidRPr="00C565FC">
        <w:rPr>
          <w:rFonts w:ascii="Times New Roman" w:hAnsi="Times New Roman" w:cs="Times New Roman"/>
          <w:lang w:val="en-GB"/>
        </w:rPr>
        <w:t xml:space="preserve"> thus makes the book a kind of ‘political manifesto’ because it performs – in a strong, ‘structural’, sense – the very process of liberation that the protagonist of the book has been called upon to enact. The people thereby discover that </w:t>
      </w:r>
      <w:r w:rsidRPr="00C565FC">
        <w:rPr>
          <w:rFonts w:ascii="Times New Roman" w:hAnsi="Times New Roman" w:cs="Times New Roman"/>
          <w:i/>
          <w:lang w:val="en-GB"/>
        </w:rPr>
        <w:t>The Prince</w:t>
      </w:r>
      <w:r w:rsidRPr="00C565FC">
        <w:rPr>
          <w:rFonts w:ascii="Times New Roman" w:hAnsi="Times New Roman" w:cs="Times New Roman"/>
          <w:lang w:val="en-GB"/>
        </w:rPr>
        <w:t xml:space="preserve"> has been no mere ‘utopian’ or ‘doctrinaire’ description, but the ‘concrete fantasy’ of its own really existing </w:t>
      </w:r>
      <w:r w:rsidRPr="00C565FC">
        <w:rPr>
          <w:rFonts w:ascii="Times New Roman" w:hAnsi="Times New Roman" w:cs="Times New Roman"/>
          <w:iCs/>
          <w:lang w:val="en-GB"/>
        </w:rPr>
        <w:t>capacities, above all, for self-liberation and self-governance.</w:t>
      </w:r>
      <w:r w:rsidR="005865E2" w:rsidRPr="00C565FC">
        <w:rPr>
          <w:rFonts w:ascii="Times New Roman" w:hAnsi="Times New Roman" w:cs="Times New Roman"/>
          <w:lang w:val="en-GB"/>
        </w:rPr>
        <w:t xml:space="preserve"> </w:t>
      </w:r>
      <w:r w:rsidR="005865E2" w:rsidRPr="00C565FC">
        <w:rPr>
          <w:rFonts w:ascii="Times New Roman" w:hAnsi="Times New Roman" w:cs="Times New Roman"/>
          <w:iCs/>
          <w:lang w:val="en-GB"/>
        </w:rPr>
        <w:t xml:space="preserve">The </w:t>
      </w:r>
      <w:r w:rsidR="000920E6">
        <w:rPr>
          <w:rFonts w:ascii="Times New Roman" w:hAnsi="Times New Roman" w:cs="Times New Roman"/>
          <w:iCs/>
          <w:lang w:val="en-GB"/>
        </w:rPr>
        <w:t xml:space="preserve">‘collective singular’ </w:t>
      </w:r>
      <w:r w:rsidR="005865E2" w:rsidRPr="00C565FC">
        <w:rPr>
          <w:rFonts w:ascii="Times New Roman" w:hAnsi="Times New Roman" w:cs="Times New Roman"/>
          <w:iCs/>
          <w:lang w:val="en-GB"/>
        </w:rPr>
        <w:t xml:space="preserve">people </w:t>
      </w:r>
      <w:proofErr w:type="spellStart"/>
      <w:r w:rsidR="005865E2" w:rsidRPr="00C565FC">
        <w:rPr>
          <w:rFonts w:ascii="Times New Roman" w:hAnsi="Times New Roman" w:cs="Times New Roman"/>
          <w:iCs/>
          <w:lang w:val="en-GB"/>
        </w:rPr>
        <w:t>interpellated</w:t>
      </w:r>
      <w:proofErr w:type="spellEnd"/>
      <w:r w:rsidR="005865E2" w:rsidRPr="00C565FC">
        <w:rPr>
          <w:rFonts w:ascii="Times New Roman" w:hAnsi="Times New Roman" w:cs="Times New Roman"/>
          <w:iCs/>
          <w:lang w:val="en-GB"/>
        </w:rPr>
        <w:t xml:space="preserve"> </w:t>
      </w:r>
      <w:r w:rsidR="005865E2" w:rsidRPr="00C565FC">
        <w:rPr>
          <w:rFonts w:ascii="Times New Roman" w:hAnsi="Times New Roman" w:cs="Times New Roman"/>
          <w:iCs/>
          <w:lang w:val="en-GB"/>
        </w:rPr>
        <w:lastRenderedPageBreak/>
        <w:t xml:space="preserve">in this way thus become </w:t>
      </w:r>
      <w:r w:rsidR="000920E6">
        <w:rPr>
          <w:rFonts w:ascii="Times New Roman" w:hAnsi="Times New Roman" w:cs="Times New Roman"/>
          <w:iCs/>
          <w:lang w:val="en-GB"/>
        </w:rPr>
        <w:t>its own ‘redeemer’, though</w:t>
      </w:r>
      <w:r w:rsidR="005865E2" w:rsidRPr="00C565FC">
        <w:rPr>
          <w:rFonts w:ascii="Times New Roman" w:hAnsi="Times New Roman" w:cs="Times New Roman"/>
          <w:iCs/>
          <w:lang w:val="en-GB"/>
        </w:rPr>
        <w:t xml:space="preserve"> </w:t>
      </w:r>
      <w:r w:rsidR="00F94385" w:rsidRPr="00C565FC">
        <w:rPr>
          <w:rFonts w:ascii="Times New Roman" w:hAnsi="Times New Roman" w:cs="Times New Roman"/>
          <w:iCs/>
          <w:lang w:val="en-GB"/>
        </w:rPr>
        <w:t>not in the sense of a subjectivist or voluntarist excess</w:t>
      </w:r>
      <w:r w:rsidR="00F56D7A" w:rsidRPr="00C565FC">
        <w:rPr>
          <w:rFonts w:ascii="Times New Roman" w:hAnsi="Times New Roman" w:cs="Times New Roman"/>
          <w:iCs/>
          <w:lang w:val="en-GB"/>
        </w:rPr>
        <w:t xml:space="preserve"> (</w:t>
      </w:r>
      <w:r w:rsidR="00F56D7A" w:rsidRPr="00C565FC">
        <w:rPr>
          <w:rFonts w:ascii="Times New Roman" w:hAnsi="Times New Roman" w:cs="Times New Roman"/>
          <w:i/>
          <w:iCs/>
          <w:lang w:val="en-GB"/>
        </w:rPr>
        <w:t>pace</w:t>
      </w:r>
      <w:r w:rsidR="00F56D7A" w:rsidRPr="00C565FC">
        <w:rPr>
          <w:rFonts w:ascii="Times New Roman" w:hAnsi="Times New Roman" w:cs="Times New Roman"/>
          <w:iCs/>
          <w:lang w:val="en-GB"/>
        </w:rPr>
        <w:t xml:space="preserve"> </w:t>
      </w:r>
      <w:proofErr w:type="spellStart"/>
      <w:r w:rsidR="00F56D7A" w:rsidRPr="00C565FC">
        <w:rPr>
          <w:rFonts w:ascii="Times New Roman" w:hAnsi="Times New Roman" w:cs="Times New Roman"/>
          <w:iCs/>
          <w:lang w:val="en-GB"/>
        </w:rPr>
        <w:t>Negri</w:t>
      </w:r>
      <w:proofErr w:type="spellEnd"/>
      <w:r w:rsidR="00807F6E">
        <w:rPr>
          <w:rFonts w:ascii="Times New Roman" w:hAnsi="Times New Roman" w:cs="Times New Roman"/>
          <w:iCs/>
          <w:lang w:val="en-GB"/>
        </w:rPr>
        <w:t>,</w:t>
      </w:r>
      <w:r w:rsidR="00F56D7A" w:rsidRPr="00C565FC">
        <w:rPr>
          <w:rFonts w:ascii="Times New Roman" w:hAnsi="Times New Roman" w:cs="Times New Roman"/>
          <w:iCs/>
          <w:lang w:val="en-GB"/>
        </w:rPr>
        <w:t xml:space="preserve"> 1999: 320; Althusser</w:t>
      </w:r>
      <w:r w:rsidR="00807F6E">
        <w:rPr>
          <w:rFonts w:ascii="Times New Roman" w:hAnsi="Times New Roman" w:cs="Times New Roman"/>
          <w:iCs/>
          <w:lang w:val="en-GB"/>
        </w:rPr>
        <w:t>,</w:t>
      </w:r>
      <w:r w:rsidR="00F56D7A" w:rsidRPr="00C565FC">
        <w:rPr>
          <w:rFonts w:ascii="Times New Roman" w:hAnsi="Times New Roman" w:cs="Times New Roman"/>
          <w:iCs/>
          <w:lang w:val="en-GB"/>
        </w:rPr>
        <w:t xml:space="preserve"> 1999)</w:t>
      </w:r>
      <w:r w:rsidR="00F94385" w:rsidRPr="00C565FC">
        <w:rPr>
          <w:rFonts w:ascii="Times New Roman" w:hAnsi="Times New Roman" w:cs="Times New Roman"/>
          <w:iCs/>
          <w:lang w:val="en-GB"/>
        </w:rPr>
        <w:t xml:space="preserve">, </w:t>
      </w:r>
      <w:r w:rsidR="00493F1A" w:rsidRPr="00C565FC">
        <w:rPr>
          <w:rFonts w:ascii="Times New Roman" w:hAnsi="Times New Roman" w:cs="Times New Roman"/>
          <w:iCs/>
          <w:lang w:val="en-GB"/>
        </w:rPr>
        <w:t xml:space="preserve">or </w:t>
      </w:r>
      <w:proofErr w:type="spellStart"/>
      <w:r w:rsidR="00493F1A" w:rsidRPr="00C565FC">
        <w:rPr>
          <w:rFonts w:ascii="Times New Roman" w:hAnsi="Times New Roman" w:cs="Times New Roman"/>
          <w:iCs/>
          <w:lang w:val="en-GB"/>
        </w:rPr>
        <w:t>Viroli’s</w:t>
      </w:r>
      <w:proofErr w:type="spellEnd"/>
      <w:r w:rsidR="00493F1A" w:rsidRPr="00C565FC">
        <w:rPr>
          <w:rFonts w:ascii="Times New Roman" w:hAnsi="Times New Roman" w:cs="Times New Roman"/>
          <w:iCs/>
          <w:lang w:val="en-GB"/>
        </w:rPr>
        <w:t xml:space="preserve"> sense of </w:t>
      </w:r>
      <w:r w:rsidR="00630BC9" w:rsidRPr="00C565FC">
        <w:rPr>
          <w:rFonts w:ascii="Times New Roman" w:hAnsi="Times New Roman" w:cs="Times New Roman"/>
          <w:iCs/>
          <w:lang w:val="en-GB"/>
        </w:rPr>
        <w:t xml:space="preserve">a </w:t>
      </w:r>
      <w:r w:rsidR="001B0948" w:rsidRPr="00C565FC">
        <w:rPr>
          <w:rFonts w:ascii="Times New Roman" w:hAnsi="Times New Roman" w:cs="Times New Roman"/>
          <w:iCs/>
          <w:lang w:val="en-GB"/>
        </w:rPr>
        <w:t xml:space="preserve">myth aiming to motivate </w:t>
      </w:r>
      <w:r w:rsidR="00DF1060" w:rsidRPr="00C565FC">
        <w:rPr>
          <w:rFonts w:ascii="Times New Roman" w:hAnsi="Times New Roman" w:cs="Times New Roman"/>
          <w:iCs/>
          <w:lang w:val="en-GB"/>
        </w:rPr>
        <w:t xml:space="preserve">the </w:t>
      </w:r>
      <w:r w:rsidR="001B0948" w:rsidRPr="00C565FC">
        <w:rPr>
          <w:rFonts w:ascii="Times New Roman" w:hAnsi="Times New Roman" w:cs="Times New Roman"/>
          <w:iCs/>
          <w:lang w:val="en-GB"/>
        </w:rPr>
        <w:t xml:space="preserve">action </w:t>
      </w:r>
      <w:r w:rsidR="00DF1060" w:rsidRPr="00C565FC">
        <w:rPr>
          <w:rFonts w:ascii="Times New Roman" w:hAnsi="Times New Roman" w:cs="Times New Roman"/>
          <w:iCs/>
          <w:lang w:val="en-GB"/>
        </w:rPr>
        <w:t>of a leader separate from</w:t>
      </w:r>
      <w:r w:rsidR="00FA57C6" w:rsidRPr="00C565FC">
        <w:rPr>
          <w:rFonts w:ascii="Times New Roman" w:hAnsi="Times New Roman" w:cs="Times New Roman"/>
          <w:iCs/>
          <w:lang w:val="en-GB"/>
        </w:rPr>
        <w:t xml:space="preserve"> and preceding</w:t>
      </w:r>
      <w:r w:rsidR="00DF1060" w:rsidRPr="00C565FC">
        <w:rPr>
          <w:rFonts w:ascii="Times New Roman" w:hAnsi="Times New Roman" w:cs="Times New Roman"/>
          <w:iCs/>
          <w:lang w:val="en-GB"/>
        </w:rPr>
        <w:t xml:space="preserve"> the people </w:t>
      </w:r>
      <w:r w:rsidR="001B0948" w:rsidRPr="00C565FC">
        <w:rPr>
          <w:rFonts w:ascii="Times New Roman" w:hAnsi="Times New Roman" w:cs="Times New Roman"/>
          <w:iCs/>
          <w:lang w:val="en-GB"/>
        </w:rPr>
        <w:t xml:space="preserve">(2014: </w:t>
      </w:r>
      <w:r w:rsidR="00DF1060" w:rsidRPr="00C565FC">
        <w:rPr>
          <w:rFonts w:ascii="Times New Roman" w:hAnsi="Times New Roman" w:cs="Times New Roman"/>
          <w:iCs/>
          <w:lang w:val="en-GB"/>
        </w:rPr>
        <w:t>3)</w:t>
      </w:r>
      <w:r w:rsidR="000920E6">
        <w:rPr>
          <w:rFonts w:ascii="Times New Roman" w:hAnsi="Times New Roman" w:cs="Times New Roman"/>
          <w:iCs/>
          <w:lang w:val="en-GB"/>
        </w:rPr>
        <w:t>. Rather, the people becomes the author</w:t>
      </w:r>
      <w:r w:rsidR="0085463C" w:rsidRPr="00C565FC">
        <w:rPr>
          <w:rFonts w:ascii="Times New Roman" w:hAnsi="Times New Roman" w:cs="Times New Roman"/>
          <w:iCs/>
          <w:lang w:val="en-GB"/>
        </w:rPr>
        <w:t xml:space="preserve"> of </w:t>
      </w:r>
      <w:r w:rsidR="000920E6">
        <w:rPr>
          <w:rFonts w:ascii="Times New Roman" w:hAnsi="Times New Roman" w:cs="Times New Roman"/>
          <w:iCs/>
          <w:lang w:val="en-GB"/>
        </w:rPr>
        <w:t>its</w:t>
      </w:r>
      <w:r w:rsidR="005865E2" w:rsidRPr="00C565FC">
        <w:rPr>
          <w:rFonts w:ascii="Times New Roman" w:hAnsi="Times New Roman" w:cs="Times New Roman"/>
          <w:iCs/>
          <w:lang w:val="en-GB"/>
        </w:rPr>
        <w:t xml:space="preserve"> ow</w:t>
      </w:r>
      <w:r w:rsidR="00091412" w:rsidRPr="00C565FC">
        <w:rPr>
          <w:rFonts w:ascii="Times New Roman" w:hAnsi="Times New Roman" w:cs="Times New Roman"/>
          <w:iCs/>
          <w:lang w:val="en-GB"/>
        </w:rPr>
        <w:t>n collective self-determination and self-reflection</w:t>
      </w:r>
      <w:r w:rsidR="00630BC9" w:rsidRPr="00C565FC">
        <w:rPr>
          <w:rFonts w:ascii="Times New Roman" w:hAnsi="Times New Roman" w:cs="Times New Roman"/>
          <w:iCs/>
          <w:lang w:val="en-GB"/>
        </w:rPr>
        <w:t xml:space="preserve">, </w:t>
      </w:r>
      <w:r w:rsidR="000920E6">
        <w:rPr>
          <w:rFonts w:ascii="Times New Roman" w:hAnsi="Times New Roman" w:cs="Times New Roman"/>
          <w:iCs/>
          <w:lang w:val="en-GB"/>
        </w:rPr>
        <w:t xml:space="preserve">‘leading itself’ towards the </w:t>
      </w:r>
      <w:proofErr w:type="spellStart"/>
      <w:r w:rsidR="000920E6">
        <w:rPr>
          <w:rFonts w:ascii="Times New Roman" w:hAnsi="Times New Roman" w:cs="Times New Roman"/>
          <w:iCs/>
          <w:lang w:val="en-GB"/>
        </w:rPr>
        <w:t>sublation</w:t>
      </w:r>
      <w:proofErr w:type="spellEnd"/>
      <w:r w:rsidR="000920E6">
        <w:rPr>
          <w:rFonts w:ascii="Times New Roman" w:hAnsi="Times New Roman" w:cs="Times New Roman"/>
          <w:iCs/>
          <w:lang w:val="en-GB"/>
        </w:rPr>
        <w:t xml:space="preserve"> of the ‘primordial fact of politics’, or the overcoming of the distinction between rulers and the ruled</w:t>
      </w:r>
      <w:r w:rsidR="000920E6" w:rsidRPr="008A5F17">
        <w:rPr>
          <w:rFonts w:ascii="Times New Roman" w:hAnsi="Times New Roman" w:cs="Times New Roman"/>
          <w:iCs/>
          <w:lang w:val="en-GB"/>
        </w:rPr>
        <w:t>, which Gramsci defines as the central distinguishing feature of hegemonic politics</w:t>
      </w:r>
      <w:r w:rsidR="008A5F17" w:rsidRPr="008A5F17">
        <w:rPr>
          <w:rFonts w:ascii="Times New Roman" w:hAnsi="Times New Roman" w:cs="Times New Roman"/>
          <w:iCs/>
          <w:lang w:val="en-GB"/>
        </w:rPr>
        <w:t xml:space="preserve"> (</w:t>
      </w:r>
      <w:r w:rsidR="008A5F17" w:rsidRPr="008A5F17">
        <w:rPr>
          <w:rFonts w:ascii="Times New Roman" w:hAnsi="Times New Roman" w:cs="Times New Roman"/>
          <w:i/>
          <w:iCs/>
          <w:lang w:val="en-GB"/>
        </w:rPr>
        <w:t>Q</w:t>
      </w:r>
      <w:r w:rsidR="008A5F17" w:rsidRPr="008A5F17">
        <w:rPr>
          <w:rFonts w:ascii="Times New Roman" w:hAnsi="Times New Roman" w:cs="Times New Roman"/>
          <w:iCs/>
          <w:lang w:val="en-GB"/>
        </w:rPr>
        <w:t xml:space="preserve">15, </w:t>
      </w:r>
      <w:r w:rsidR="008A5F17" w:rsidRPr="008A5F17">
        <w:rPr>
          <w:rFonts w:ascii="Times New Roman" w:eastAsia="Times-Roman" w:hAnsi="Times New Roman" w:cs="Times New Roman"/>
        </w:rPr>
        <w:t>§</w:t>
      </w:r>
      <w:r w:rsidR="008A5F17" w:rsidRPr="008A5F17">
        <w:rPr>
          <w:rFonts w:ascii="Times New Roman" w:hAnsi="Times New Roman" w:cs="Times New Roman"/>
          <w:iCs/>
          <w:lang w:val="en-GB"/>
        </w:rPr>
        <w:t>4: 1752)</w:t>
      </w:r>
      <w:r w:rsidR="00091412" w:rsidRPr="008A5F17">
        <w:rPr>
          <w:rFonts w:ascii="Times New Roman" w:hAnsi="Times New Roman" w:cs="Times New Roman"/>
          <w:iCs/>
          <w:lang w:val="en-GB"/>
        </w:rPr>
        <w:t>.</w:t>
      </w:r>
      <w:r w:rsidR="00D744AC" w:rsidRPr="008A5F17">
        <w:rPr>
          <w:rFonts w:ascii="Times New Roman" w:hAnsi="Times New Roman" w:cs="Times New Roman"/>
          <w:iCs/>
          <w:lang w:val="en-GB"/>
        </w:rPr>
        <w:t xml:space="preserve"> </w:t>
      </w:r>
      <w:r w:rsidR="000920E6" w:rsidRPr="008A5F17">
        <w:rPr>
          <w:rFonts w:ascii="Times New Roman" w:hAnsi="Times New Roman" w:cs="Times New Roman"/>
          <w:iCs/>
          <w:lang w:val="en-GB"/>
        </w:rPr>
        <w:t>It is this complex</w:t>
      </w:r>
      <w:r w:rsidR="00675030" w:rsidRPr="008A5F17">
        <w:rPr>
          <w:rFonts w:ascii="Times New Roman" w:hAnsi="Times New Roman" w:cs="Times New Roman"/>
          <w:iCs/>
          <w:lang w:val="en-GB"/>
        </w:rPr>
        <w:t xml:space="preserve"> Machiavellian dynamic that Gramsci proposes to inherit a</w:t>
      </w:r>
      <w:r w:rsidR="006456D9" w:rsidRPr="008A5F17">
        <w:rPr>
          <w:rFonts w:ascii="Times New Roman" w:hAnsi="Times New Roman" w:cs="Times New Roman"/>
          <w:iCs/>
          <w:lang w:val="en-GB"/>
        </w:rPr>
        <w:t xml:space="preserve">nd to actualize </w:t>
      </w:r>
      <w:r w:rsidR="000920E6" w:rsidRPr="008A5F17">
        <w:rPr>
          <w:rFonts w:ascii="Times New Roman" w:hAnsi="Times New Roman" w:cs="Times New Roman"/>
          <w:iCs/>
          <w:lang w:val="en-GB"/>
        </w:rPr>
        <w:t>in the figure</w:t>
      </w:r>
      <w:r w:rsidR="0016627B" w:rsidRPr="008A5F17">
        <w:rPr>
          <w:rFonts w:ascii="Times New Roman" w:hAnsi="Times New Roman" w:cs="Times New Roman"/>
          <w:iCs/>
          <w:lang w:val="en-GB"/>
        </w:rPr>
        <w:t xml:space="preserve"> </w:t>
      </w:r>
      <w:r w:rsidR="000920E6" w:rsidRPr="008A5F17">
        <w:rPr>
          <w:rFonts w:ascii="Times New Roman" w:hAnsi="Times New Roman" w:cs="Times New Roman"/>
          <w:iCs/>
          <w:lang w:val="en-GB"/>
        </w:rPr>
        <w:t xml:space="preserve">of the modern Prince, a concrete myth and expansive process of </w:t>
      </w:r>
      <w:r w:rsidR="008A5F17" w:rsidRPr="008A5F17">
        <w:rPr>
          <w:rFonts w:ascii="Times New Roman" w:hAnsi="Times New Roman" w:cs="Times New Roman"/>
          <w:iCs/>
          <w:lang w:val="en-GB"/>
        </w:rPr>
        <w:t>‘</w:t>
      </w:r>
      <w:r w:rsidR="000920E6" w:rsidRPr="008A5F17">
        <w:rPr>
          <w:rFonts w:ascii="Times New Roman" w:hAnsi="Times New Roman" w:cs="Times New Roman"/>
          <w:iCs/>
          <w:lang w:val="en-GB"/>
        </w:rPr>
        <w:t>moral and intellectual reform</w:t>
      </w:r>
      <w:r w:rsidR="008A5F17" w:rsidRPr="008A5F17">
        <w:rPr>
          <w:rFonts w:ascii="Times New Roman" w:hAnsi="Times New Roman" w:cs="Times New Roman"/>
          <w:iCs/>
          <w:lang w:val="en-GB"/>
        </w:rPr>
        <w:t>’ (</w:t>
      </w:r>
      <w:r w:rsidR="008A5F17" w:rsidRPr="008A5F17">
        <w:rPr>
          <w:rFonts w:ascii="Times New Roman" w:hAnsi="Times New Roman" w:cs="Times New Roman"/>
          <w:i/>
          <w:iCs/>
          <w:lang w:val="en-GB"/>
        </w:rPr>
        <w:t>Q</w:t>
      </w:r>
      <w:r w:rsidR="008A5F17" w:rsidRPr="008A5F17">
        <w:rPr>
          <w:rFonts w:ascii="Times New Roman" w:hAnsi="Times New Roman" w:cs="Times New Roman"/>
          <w:iCs/>
          <w:lang w:val="en-GB"/>
        </w:rPr>
        <w:t xml:space="preserve">13, </w:t>
      </w:r>
      <w:r w:rsidR="008A5F17" w:rsidRPr="008A5F17">
        <w:rPr>
          <w:rFonts w:ascii="Times New Roman" w:eastAsia="Times-Roman" w:hAnsi="Times New Roman" w:cs="Times New Roman"/>
        </w:rPr>
        <w:t>§</w:t>
      </w:r>
      <w:r w:rsidR="008A5F17" w:rsidRPr="008A5F17">
        <w:rPr>
          <w:rFonts w:ascii="Times New Roman" w:hAnsi="Times New Roman" w:cs="Times New Roman"/>
          <w:iCs/>
          <w:lang w:val="en-GB"/>
        </w:rPr>
        <w:t>1: 1560)</w:t>
      </w:r>
      <w:r w:rsidR="000920E6" w:rsidRPr="008A5F17">
        <w:rPr>
          <w:rFonts w:ascii="Times New Roman" w:hAnsi="Times New Roman" w:cs="Times New Roman"/>
          <w:iCs/>
          <w:lang w:val="en-GB"/>
        </w:rPr>
        <w:t>.</w:t>
      </w:r>
    </w:p>
    <w:p w14:paraId="35E90CB7" w14:textId="77777777" w:rsidR="006456D9" w:rsidRPr="008A5F17" w:rsidRDefault="006456D9" w:rsidP="00C565FC">
      <w:pPr>
        <w:autoSpaceDE w:val="0"/>
        <w:spacing w:line="276" w:lineRule="auto"/>
        <w:jc w:val="both"/>
        <w:rPr>
          <w:rFonts w:ascii="Times New Roman" w:hAnsi="Times New Roman" w:cs="Times New Roman"/>
          <w:lang w:val="en-GB"/>
        </w:rPr>
      </w:pPr>
    </w:p>
    <w:p w14:paraId="05196046" w14:textId="2FA6DD6B" w:rsidR="00AF28C2" w:rsidRPr="00C565FC" w:rsidRDefault="008A343D" w:rsidP="00C565FC">
      <w:pPr>
        <w:autoSpaceDE w:val="0"/>
        <w:spacing w:line="276" w:lineRule="auto"/>
        <w:jc w:val="both"/>
        <w:rPr>
          <w:rFonts w:ascii="Times New Roman" w:hAnsi="Times New Roman" w:cs="Times New Roman"/>
          <w:b/>
          <w:lang w:val="en-GB"/>
        </w:rPr>
      </w:pPr>
      <w:r w:rsidRPr="00C565FC">
        <w:rPr>
          <w:rFonts w:ascii="Times New Roman" w:hAnsi="Times New Roman" w:cs="Times New Roman"/>
          <w:b/>
          <w:lang w:val="en-GB"/>
        </w:rPr>
        <w:t>An ‘historical drama in action’</w:t>
      </w:r>
    </w:p>
    <w:p w14:paraId="4C2BDCFA" w14:textId="77777777" w:rsidR="0018481F" w:rsidRPr="00C565FC" w:rsidRDefault="0018481F" w:rsidP="00C565FC">
      <w:pPr>
        <w:autoSpaceDE w:val="0"/>
        <w:spacing w:line="276" w:lineRule="auto"/>
        <w:jc w:val="both"/>
        <w:rPr>
          <w:rFonts w:ascii="Times New Roman" w:hAnsi="Times New Roman" w:cs="Times New Roman"/>
          <w:lang w:val="en-GB"/>
        </w:rPr>
      </w:pPr>
    </w:p>
    <w:p w14:paraId="4D832C0A" w14:textId="005E9DD3" w:rsidR="00B51581" w:rsidRPr="00C565FC" w:rsidRDefault="008E2585" w:rsidP="00C565FC">
      <w:pPr>
        <w:spacing w:line="276" w:lineRule="auto"/>
        <w:jc w:val="both"/>
        <w:rPr>
          <w:rFonts w:ascii="Times New Roman" w:hAnsi="Times New Roman" w:cs="Times New Roman"/>
          <w:lang w:val="en-GB"/>
        </w:rPr>
      </w:pPr>
      <w:r w:rsidRPr="00C565FC">
        <w:rPr>
          <w:rFonts w:ascii="Times New Roman" w:hAnsi="Times New Roman" w:cs="Times New Roman"/>
          <w:lang w:val="en-GB"/>
        </w:rPr>
        <w:t>T</w:t>
      </w:r>
      <w:r w:rsidR="00460598" w:rsidRPr="00C565FC">
        <w:rPr>
          <w:rFonts w:ascii="Times New Roman" w:hAnsi="Times New Roman" w:cs="Times New Roman"/>
          <w:lang w:val="en-GB"/>
        </w:rPr>
        <w:t xml:space="preserve">he emergence of the notion of the modern Prince </w:t>
      </w:r>
      <w:r w:rsidR="0016627B" w:rsidRPr="00C565FC">
        <w:rPr>
          <w:rFonts w:ascii="Times New Roman" w:hAnsi="Times New Roman" w:cs="Times New Roman"/>
          <w:lang w:val="en-GB"/>
        </w:rPr>
        <w:t xml:space="preserve">thus </w:t>
      </w:r>
      <w:r w:rsidR="00460598" w:rsidRPr="00C565FC">
        <w:rPr>
          <w:rFonts w:ascii="Times New Roman" w:hAnsi="Times New Roman" w:cs="Times New Roman"/>
          <w:lang w:val="en-GB"/>
        </w:rPr>
        <w:t xml:space="preserve">constitutes </w:t>
      </w:r>
      <w:r w:rsidR="00091412" w:rsidRPr="00C565FC">
        <w:rPr>
          <w:rFonts w:ascii="Times New Roman" w:hAnsi="Times New Roman" w:cs="Times New Roman"/>
          <w:lang w:val="en-GB"/>
        </w:rPr>
        <w:t xml:space="preserve">not simply a novel reading of Machiavelli, but also </w:t>
      </w:r>
      <w:r w:rsidR="00460598" w:rsidRPr="00C565FC">
        <w:rPr>
          <w:rFonts w:ascii="Times New Roman" w:hAnsi="Times New Roman" w:cs="Times New Roman"/>
          <w:lang w:val="en-GB"/>
        </w:rPr>
        <w:t>a fundamental development</w:t>
      </w:r>
      <w:r w:rsidRPr="00C565FC">
        <w:rPr>
          <w:rFonts w:ascii="Times New Roman" w:hAnsi="Times New Roman" w:cs="Times New Roman"/>
          <w:lang w:val="en-GB"/>
        </w:rPr>
        <w:t xml:space="preserve"> in Gramsci’s </w:t>
      </w:r>
      <w:r w:rsidR="00F82CF1" w:rsidRPr="00C565FC">
        <w:rPr>
          <w:rFonts w:ascii="Times New Roman" w:hAnsi="Times New Roman" w:cs="Times New Roman"/>
          <w:lang w:val="en-GB"/>
        </w:rPr>
        <w:t xml:space="preserve">conception of the </w:t>
      </w:r>
      <w:r w:rsidR="00630BC9" w:rsidRPr="00C565FC">
        <w:rPr>
          <w:rFonts w:ascii="Times New Roman" w:hAnsi="Times New Roman" w:cs="Times New Roman"/>
          <w:lang w:val="en-GB"/>
        </w:rPr>
        <w:t xml:space="preserve">potential </w:t>
      </w:r>
      <w:r w:rsidR="00F82CF1" w:rsidRPr="00C565FC">
        <w:rPr>
          <w:rFonts w:ascii="Times New Roman" w:hAnsi="Times New Roman" w:cs="Times New Roman"/>
          <w:lang w:val="en-GB"/>
        </w:rPr>
        <w:t>forms of self-emancipation of the subaltern classes</w:t>
      </w:r>
      <w:r w:rsidR="00091412" w:rsidRPr="00C565FC">
        <w:rPr>
          <w:rFonts w:ascii="Times New Roman" w:hAnsi="Times New Roman" w:cs="Times New Roman"/>
          <w:lang w:val="en-GB"/>
        </w:rPr>
        <w:t xml:space="preserve">. </w:t>
      </w:r>
      <w:r w:rsidR="00B51581" w:rsidRPr="00C565FC">
        <w:rPr>
          <w:rFonts w:ascii="Times New Roman" w:hAnsi="Times New Roman" w:cs="Times New Roman"/>
          <w:lang w:val="en-GB"/>
        </w:rPr>
        <w:t xml:space="preserve">Yet if the appearance of the modern Prince in the Spring of 1932 marks a Rubicon that defines the ulterior development of the </w:t>
      </w:r>
      <w:r w:rsidR="00B51581" w:rsidRPr="00C565FC">
        <w:rPr>
          <w:rFonts w:ascii="Times New Roman" w:hAnsi="Times New Roman" w:cs="Times New Roman"/>
          <w:i/>
          <w:lang w:val="en-GB"/>
        </w:rPr>
        <w:t>Prison Notebooks</w:t>
      </w:r>
      <w:r w:rsidR="00B51581" w:rsidRPr="00C565FC">
        <w:rPr>
          <w:rFonts w:ascii="Times New Roman" w:hAnsi="Times New Roman" w:cs="Times New Roman"/>
          <w:lang w:val="en-GB"/>
        </w:rPr>
        <w:t xml:space="preserve"> project, i</w:t>
      </w:r>
      <w:r w:rsidR="00091412" w:rsidRPr="00C565FC">
        <w:rPr>
          <w:rFonts w:ascii="Times New Roman" w:hAnsi="Times New Roman" w:cs="Times New Roman"/>
          <w:lang w:val="en-GB"/>
        </w:rPr>
        <w:t xml:space="preserve">t is surely not coincidental that this occurs </w:t>
      </w:r>
      <w:r w:rsidR="00F82CF1" w:rsidRPr="00C565FC">
        <w:rPr>
          <w:rFonts w:ascii="Times New Roman" w:hAnsi="Times New Roman" w:cs="Times New Roman"/>
          <w:lang w:val="en-GB"/>
        </w:rPr>
        <w:t>in the same period</w:t>
      </w:r>
      <w:r w:rsidR="00091412" w:rsidRPr="00C565FC">
        <w:rPr>
          <w:rFonts w:ascii="Times New Roman" w:hAnsi="Times New Roman" w:cs="Times New Roman"/>
          <w:lang w:val="en-GB"/>
        </w:rPr>
        <w:t xml:space="preserve"> </w:t>
      </w:r>
      <w:r w:rsidR="00F82CF1" w:rsidRPr="00C565FC">
        <w:rPr>
          <w:rFonts w:ascii="Times New Roman" w:hAnsi="Times New Roman" w:cs="Times New Roman"/>
          <w:lang w:val="en-GB"/>
        </w:rPr>
        <w:t xml:space="preserve">(early 1932) </w:t>
      </w:r>
      <w:r w:rsidR="00B51581" w:rsidRPr="00C565FC">
        <w:rPr>
          <w:rFonts w:ascii="Times New Roman" w:hAnsi="Times New Roman" w:cs="Times New Roman"/>
          <w:lang w:val="en-GB"/>
        </w:rPr>
        <w:t>when</w:t>
      </w:r>
      <w:r w:rsidR="00091412" w:rsidRPr="00C565FC">
        <w:rPr>
          <w:rFonts w:ascii="Times New Roman" w:hAnsi="Times New Roman" w:cs="Times New Roman"/>
          <w:lang w:val="en-GB"/>
        </w:rPr>
        <w:t xml:space="preserve"> Gramsci begins </w:t>
      </w:r>
      <w:r w:rsidR="00F82CF1" w:rsidRPr="00C565FC">
        <w:rPr>
          <w:rFonts w:ascii="Times New Roman" w:hAnsi="Times New Roman" w:cs="Times New Roman"/>
          <w:lang w:val="en-GB"/>
        </w:rPr>
        <w:t xml:space="preserve">what </w:t>
      </w:r>
      <w:r w:rsidR="00F709B3">
        <w:rPr>
          <w:rFonts w:ascii="Times New Roman" w:hAnsi="Times New Roman" w:cs="Times New Roman"/>
          <w:lang w:val="en-GB"/>
        </w:rPr>
        <w:t>have</w:t>
      </w:r>
      <w:r w:rsidR="00F82CF1" w:rsidRPr="00C565FC">
        <w:rPr>
          <w:rFonts w:ascii="Times New Roman" w:hAnsi="Times New Roman" w:cs="Times New Roman"/>
          <w:lang w:val="en-GB"/>
        </w:rPr>
        <w:t xml:space="preserve"> been called his</w:t>
      </w:r>
      <w:r w:rsidR="00091412" w:rsidRPr="00C565FC">
        <w:rPr>
          <w:rFonts w:ascii="Times New Roman" w:hAnsi="Times New Roman" w:cs="Times New Roman"/>
          <w:lang w:val="en-GB"/>
        </w:rPr>
        <w:t xml:space="preserve"> ‘</w:t>
      </w:r>
      <w:r w:rsidR="00204F1E" w:rsidRPr="00C565FC">
        <w:rPr>
          <w:rFonts w:ascii="Times New Roman" w:hAnsi="Times New Roman" w:cs="Times New Roman"/>
          <w:lang w:val="en-GB"/>
        </w:rPr>
        <w:t>special n</w:t>
      </w:r>
      <w:r w:rsidR="00091412" w:rsidRPr="00C565FC">
        <w:rPr>
          <w:rFonts w:ascii="Times New Roman" w:hAnsi="Times New Roman" w:cs="Times New Roman"/>
          <w:lang w:val="en-GB"/>
        </w:rPr>
        <w:t>otebooks’</w:t>
      </w:r>
      <w:r w:rsidR="00BC4803" w:rsidRPr="00C565FC">
        <w:rPr>
          <w:rFonts w:ascii="Times New Roman" w:hAnsi="Times New Roman" w:cs="Times New Roman"/>
          <w:lang w:val="en-GB"/>
        </w:rPr>
        <w:t xml:space="preserve"> (</w:t>
      </w:r>
      <w:r w:rsidR="00BC4803" w:rsidRPr="00C565FC">
        <w:rPr>
          <w:rFonts w:ascii="Times New Roman" w:eastAsia="Times-Roman" w:hAnsi="Times New Roman" w:cs="Times New Roman"/>
          <w:i/>
          <w:lang w:val="en-GB"/>
        </w:rPr>
        <w:t>Q</w:t>
      </w:r>
      <w:r w:rsidR="00BC4803" w:rsidRPr="00C565FC">
        <w:rPr>
          <w:rFonts w:ascii="Times New Roman" w:eastAsia="Times-Roman" w:hAnsi="Times New Roman" w:cs="Times New Roman"/>
          <w:lang w:val="en-GB"/>
        </w:rPr>
        <w:t>10-13, 16, 18-29)</w:t>
      </w:r>
      <w:r w:rsidR="00DC492E" w:rsidRPr="00C565FC">
        <w:rPr>
          <w:rFonts w:ascii="Times New Roman" w:hAnsi="Times New Roman" w:cs="Times New Roman"/>
          <w:lang w:val="en-GB"/>
        </w:rPr>
        <w:t>. In these n</w:t>
      </w:r>
      <w:r w:rsidR="000B05A6" w:rsidRPr="00C565FC">
        <w:rPr>
          <w:rFonts w:ascii="Times New Roman" w:hAnsi="Times New Roman" w:cs="Times New Roman"/>
          <w:lang w:val="en-GB"/>
        </w:rPr>
        <w:t>otebooks Gramsci</w:t>
      </w:r>
      <w:r w:rsidR="00091412" w:rsidRPr="00C565FC">
        <w:rPr>
          <w:rFonts w:ascii="Times New Roman" w:hAnsi="Times New Roman" w:cs="Times New Roman"/>
          <w:lang w:val="en-GB"/>
        </w:rPr>
        <w:t xml:space="preserve"> transcribes</w:t>
      </w:r>
      <w:r w:rsidR="000B05A6" w:rsidRPr="00C565FC">
        <w:rPr>
          <w:rFonts w:ascii="Times New Roman" w:hAnsi="Times New Roman" w:cs="Times New Roman"/>
          <w:lang w:val="en-GB"/>
        </w:rPr>
        <w:t xml:space="preserve"> previously written notes</w:t>
      </w:r>
      <w:r w:rsidR="00091412" w:rsidRPr="00C565FC">
        <w:rPr>
          <w:rFonts w:ascii="Times New Roman" w:hAnsi="Times New Roman" w:cs="Times New Roman"/>
          <w:lang w:val="en-GB"/>
        </w:rPr>
        <w:t>, sometim</w:t>
      </w:r>
      <w:r w:rsidR="000B05A6" w:rsidRPr="00C565FC">
        <w:rPr>
          <w:rFonts w:ascii="Times New Roman" w:hAnsi="Times New Roman" w:cs="Times New Roman"/>
          <w:lang w:val="en-GB"/>
        </w:rPr>
        <w:t>es with significant amendments and always in new organizational relations between notes</w:t>
      </w:r>
      <w:r w:rsidR="00091412" w:rsidRPr="00C565FC">
        <w:rPr>
          <w:rFonts w:ascii="Times New Roman" w:hAnsi="Times New Roman" w:cs="Times New Roman"/>
          <w:lang w:val="en-GB"/>
        </w:rPr>
        <w:t xml:space="preserve">, alongside </w:t>
      </w:r>
      <w:r w:rsidR="000B05A6" w:rsidRPr="00C565FC">
        <w:rPr>
          <w:rFonts w:ascii="Times New Roman" w:hAnsi="Times New Roman" w:cs="Times New Roman"/>
          <w:lang w:val="en-GB"/>
        </w:rPr>
        <w:t>composing entirely new reflections</w:t>
      </w:r>
      <w:r w:rsidR="00091412" w:rsidRPr="00C565FC">
        <w:rPr>
          <w:rFonts w:ascii="Times New Roman" w:hAnsi="Times New Roman" w:cs="Times New Roman"/>
          <w:lang w:val="en-GB"/>
        </w:rPr>
        <w:t>.</w:t>
      </w:r>
      <w:r w:rsidR="00091412" w:rsidRPr="00C565FC">
        <w:rPr>
          <w:rStyle w:val="FootnoteReference"/>
          <w:rFonts w:ascii="Times New Roman" w:hAnsi="Times New Roman" w:cs="Times New Roman"/>
          <w:lang w:val="en-GB"/>
        </w:rPr>
        <w:footnoteReference w:id="6"/>
      </w:r>
      <w:r w:rsidR="00091412" w:rsidRPr="00C565FC">
        <w:rPr>
          <w:rFonts w:ascii="Times New Roman" w:hAnsi="Times New Roman" w:cs="Times New Roman"/>
          <w:lang w:val="en-GB"/>
        </w:rPr>
        <w:t xml:space="preserve"> </w:t>
      </w:r>
      <w:r w:rsidR="00F709B3">
        <w:rPr>
          <w:rFonts w:ascii="Times New Roman" w:hAnsi="Times New Roman" w:cs="Times New Roman"/>
          <w:lang w:val="en-GB"/>
        </w:rPr>
        <w:t>My thesis is that</w:t>
      </w:r>
      <w:r w:rsidR="0018481F" w:rsidRPr="00C565FC">
        <w:rPr>
          <w:rFonts w:ascii="Times New Roman" w:hAnsi="Times New Roman" w:cs="Times New Roman"/>
          <w:lang w:val="en-GB"/>
        </w:rPr>
        <w:t xml:space="preserve"> </w:t>
      </w:r>
      <w:r w:rsidR="00091412" w:rsidRPr="00C565FC">
        <w:rPr>
          <w:rFonts w:ascii="Times New Roman" w:hAnsi="Times New Roman" w:cs="Times New Roman"/>
          <w:lang w:val="en-GB"/>
        </w:rPr>
        <w:t xml:space="preserve">the modern Prince should be understood not simply as a distinctive figure, exhausted in its presentation in the </w:t>
      </w:r>
      <w:r w:rsidR="000D0477" w:rsidRPr="00C565FC">
        <w:rPr>
          <w:rFonts w:ascii="Times New Roman" w:hAnsi="Times New Roman" w:cs="Times New Roman"/>
          <w:lang w:val="en-GB"/>
        </w:rPr>
        <w:t xml:space="preserve">surprisingly </w:t>
      </w:r>
      <w:r w:rsidR="00091412" w:rsidRPr="00C565FC">
        <w:rPr>
          <w:rFonts w:ascii="Times New Roman" w:hAnsi="Times New Roman" w:cs="Times New Roman"/>
          <w:lang w:val="en-GB"/>
        </w:rPr>
        <w:t xml:space="preserve">small number of notes in which it is explicitly nominated in </w:t>
      </w:r>
      <w:r w:rsidR="00F709B3">
        <w:rPr>
          <w:rFonts w:ascii="Times New Roman" w:hAnsi="Times New Roman" w:cs="Times New Roman"/>
          <w:lang w:val="en-GB"/>
        </w:rPr>
        <w:t xml:space="preserve">early </w:t>
      </w:r>
      <w:r w:rsidR="00091412" w:rsidRPr="00C565FC">
        <w:rPr>
          <w:rFonts w:ascii="Times New Roman" w:hAnsi="Times New Roman" w:cs="Times New Roman"/>
          <w:lang w:val="en-GB"/>
        </w:rPr>
        <w:t>1932.</w:t>
      </w:r>
      <w:r w:rsidR="000D0477" w:rsidRPr="00C565FC">
        <w:rPr>
          <w:rStyle w:val="FootnoteReference"/>
          <w:rFonts w:ascii="Times New Roman" w:hAnsi="Times New Roman" w:cs="Times New Roman"/>
          <w:lang w:val="en-GB"/>
        </w:rPr>
        <w:footnoteReference w:id="7"/>
      </w:r>
      <w:r w:rsidR="00091412" w:rsidRPr="00C565FC">
        <w:rPr>
          <w:rFonts w:ascii="Times New Roman" w:hAnsi="Times New Roman" w:cs="Times New Roman"/>
          <w:lang w:val="en-GB"/>
        </w:rPr>
        <w:t xml:space="preserve"> Rather, </w:t>
      </w:r>
      <w:r w:rsidR="00F709B3">
        <w:rPr>
          <w:rFonts w:ascii="Times New Roman" w:hAnsi="Times New Roman" w:cs="Times New Roman"/>
          <w:lang w:val="en-GB"/>
        </w:rPr>
        <w:t>I argue</w:t>
      </w:r>
      <w:r w:rsidR="00091412" w:rsidRPr="00C565FC">
        <w:rPr>
          <w:rFonts w:ascii="Times New Roman" w:hAnsi="Times New Roman" w:cs="Times New Roman"/>
          <w:lang w:val="en-GB"/>
        </w:rPr>
        <w:t xml:space="preserve"> that the modern Prince should be regarded as the name of Gramsci’s subsequent </w:t>
      </w:r>
      <w:r w:rsidR="00BB1752" w:rsidRPr="00C565FC">
        <w:rPr>
          <w:rFonts w:ascii="Times New Roman" w:hAnsi="Times New Roman" w:cs="Times New Roman"/>
          <w:lang w:val="en-GB"/>
        </w:rPr>
        <w:t xml:space="preserve">intellectual and political </w:t>
      </w:r>
      <w:r w:rsidR="00091412" w:rsidRPr="00C565FC">
        <w:rPr>
          <w:rFonts w:ascii="Times New Roman" w:hAnsi="Times New Roman" w:cs="Times New Roman"/>
          <w:lang w:val="en-GB"/>
        </w:rPr>
        <w:t xml:space="preserve">project, from the Spring of 1932 until its </w:t>
      </w:r>
      <w:r w:rsidR="000D0477" w:rsidRPr="00C565FC">
        <w:rPr>
          <w:rFonts w:ascii="Times New Roman" w:hAnsi="Times New Roman" w:cs="Times New Roman"/>
          <w:lang w:val="en-GB"/>
        </w:rPr>
        <w:t>(</w:t>
      </w:r>
      <w:r w:rsidR="00091412" w:rsidRPr="00C565FC">
        <w:rPr>
          <w:rFonts w:ascii="Times New Roman" w:hAnsi="Times New Roman" w:cs="Times New Roman"/>
          <w:lang w:val="en-GB"/>
        </w:rPr>
        <w:t>in</w:t>
      </w:r>
      <w:r w:rsidR="000D0477" w:rsidRPr="00C565FC">
        <w:rPr>
          <w:rFonts w:ascii="Times New Roman" w:hAnsi="Times New Roman" w:cs="Times New Roman"/>
          <w:lang w:val="en-GB"/>
        </w:rPr>
        <w:t>)</w:t>
      </w:r>
      <w:r w:rsidR="00091412" w:rsidRPr="00C565FC">
        <w:rPr>
          <w:rFonts w:ascii="Times New Roman" w:hAnsi="Times New Roman" w:cs="Times New Roman"/>
          <w:lang w:val="en-GB"/>
        </w:rPr>
        <w:t>completion</w:t>
      </w:r>
      <w:r w:rsidR="00E03336" w:rsidRPr="00C565FC">
        <w:rPr>
          <w:rFonts w:ascii="Times New Roman" w:hAnsi="Times New Roman" w:cs="Times New Roman"/>
          <w:lang w:val="en-GB"/>
        </w:rPr>
        <w:t xml:space="preserve"> </w:t>
      </w:r>
      <w:r w:rsidR="00091412" w:rsidRPr="00C565FC">
        <w:rPr>
          <w:rFonts w:ascii="Times New Roman" w:hAnsi="Times New Roman" w:cs="Times New Roman"/>
          <w:lang w:val="en-GB"/>
        </w:rPr>
        <w:t>in 1935</w:t>
      </w:r>
      <w:r w:rsidR="0027624A" w:rsidRPr="00C565FC">
        <w:rPr>
          <w:rFonts w:ascii="Times New Roman" w:hAnsi="Times New Roman" w:cs="Times New Roman"/>
          <w:lang w:val="en-GB"/>
        </w:rPr>
        <w:t xml:space="preserve"> (that is, when failing health leads Gramsci to cease drafting the texts of the </w:t>
      </w:r>
      <w:r w:rsidR="0027624A" w:rsidRPr="00C565FC">
        <w:rPr>
          <w:rFonts w:ascii="Times New Roman" w:hAnsi="Times New Roman" w:cs="Times New Roman"/>
          <w:i/>
          <w:lang w:val="en-GB"/>
        </w:rPr>
        <w:t>Prison Notebook)</w:t>
      </w:r>
      <w:r w:rsidR="00091412" w:rsidRPr="00C565FC">
        <w:rPr>
          <w:rFonts w:ascii="Times New Roman" w:hAnsi="Times New Roman" w:cs="Times New Roman"/>
          <w:lang w:val="en-GB"/>
        </w:rPr>
        <w:t xml:space="preserve">, and </w:t>
      </w:r>
      <w:r w:rsidR="00F709B3">
        <w:rPr>
          <w:rFonts w:ascii="Times New Roman" w:hAnsi="Times New Roman" w:cs="Times New Roman"/>
          <w:lang w:val="en-GB"/>
        </w:rPr>
        <w:t xml:space="preserve">even </w:t>
      </w:r>
      <w:r w:rsidR="00091412" w:rsidRPr="00C565FC">
        <w:rPr>
          <w:rFonts w:ascii="Times New Roman" w:hAnsi="Times New Roman" w:cs="Times New Roman"/>
          <w:lang w:val="en-GB"/>
        </w:rPr>
        <w:t>beyond until Gramsci’</w:t>
      </w:r>
      <w:r w:rsidR="0027624A" w:rsidRPr="00C565FC">
        <w:rPr>
          <w:rFonts w:ascii="Times New Roman" w:hAnsi="Times New Roman" w:cs="Times New Roman"/>
          <w:lang w:val="en-GB"/>
        </w:rPr>
        <w:t xml:space="preserve">s death in 1937 – </w:t>
      </w:r>
      <w:r w:rsidR="00091412" w:rsidRPr="00C565FC">
        <w:rPr>
          <w:rFonts w:ascii="Times New Roman" w:hAnsi="Times New Roman" w:cs="Times New Roman"/>
          <w:lang w:val="en-GB"/>
        </w:rPr>
        <w:t xml:space="preserve">particularly in his </w:t>
      </w:r>
      <w:r w:rsidR="008A343D" w:rsidRPr="00C565FC">
        <w:rPr>
          <w:rFonts w:ascii="Times New Roman" w:hAnsi="Times New Roman" w:cs="Times New Roman"/>
          <w:lang w:val="en-GB"/>
        </w:rPr>
        <w:t xml:space="preserve">renewed </w:t>
      </w:r>
      <w:r w:rsidR="00091412" w:rsidRPr="00C565FC">
        <w:rPr>
          <w:rFonts w:ascii="Times New Roman" w:hAnsi="Times New Roman" w:cs="Times New Roman"/>
          <w:lang w:val="en-GB"/>
        </w:rPr>
        <w:t xml:space="preserve">recommendation to his party comrades, </w:t>
      </w:r>
      <w:r w:rsidR="000D0477" w:rsidRPr="00C565FC">
        <w:rPr>
          <w:rFonts w:ascii="Times New Roman" w:hAnsi="Times New Roman" w:cs="Times New Roman"/>
          <w:lang w:val="en-GB"/>
        </w:rPr>
        <w:t>shortly before his death</w:t>
      </w:r>
      <w:r w:rsidR="00091412" w:rsidRPr="00C565FC">
        <w:rPr>
          <w:rFonts w:ascii="Times New Roman" w:hAnsi="Times New Roman" w:cs="Times New Roman"/>
          <w:lang w:val="en-GB"/>
        </w:rPr>
        <w:t>, of the slogan of the constituent assembly</w:t>
      </w:r>
      <w:r w:rsidR="00E03336" w:rsidRPr="00C565FC">
        <w:rPr>
          <w:rFonts w:ascii="Times New Roman" w:hAnsi="Times New Roman" w:cs="Times New Roman"/>
          <w:lang w:val="en-GB"/>
        </w:rPr>
        <w:t xml:space="preserve"> as a </w:t>
      </w:r>
      <w:r w:rsidR="00F709B3">
        <w:rPr>
          <w:rFonts w:ascii="Times New Roman" w:hAnsi="Times New Roman" w:cs="Times New Roman"/>
          <w:lang w:val="en-GB"/>
        </w:rPr>
        <w:t>method of anti-F</w:t>
      </w:r>
      <w:r w:rsidR="000D0477" w:rsidRPr="00C565FC">
        <w:rPr>
          <w:rFonts w:ascii="Times New Roman" w:hAnsi="Times New Roman" w:cs="Times New Roman"/>
          <w:lang w:val="en-GB"/>
        </w:rPr>
        <w:t>ascist struggle</w:t>
      </w:r>
      <w:r w:rsidR="008A343D" w:rsidRPr="00C565FC">
        <w:rPr>
          <w:rFonts w:ascii="Times New Roman" w:hAnsi="Times New Roman" w:cs="Times New Roman"/>
          <w:lang w:val="en-GB"/>
        </w:rPr>
        <w:t xml:space="preserve"> that he had previously essayed in 1930</w:t>
      </w:r>
      <w:r w:rsidR="0027624A" w:rsidRPr="00C565FC">
        <w:rPr>
          <w:rFonts w:ascii="Times New Roman" w:hAnsi="Times New Roman" w:cs="Times New Roman"/>
          <w:lang w:val="en-GB"/>
        </w:rPr>
        <w:t xml:space="preserve"> (see</w:t>
      </w:r>
      <w:r w:rsidR="0027624A" w:rsidRPr="00C565FC">
        <w:rPr>
          <w:rFonts w:ascii="Times New Roman" w:hAnsi="Times New Roman" w:cs="Times New Roman"/>
        </w:rPr>
        <w:t xml:space="preserve"> Lisa 1973</w:t>
      </w:r>
      <w:r w:rsidR="00E03336" w:rsidRPr="00C565FC">
        <w:rPr>
          <w:rFonts w:ascii="Times New Roman" w:hAnsi="Times New Roman" w:cs="Times New Roman"/>
          <w:lang w:val="en-GB"/>
        </w:rPr>
        <w:t>).</w:t>
      </w:r>
      <w:r w:rsidR="00B51581" w:rsidRPr="00C565FC">
        <w:rPr>
          <w:rFonts w:ascii="Times New Roman" w:hAnsi="Times New Roman" w:cs="Times New Roman"/>
          <w:lang w:val="en-GB"/>
        </w:rPr>
        <w:t xml:space="preserve"> The modern Prince, that is, becomes in 1932 the name for the </w:t>
      </w:r>
      <w:proofErr w:type="spellStart"/>
      <w:r w:rsidR="00B51581" w:rsidRPr="00C565FC">
        <w:rPr>
          <w:rFonts w:ascii="Times New Roman" w:hAnsi="Times New Roman" w:cs="Times New Roman"/>
          <w:lang w:val="en-GB"/>
        </w:rPr>
        <w:t>refoundation</w:t>
      </w:r>
      <w:proofErr w:type="spellEnd"/>
      <w:r w:rsidR="00B51581" w:rsidRPr="00C565FC">
        <w:rPr>
          <w:rFonts w:ascii="Times New Roman" w:hAnsi="Times New Roman" w:cs="Times New Roman"/>
          <w:lang w:val="en-GB"/>
        </w:rPr>
        <w:t xml:space="preserve"> of Gramsci’s entire project, an implicit presence that </w:t>
      </w:r>
      <w:r w:rsidR="00C51CCB" w:rsidRPr="00C565FC">
        <w:rPr>
          <w:rFonts w:ascii="Times New Roman" w:hAnsi="Times New Roman" w:cs="Times New Roman"/>
          <w:lang w:val="en-GB"/>
        </w:rPr>
        <w:t>re</w:t>
      </w:r>
      <w:r w:rsidR="00B51581" w:rsidRPr="00C565FC">
        <w:rPr>
          <w:rFonts w:ascii="Times New Roman" w:hAnsi="Times New Roman" w:cs="Times New Roman"/>
          <w:lang w:val="en-GB"/>
        </w:rPr>
        <w:t>defines all dimensions of his thought</w:t>
      </w:r>
      <w:r w:rsidR="00204F1E" w:rsidRPr="00C565FC">
        <w:rPr>
          <w:rFonts w:ascii="Times New Roman" w:hAnsi="Times New Roman" w:cs="Times New Roman"/>
          <w:lang w:val="en-GB"/>
        </w:rPr>
        <w:t>, even and perhaps especially when it is not mentioned</w:t>
      </w:r>
      <w:r w:rsidR="00B51581" w:rsidRPr="00C565FC">
        <w:rPr>
          <w:rFonts w:ascii="Times New Roman" w:hAnsi="Times New Roman" w:cs="Times New Roman"/>
          <w:lang w:val="en-GB"/>
        </w:rPr>
        <w:t>.</w:t>
      </w:r>
    </w:p>
    <w:p w14:paraId="1D3446C9" w14:textId="6F00D17C" w:rsidR="006F2781" w:rsidRPr="00C565FC" w:rsidRDefault="00B51581" w:rsidP="00C565FC">
      <w:pPr>
        <w:autoSpaceDE w:val="0"/>
        <w:spacing w:line="276" w:lineRule="auto"/>
        <w:ind w:firstLine="720"/>
        <w:jc w:val="both"/>
        <w:rPr>
          <w:rFonts w:ascii="Times New Roman" w:hAnsi="Times New Roman" w:cs="Times New Roman"/>
          <w:lang w:val="en-GB"/>
        </w:rPr>
      </w:pPr>
      <w:r w:rsidRPr="00C565FC">
        <w:rPr>
          <w:rFonts w:ascii="Times New Roman" w:hAnsi="Times New Roman" w:cs="Times New Roman"/>
          <w:lang w:val="en-GB"/>
        </w:rPr>
        <w:t xml:space="preserve">What is the nature and </w:t>
      </w:r>
      <w:r w:rsidR="00204F1E" w:rsidRPr="00C565FC">
        <w:rPr>
          <w:rFonts w:ascii="Times New Roman" w:hAnsi="Times New Roman" w:cs="Times New Roman"/>
          <w:lang w:val="en-GB"/>
        </w:rPr>
        <w:t>mode</w:t>
      </w:r>
      <w:r w:rsidRPr="00C565FC">
        <w:rPr>
          <w:rFonts w:ascii="Times New Roman" w:hAnsi="Times New Roman" w:cs="Times New Roman"/>
          <w:lang w:val="en-GB"/>
        </w:rPr>
        <w:t xml:space="preserve"> of this </w:t>
      </w:r>
      <w:proofErr w:type="spellStart"/>
      <w:r w:rsidRPr="00C565FC">
        <w:rPr>
          <w:rFonts w:ascii="Times New Roman" w:hAnsi="Times New Roman" w:cs="Times New Roman"/>
          <w:lang w:val="en-GB"/>
        </w:rPr>
        <w:t>refoundation</w:t>
      </w:r>
      <w:proofErr w:type="spellEnd"/>
      <w:r w:rsidRPr="00C565FC">
        <w:rPr>
          <w:rFonts w:ascii="Times New Roman" w:hAnsi="Times New Roman" w:cs="Times New Roman"/>
          <w:lang w:val="en-GB"/>
        </w:rPr>
        <w:t xml:space="preserve">? </w:t>
      </w:r>
      <w:r w:rsidR="0018481F" w:rsidRPr="00C565FC">
        <w:rPr>
          <w:rFonts w:ascii="Times New Roman" w:hAnsi="Times New Roman" w:cs="Times New Roman"/>
          <w:lang w:val="en-GB"/>
        </w:rPr>
        <w:t>Much earlier, in the summer of 1930, Gramsci had proposed to write a ‘book which would derive from Marxist doctrines an ordered system</w:t>
      </w:r>
      <w:r w:rsidR="00BC7419">
        <w:rPr>
          <w:rFonts w:ascii="Times New Roman" w:hAnsi="Times New Roman" w:cs="Times New Roman"/>
          <w:lang w:val="en-GB"/>
        </w:rPr>
        <w:t xml:space="preserve"> of contemporary politics like </w:t>
      </w:r>
      <w:r w:rsidR="00BC7419" w:rsidRPr="00BC7419">
        <w:rPr>
          <w:rFonts w:ascii="Times New Roman" w:hAnsi="Times New Roman" w:cs="Times New Roman"/>
          <w:i/>
          <w:lang w:val="en-GB"/>
        </w:rPr>
        <w:t>T</w:t>
      </w:r>
      <w:r w:rsidR="0018481F" w:rsidRPr="00BC7419">
        <w:rPr>
          <w:rFonts w:ascii="Times New Roman" w:hAnsi="Times New Roman" w:cs="Times New Roman"/>
          <w:i/>
          <w:lang w:val="en-GB"/>
        </w:rPr>
        <w:t xml:space="preserve">he </w:t>
      </w:r>
      <w:r w:rsidR="0018481F" w:rsidRPr="00C565FC">
        <w:rPr>
          <w:rFonts w:ascii="Times New Roman" w:hAnsi="Times New Roman" w:cs="Times New Roman"/>
          <w:i/>
          <w:lang w:val="en-GB"/>
        </w:rPr>
        <w:t>Prince</w:t>
      </w:r>
      <w:r w:rsidR="0018481F" w:rsidRPr="00C565FC">
        <w:rPr>
          <w:rFonts w:ascii="Times New Roman" w:hAnsi="Times New Roman" w:cs="Times New Roman"/>
          <w:lang w:val="en-GB"/>
        </w:rPr>
        <w:t xml:space="preserve">. The </w:t>
      </w:r>
      <w:r w:rsidR="0018481F" w:rsidRPr="00C565FC">
        <w:rPr>
          <w:rFonts w:ascii="Times New Roman" w:hAnsi="Times New Roman" w:cs="Times New Roman"/>
          <w:lang w:val="en-GB"/>
        </w:rPr>
        <w:lastRenderedPageBreak/>
        <w:t>argument would be the political party, in its relations with classes and the State: not the party as a sociological category, but the party that seeks to found the State’</w:t>
      </w:r>
      <w:r w:rsidR="0018481F" w:rsidRPr="00C565FC">
        <w:rPr>
          <w:rFonts w:ascii="Times New Roman" w:eastAsia="Times-Roman" w:hAnsi="Times New Roman" w:cs="Times New Roman"/>
          <w:i/>
          <w:lang w:val="en-GB"/>
        </w:rPr>
        <w:t xml:space="preserve"> </w:t>
      </w:r>
      <w:r w:rsidRPr="00C565FC">
        <w:rPr>
          <w:rFonts w:ascii="Times New Roman" w:eastAsia="Times-Roman" w:hAnsi="Times New Roman" w:cs="Times New Roman"/>
          <w:lang w:val="en-GB"/>
        </w:rPr>
        <w:t>(</w:t>
      </w:r>
      <w:r w:rsidR="0018481F" w:rsidRPr="00C565FC">
        <w:rPr>
          <w:rFonts w:ascii="Times New Roman" w:eastAsia="Times-Roman" w:hAnsi="Times New Roman" w:cs="Times New Roman"/>
          <w:i/>
          <w:lang w:val="en-GB"/>
        </w:rPr>
        <w:t>Q</w:t>
      </w:r>
      <w:r w:rsidR="00DC492E" w:rsidRPr="00C565FC">
        <w:rPr>
          <w:rFonts w:ascii="Times New Roman" w:eastAsia="Times-Roman" w:hAnsi="Times New Roman" w:cs="Times New Roman"/>
          <w:lang w:val="en-GB"/>
        </w:rPr>
        <w:t xml:space="preserve">4, §10: </w:t>
      </w:r>
      <w:r w:rsidR="0018481F" w:rsidRPr="00C565FC">
        <w:rPr>
          <w:rFonts w:ascii="Times New Roman" w:eastAsia="Times-Roman" w:hAnsi="Times New Roman" w:cs="Times New Roman"/>
          <w:lang w:val="en-GB"/>
        </w:rPr>
        <w:t xml:space="preserve">432). </w:t>
      </w:r>
      <w:r w:rsidR="0018481F" w:rsidRPr="00C565FC">
        <w:rPr>
          <w:rFonts w:ascii="Times New Roman" w:hAnsi="Times New Roman" w:cs="Times New Roman"/>
          <w:lang w:val="en-GB"/>
        </w:rPr>
        <w:t xml:space="preserve">Immediately, however, </w:t>
      </w:r>
      <w:r w:rsidR="00BC7419">
        <w:rPr>
          <w:rFonts w:ascii="Times New Roman" w:hAnsi="Times New Roman" w:cs="Times New Roman"/>
          <w:lang w:val="en-GB"/>
        </w:rPr>
        <w:t>Gramsci specified</w:t>
      </w:r>
      <w:r w:rsidR="0018481F" w:rsidRPr="00C565FC">
        <w:rPr>
          <w:rFonts w:ascii="Times New Roman" w:hAnsi="Times New Roman" w:cs="Times New Roman"/>
          <w:lang w:val="en-GB"/>
        </w:rPr>
        <w:t xml:space="preserve"> that the distinctive feature of Machiavelli’s </w:t>
      </w:r>
      <w:r w:rsidR="0018481F" w:rsidRPr="00C565FC">
        <w:rPr>
          <w:rFonts w:ascii="Times New Roman" w:hAnsi="Times New Roman" w:cs="Times New Roman"/>
          <w:i/>
          <w:lang w:val="en-GB"/>
        </w:rPr>
        <w:t>The Prince</w:t>
      </w:r>
      <w:r w:rsidR="0018481F" w:rsidRPr="00C565FC">
        <w:rPr>
          <w:rFonts w:ascii="Times New Roman" w:hAnsi="Times New Roman" w:cs="Times New Roman"/>
          <w:lang w:val="en-GB"/>
        </w:rPr>
        <w:t>, which any modern rewriting of it must also embody, is its dramatic form. ‘It would thus be a case, not of compiling an organic repertory of political maxims, but of writing a “dramatic” book in a certain sense, an historical drama in action, in which the political maxims would be presented as individualised necessity and not as scientific principles’ (</w:t>
      </w:r>
      <w:r w:rsidR="00BC7419" w:rsidRPr="00C565FC">
        <w:rPr>
          <w:rFonts w:ascii="Times New Roman" w:eastAsia="Times-Roman" w:hAnsi="Times New Roman" w:cs="Times New Roman"/>
          <w:i/>
          <w:lang w:val="en-GB"/>
        </w:rPr>
        <w:t>Q</w:t>
      </w:r>
      <w:r w:rsidR="00BC7419" w:rsidRPr="00C565FC">
        <w:rPr>
          <w:rFonts w:ascii="Times New Roman" w:eastAsia="Times-Roman" w:hAnsi="Times New Roman" w:cs="Times New Roman"/>
          <w:lang w:val="en-GB"/>
        </w:rPr>
        <w:t>4, §10: 432</w:t>
      </w:r>
      <w:r w:rsidR="0018481F" w:rsidRPr="00C565FC">
        <w:rPr>
          <w:rFonts w:ascii="Times New Roman" w:hAnsi="Times New Roman" w:cs="Times New Roman"/>
          <w:lang w:val="en-GB"/>
        </w:rPr>
        <w:t>).</w:t>
      </w:r>
    </w:p>
    <w:p w14:paraId="318C90A5" w14:textId="2CFD1736" w:rsidR="001C3BEF" w:rsidRDefault="00D83756" w:rsidP="001C3BEF">
      <w:pPr>
        <w:autoSpaceDE w:val="0"/>
        <w:spacing w:line="276" w:lineRule="auto"/>
        <w:ind w:firstLine="720"/>
        <w:jc w:val="both"/>
        <w:rPr>
          <w:rFonts w:ascii="Times New Roman" w:eastAsia="Times-Roman" w:hAnsi="Times New Roman" w:cs="Times New Roman"/>
          <w:lang w:val="en-GB"/>
        </w:rPr>
      </w:pPr>
      <w:r w:rsidRPr="00C565FC">
        <w:rPr>
          <w:rFonts w:ascii="Times New Roman" w:hAnsi="Times New Roman" w:cs="Times New Roman"/>
          <w:lang w:val="en-GB"/>
        </w:rPr>
        <w:t xml:space="preserve">I would like to suggest that the </w:t>
      </w:r>
      <w:r w:rsidR="00B51581" w:rsidRPr="00C565FC">
        <w:rPr>
          <w:rFonts w:ascii="Times New Roman" w:hAnsi="Times New Roman" w:cs="Times New Roman"/>
          <w:lang w:val="en-GB"/>
        </w:rPr>
        <w:t>‘</w:t>
      </w:r>
      <w:r w:rsidRPr="00C565FC">
        <w:rPr>
          <w:rFonts w:ascii="Times New Roman" w:hAnsi="Times New Roman" w:cs="Times New Roman"/>
          <w:lang w:val="en-GB"/>
        </w:rPr>
        <w:t>modern Prince</w:t>
      </w:r>
      <w:r w:rsidR="00B51581" w:rsidRPr="00C565FC">
        <w:rPr>
          <w:rFonts w:ascii="Times New Roman" w:hAnsi="Times New Roman" w:cs="Times New Roman"/>
          <w:lang w:val="en-GB"/>
        </w:rPr>
        <w:t>’</w:t>
      </w:r>
      <w:r w:rsidRPr="00C565FC">
        <w:rPr>
          <w:rFonts w:ascii="Times New Roman" w:hAnsi="Times New Roman" w:cs="Times New Roman"/>
          <w:lang w:val="en-GB"/>
        </w:rPr>
        <w:t xml:space="preserve"> needs to be understood in a similar sense; namely, not as a systematic presentation, codified in </w:t>
      </w:r>
      <w:r w:rsidR="00B51581" w:rsidRPr="00C565FC">
        <w:rPr>
          <w:rFonts w:ascii="Times New Roman" w:hAnsi="Times New Roman" w:cs="Times New Roman"/>
          <w:lang w:val="en-GB"/>
        </w:rPr>
        <w:t xml:space="preserve">a singular figure or </w:t>
      </w:r>
      <w:r w:rsidRPr="00C565FC">
        <w:rPr>
          <w:rFonts w:ascii="Times New Roman" w:hAnsi="Times New Roman" w:cs="Times New Roman"/>
          <w:lang w:val="en-GB"/>
        </w:rPr>
        <w:t xml:space="preserve">a series of directly political maxims or organisational proposals, </w:t>
      </w:r>
      <w:r w:rsidR="00B51581" w:rsidRPr="00C565FC">
        <w:rPr>
          <w:rFonts w:ascii="Times New Roman" w:hAnsi="Times New Roman" w:cs="Times New Roman"/>
          <w:lang w:val="en-GB"/>
        </w:rPr>
        <w:t xml:space="preserve">conceived as a </w:t>
      </w:r>
      <w:r w:rsidRPr="00C565FC">
        <w:rPr>
          <w:rFonts w:ascii="Times New Roman" w:hAnsi="Times New Roman" w:cs="Times New Roman"/>
          <w:lang w:val="en-GB"/>
        </w:rPr>
        <w:t>euphemism for the political party. Gramsci’s was no ‘</w:t>
      </w:r>
      <w:proofErr w:type="spellStart"/>
      <w:r w:rsidRPr="00C565FC">
        <w:rPr>
          <w:rFonts w:ascii="Times New Roman" w:hAnsi="Times New Roman" w:cs="Times New Roman"/>
          <w:lang w:val="en-GB"/>
        </w:rPr>
        <w:t>Menardian</w:t>
      </w:r>
      <w:proofErr w:type="spellEnd"/>
      <w:r w:rsidRPr="00C565FC">
        <w:rPr>
          <w:rFonts w:ascii="Times New Roman" w:hAnsi="Times New Roman" w:cs="Times New Roman"/>
          <w:lang w:val="en-GB"/>
        </w:rPr>
        <w:t xml:space="preserve">’ project of quixotically attempting to ‘repeat’ </w:t>
      </w:r>
      <w:r w:rsidRPr="00C565FC">
        <w:rPr>
          <w:rFonts w:ascii="Times New Roman" w:eastAsia="Times-Roman" w:hAnsi="Times New Roman" w:cs="Times New Roman"/>
          <w:lang w:val="en-GB"/>
        </w:rPr>
        <w:t>his predecessor’s Renaissance text in the changed conditions of the full-blown crisis of political m</w:t>
      </w:r>
      <w:r w:rsidR="00BC7419">
        <w:rPr>
          <w:rFonts w:ascii="Times New Roman" w:eastAsia="Times-Roman" w:hAnsi="Times New Roman" w:cs="Times New Roman"/>
          <w:lang w:val="en-GB"/>
        </w:rPr>
        <w:t>odernity represented by Fascism. Such a project would make the modern Prince</w:t>
      </w:r>
      <w:r w:rsidRPr="00C565FC">
        <w:rPr>
          <w:rFonts w:ascii="Times New Roman" w:eastAsia="Times-Roman" w:hAnsi="Times New Roman" w:cs="Times New Roman"/>
          <w:lang w:val="en-GB"/>
        </w:rPr>
        <w:t xml:space="preserve"> </w:t>
      </w:r>
      <w:r w:rsidR="00852444" w:rsidRPr="00C565FC">
        <w:rPr>
          <w:rFonts w:ascii="Times New Roman" w:eastAsia="Times-Roman" w:hAnsi="Times New Roman" w:cs="Times New Roman"/>
          <w:lang w:val="en-GB"/>
        </w:rPr>
        <w:t xml:space="preserve">the type of </w:t>
      </w:r>
      <w:r w:rsidR="002A4169" w:rsidRPr="00C565FC">
        <w:rPr>
          <w:rFonts w:ascii="Times New Roman" w:eastAsia="Times-Roman" w:hAnsi="Times New Roman" w:cs="Times New Roman"/>
          <w:lang w:val="en-GB"/>
        </w:rPr>
        <w:t>‘deliberate anachronism’</w:t>
      </w:r>
      <w:r w:rsidR="00852444" w:rsidRPr="00C565FC">
        <w:rPr>
          <w:rFonts w:ascii="Times New Roman" w:eastAsia="Times-Roman" w:hAnsi="Times New Roman" w:cs="Times New Roman"/>
          <w:lang w:val="en-GB"/>
        </w:rPr>
        <w:t xml:space="preserve"> </w:t>
      </w:r>
      <w:r w:rsidR="001C3BEF">
        <w:rPr>
          <w:rFonts w:ascii="Times New Roman" w:eastAsia="Times-Roman" w:hAnsi="Times New Roman" w:cs="Times New Roman"/>
          <w:lang w:val="en-GB"/>
        </w:rPr>
        <w:t xml:space="preserve">seemingly </w:t>
      </w:r>
      <w:r w:rsidR="00852444" w:rsidRPr="00C565FC">
        <w:rPr>
          <w:rFonts w:ascii="Times New Roman" w:eastAsia="Times-Roman" w:hAnsi="Times New Roman" w:cs="Times New Roman"/>
          <w:lang w:val="en-GB"/>
        </w:rPr>
        <w:t xml:space="preserve">pursued by Borges’s Pierre Menard, </w:t>
      </w:r>
      <w:r w:rsidR="00852444" w:rsidRPr="00C565FC">
        <w:rPr>
          <w:rFonts w:ascii="Times New Roman" w:eastAsia="Times-Roman" w:hAnsi="Times New Roman" w:cs="Times New Roman"/>
          <w:bCs/>
        </w:rPr>
        <w:t>‘Author’ (in a</w:t>
      </w:r>
      <w:r w:rsidR="001F3B37" w:rsidRPr="00C565FC">
        <w:rPr>
          <w:rFonts w:ascii="Times New Roman" w:eastAsia="Times-Roman" w:hAnsi="Times New Roman" w:cs="Times New Roman"/>
          <w:bCs/>
        </w:rPr>
        <w:t>n</w:t>
      </w:r>
      <w:r w:rsidR="00852444" w:rsidRPr="00C565FC">
        <w:rPr>
          <w:rFonts w:ascii="Times New Roman" w:eastAsia="Times-Roman" w:hAnsi="Times New Roman" w:cs="Times New Roman"/>
          <w:bCs/>
        </w:rPr>
        <w:t xml:space="preserve"> </w:t>
      </w:r>
      <w:r w:rsidR="006530E2" w:rsidRPr="00C565FC">
        <w:rPr>
          <w:rFonts w:ascii="Times New Roman" w:eastAsia="Times-Roman" w:hAnsi="Times New Roman" w:cs="Times New Roman"/>
          <w:bCs/>
        </w:rPr>
        <w:t xml:space="preserve">overpowering </w:t>
      </w:r>
      <w:r w:rsidR="00DC492E" w:rsidRPr="00C565FC">
        <w:rPr>
          <w:rFonts w:ascii="Times New Roman" w:eastAsia="Times-Roman" w:hAnsi="Times New Roman" w:cs="Times New Roman"/>
          <w:bCs/>
        </w:rPr>
        <w:t xml:space="preserve">sense) </w:t>
      </w:r>
      <w:r w:rsidR="00852444" w:rsidRPr="00C565FC">
        <w:rPr>
          <w:rFonts w:ascii="Times New Roman" w:eastAsia="Times-Roman" w:hAnsi="Times New Roman" w:cs="Times New Roman"/>
          <w:bCs/>
        </w:rPr>
        <w:t xml:space="preserve">of </w:t>
      </w:r>
      <w:r w:rsidR="00BC7419" w:rsidRPr="00BC7419">
        <w:rPr>
          <w:rFonts w:ascii="Times New Roman" w:eastAsia="Times-Roman" w:hAnsi="Times New Roman" w:cs="Times New Roman"/>
          <w:bCs/>
          <w:i/>
        </w:rPr>
        <w:t xml:space="preserve">Don </w:t>
      </w:r>
      <w:r w:rsidR="00852444" w:rsidRPr="00C565FC">
        <w:rPr>
          <w:rFonts w:ascii="Times New Roman" w:eastAsia="Times-Roman" w:hAnsi="Times New Roman" w:cs="Times New Roman"/>
          <w:bCs/>
          <w:i/>
          <w:iCs/>
        </w:rPr>
        <w:t>Quixote</w:t>
      </w:r>
      <w:r w:rsidR="006530E2" w:rsidRPr="00C565FC">
        <w:rPr>
          <w:rFonts w:ascii="Times New Roman" w:eastAsia="Times-Roman" w:hAnsi="Times New Roman" w:cs="Times New Roman"/>
          <w:bCs/>
          <w:iCs/>
        </w:rPr>
        <w:t xml:space="preserve"> (</w:t>
      </w:r>
      <w:r w:rsidR="002A4169" w:rsidRPr="00C565FC">
        <w:rPr>
          <w:rFonts w:ascii="Times New Roman" w:eastAsia="Times-Roman" w:hAnsi="Times New Roman" w:cs="Times New Roman"/>
          <w:bCs/>
          <w:iCs/>
        </w:rPr>
        <w:t>Borges</w:t>
      </w:r>
      <w:r w:rsidR="001C3BEF">
        <w:rPr>
          <w:rFonts w:ascii="Times New Roman" w:eastAsia="Times-Roman" w:hAnsi="Times New Roman" w:cs="Times New Roman"/>
          <w:bCs/>
          <w:iCs/>
        </w:rPr>
        <w:t>,</w:t>
      </w:r>
      <w:r w:rsidR="002A4169" w:rsidRPr="00C565FC">
        <w:rPr>
          <w:rFonts w:ascii="Times New Roman" w:eastAsia="Times-Roman" w:hAnsi="Times New Roman" w:cs="Times New Roman"/>
          <w:bCs/>
          <w:iCs/>
        </w:rPr>
        <w:t xml:space="preserve"> </w:t>
      </w:r>
      <w:r w:rsidR="002862AE" w:rsidRPr="00C565FC">
        <w:rPr>
          <w:rFonts w:ascii="Times New Roman" w:eastAsia="Times-Roman" w:hAnsi="Times New Roman" w:cs="Times New Roman"/>
          <w:bCs/>
          <w:iCs/>
        </w:rPr>
        <w:t>1998</w:t>
      </w:r>
      <w:r w:rsidR="008D0758" w:rsidRPr="00C565FC">
        <w:rPr>
          <w:rFonts w:ascii="Times New Roman" w:eastAsia="Times-Roman" w:hAnsi="Times New Roman" w:cs="Times New Roman"/>
          <w:bCs/>
          <w:iCs/>
        </w:rPr>
        <w:t>:</w:t>
      </w:r>
      <w:r w:rsidR="002862AE" w:rsidRPr="00C565FC">
        <w:rPr>
          <w:rFonts w:ascii="Times New Roman" w:eastAsia="Times-Roman" w:hAnsi="Times New Roman" w:cs="Times New Roman"/>
          <w:bCs/>
          <w:iCs/>
        </w:rPr>
        <w:t xml:space="preserve"> </w:t>
      </w:r>
      <w:r w:rsidR="008D0758" w:rsidRPr="00C565FC">
        <w:rPr>
          <w:rFonts w:ascii="Times New Roman" w:eastAsia="Times-Roman" w:hAnsi="Times New Roman" w:cs="Times New Roman"/>
          <w:bCs/>
          <w:iCs/>
        </w:rPr>
        <w:t>95</w:t>
      </w:r>
      <w:r w:rsidR="002862AE" w:rsidRPr="00C565FC">
        <w:rPr>
          <w:rFonts w:ascii="Times New Roman" w:eastAsia="Times-Roman" w:hAnsi="Times New Roman" w:cs="Times New Roman"/>
          <w:bCs/>
          <w:iCs/>
        </w:rPr>
        <w:t>)</w:t>
      </w:r>
      <w:r w:rsidR="00852444" w:rsidRPr="00C565FC">
        <w:rPr>
          <w:rFonts w:ascii="Times New Roman" w:eastAsia="Times-Roman" w:hAnsi="Times New Roman" w:cs="Times New Roman"/>
          <w:bCs/>
          <w:iCs/>
        </w:rPr>
        <w:t>.</w:t>
      </w:r>
      <w:r w:rsidR="00852444" w:rsidRPr="00C565FC">
        <w:rPr>
          <w:rFonts w:ascii="Times New Roman" w:eastAsia="Times-Roman" w:hAnsi="Times New Roman" w:cs="Times New Roman"/>
        </w:rPr>
        <w:t xml:space="preserve"> </w:t>
      </w:r>
      <w:r w:rsidR="00BC7419">
        <w:rPr>
          <w:rFonts w:ascii="Times New Roman" w:eastAsia="Times-Roman" w:hAnsi="Times New Roman" w:cs="Times New Roman"/>
        </w:rPr>
        <w:t xml:space="preserve">However, </w:t>
      </w:r>
      <w:r w:rsidR="00852444" w:rsidRPr="00C565FC">
        <w:rPr>
          <w:rFonts w:ascii="Times New Roman" w:eastAsia="Times-Roman" w:hAnsi="Times New Roman" w:cs="Times New Roman"/>
          <w:lang w:val="en-GB"/>
        </w:rPr>
        <w:t>Gramsci</w:t>
      </w:r>
      <w:r w:rsidR="00BC7419">
        <w:rPr>
          <w:rFonts w:ascii="Times New Roman" w:eastAsia="Times-Roman" w:hAnsi="Times New Roman" w:cs="Times New Roman"/>
          <w:lang w:val="en-GB"/>
        </w:rPr>
        <w:t xml:space="preserve"> was not trying </w:t>
      </w:r>
      <w:r w:rsidRPr="00C565FC">
        <w:rPr>
          <w:rFonts w:ascii="Times New Roman" w:eastAsia="Times-Roman" w:hAnsi="Times New Roman" w:cs="Times New Roman"/>
          <w:lang w:val="en-GB"/>
        </w:rPr>
        <w:t xml:space="preserve">to rewrite </w:t>
      </w:r>
      <w:r w:rsidRPr="00C565FC">
        <w:rPr>
          <w:rFonts w:ascii="Times New Roman" w:eastAsia="Times-Roman" w:hAnsi="Times New Roman" w:cs="Times New Roman"/>
          <w:i/>
          <w:lang w:val="en-GB"/>
        </w:rPr>
        <w:t>The Prince</w:t>
      </w:r>
      <w:r w:rsidRPr="00C565FC">
        <w:rPr>
          <w:rFonts w:ascii="Times New Roman" w:eastAsia="Times-Roman" w:hAnsi="Times New Roman" w:cs="Times New Roman"/>
          <w:lang w:val="en-GB"/>
        </w:rPr>
        <w:t xml:space="preserve"> according to the interpretation of a still influential tradition that has read it as a cumulative linear narrative exhibiting various component parts of an already known </w:t>
      </w:r>
      <w:r w:rsidR="001C3BEF">
        <w:rPr>
          <w:rFonts w:ascii="Times New Roman" w:eastAsia="Times-Roman" w:hAnsi="Times New Roman" w:cs="Times New Roman"/>
          <w:lang w:val="en-GB"/>
        </w:rPr>
        <w:t xml:space="preserve">figure or given political form. Such </w:t>
      </w:r>
      <w:r w:rsidRPr="00C565FC">
        <w:rPr>
          <w:rFonts w:ascii="Times New Roman" w:eastAsia="Times-Roman" w:hAnsi="Times New Roman" w:cs="Times New Roman"/>
          <w:lang w:val="en-GB"/>
        </w:rPr>
        <w:t xml:space="preserve">a reading </w:t>
      </w:r>
      <w:r w:rsidR="001C3BEF">
        <w:rPr>
          <w:rFonts w:ascii="Times New Roman" w:eastAsia="Times-Roman" w:hAnsi="Times New Roman" w:cs="Times New Roman"/>
          <w:lang w:val="en-GB"/>
        </w:rPr>
        <w:t>would in effect reduce</w:t>
      </w:r>
      <w:r w:rsidRPr="00C565FC">
        <w:rPr>
          <w:rFonts w:ascii="Times New Roman" w:eastAsia="Times-Roman" w:hAnsi="Times New Roman" w:cs="Times New Roman"/>
          <w:lang w:val="en-GB"/>
        </w:rPr>
        <w:t xml:space="preserve"> Machiavelli’s ‘little book’ to the </w:t>
      </w:r>
      <w:r w:rsidRPr="00C565FC">
        <w:rPr>
          <w:rFonts w:ascii="Times New Roman" w:eastAsia="Times-Roman" w:hAnsi="Times New Roman" w:cs="Times New Roman"/>
          <w:i/>
          <w:lang w:val="en-GB"/>
        </w:rPr>
        <w:t xml:space="preserve">Specula </w:t>
      </w:r>
      <w:proofErr w:type="spellStart"/>
      <w:r w:rsidRPr="00C565FC">
        <w:rPr>
          <w:rFonts w:ascii="Times New Roman" w:eastAsia="Times-Roman" w:hAnsi="Times New Roman" w:cs="Times New Roman"/>
          <w:i/>
          <w:lang w:val="en-GB"/>
        </w:rPr>
        <w:t>principum</w:t>
      </w:r>
      <w:proofErr w:type="spellEnd"/>
      <w:r w:rsidRPr="00C565FC">
        <w:rPr>
          <w:rFonts w:ascii="Times New Roman" w:eastAsia="Times-Roman" w:hAnsi="Times New Roman" w:cs="Times New Roman"/>
          <w:lang w:val="en-GB"/>
        </w:rPr>
        <w:t xml:space="preserve"> genre that preceded it</w:t>
      </w:r>
      <w:r w:rsidR="001C3BEF">
        <w:rPr>
          <w:rFonts w:ascii="Times New Roman" w:eastAsia="Times-Roman" w:hAnsi="Times New Roman" w:cs="Times New Roman"/>
          <w:lang w:val="en-GB"/>
        </w:rPr>
        <w:t xml:space="preserve"> (</w:t>
      </w:r>
      <w:r w:rsidR="00CA38EE" w:rsidRPr="00C565FC">
        <w:rPr>
          <w:rFonts w:ascii="Times New Roman" w:eastAsia="Times-Roman" w:hAnsi="Times New Roman" w:cs="Times New Roman"/>
          <w:lang w:val="en-GB"/>
        </w:rPr>
        <w:t>and which Machiavelli’s intervention revolutionized</w:t>
      </w:r>
      <w:r w:rsidR="00DC492E" w:rsidRPr="00C565FC">
        <w:rPr>
          <w:rFonts w:ascii="Times New Roman" w:eastAsia="Times-Roman" w:hAnsi="Times New Roman" w:cs="Times New Roman"/>
          <w:lang w:val="en-GB"/>
        </w:rPr>
        <w:t xml:space="preserve"> and arguably made redundant</w:t>
      </w:r>
      <w:r w:rsidRPr="00C565FC">
        <w:rPr>
          <w:rFonts w:ascii="Times New Roman" w:eastAsia="Times-Roman" w:hAnsi="Times New Roman" w:cs="Times New Roman"/>
          <w:lang w:val="en-GB"/>
        </w:rPr>
        <w:t>).</w:t>
      </w:r>
      <w:r w:rsidR="00852444" w:rsidRPr="00C565FC">
        <w:rPr>
          <w:rStyle w:val="FootnoteReference"/>
          <w:rFonts w:ascii="Times New Roman" w:eastAsia="Times-Roman" w:hAnsi="Times New Roman" w:cs="Times New Roman"/>
          <w:lang w:val="en-GB"/>
        </w:rPr>
        <w:footnoteReference w:id="8"/>
      </w:r>
      <w:r w:rsidRPr="00C565FC">
        <w:rPr>
          <w:rFonts w:ascii="Times New Roman" w:eastAsia="Times-Roman" w:hAnsi="Times New Roman" w:cs="Times New Roman"/>
          <w:lang w:val="en-GB"/>
        </w:rPr>
        <w:t xml:space="preserve"> Rather, Gramsci’s project consisted in the more difficult project of</w:t>
      </w:r>
      <w:r w:rsidRPr="00C565FC">
        <w:rPr>
          <w:rFonts w:ascii="Times New Roman" w:hAnsi="Times New Roman" w:cs="Times New Roman"/>
          <w:lang w:val="en-GB"/>
        </w:rPr>
        <w:t xml:space="preserve"> </w:t>
      </w:r>
      <w:r w:rsidRPr="00C565FC">
        <w:rPr>
          <w:rFonts w:ascii="Times New Roman" w:eastAsia="Times-Roman" w:hAnsi="Times New Roman" w:cs="Times New Roman"/>
          <w:lang w:val="en-GB"/>
        </w:rPr>
        <w:t xml:space="preserve">‘re-inhabiting’ the dynamic that he comes to see as the distinctive feature that makes of Machiavelli’s text a qualitatively new genre of political writing. </w:t>
      </w:r>
      <w:r w:rsidR="001C3BEF">
        <w:rPr>
          <w:rFonts w:ascii="Times New Roman" w:eastAsia="Times-Roman" w:hAnsi="Times New Roman" w:cs="Times New Roman"/>
          <w:lang w:val="en-GB"/>
        </w:rPr>
        <w:t xml:space="preserve">Gramsci’s modern Prince in this way does not merely ‘repeat’ Machiavelli’s ‘new Prince’, but inherits its critical force under radically changed conditions. In this sense, Gramsci’s project can be understood as </w:t>
      </w:r>
      <w:r w:rsidR="001C3BEF" w:rsidRPr="00C565FC">
        <w:rPr>
          <w:rFonts w:ascii="Times New Roman" w:eastAsia="Times-Roman" w:hAnsi="Times New Roman" w:cs="Times New Roman"/>
          <w:lang w:val="en-GB"/>
        </w:rPr>
        <w:t>‘</w:t>
      </w:r>
      <w:proofErr w:type="spellStart"/>
      <w:r w:rsidR="001C3BEF" w:rsidRPr="00C565FC">
        <w:rPr>
          <w:rFonts w:ascii="Times New Roman" w:eastAsia="Times-Roman" w:hAnsi="Times New Roman" w:cs="Times New Roman"/>
          <w:lang w:val="en-GB"/>
        </w:rPr>
        <w:t>Menardian</w:t>
      </w:r>
      <w:proofErr w:type="spellEnd"/>
      <w:r w:rsidR="001C3BEF" w:rsidRPr="00C565FC">
        <w:rPr>
          <w:rFonts w:ascii="Times New Roman" w:eastAsia="Times-Roman" w:hAnsi="Times New Roman" w:cs="Times New Roman"/>
          <w:lang w:val="en-GB"/>
        </w:rPr>
        <w:t>’</w:t>
      </w:r>
      <w:r w:rsidR="001C3BEF">
        <w:rPr>
          <w:rFonts w:ascii="Times New Roman" w:eastAsia="Times-Roman" w:hAnsi="Times New Roman" w:cs="Times New Roman"/>
          <w:lang w:val="en-GB"/>
        </w:rPr>
        <w:t xml:space="preserve"> in a more profound sense</w:t>
      </w:r>
      <w:r w:rsidR="001C3BEF" w:rsidRPr="00C565FC">
        <w:rPr>
          <w:rFonts w:ascii="Times New Roman" w:eastAsia="Times-Roman" w:hAnsi="Times New Roman" w:cs="Times New Roman"/>
          <w:lang w:val="en-GB"/>
        </w:rPr>
        <w:t xml:space="preserve">, if we remember that Borges’s author </w:t>
      </w:r>
      <w:r w:rsidR="001C3BEF">
        <w:rPr>
          <w:rFonts w:ascii="Times New Roman" w:eastAsia="Times-Roman" w:hAnsi="Times New Roman" w:cs="Times New Roman"/>
          <w:lang w:val="en-GB"/>
        </w:rPr>
        <w:t xml:space="preserve">in truth </w:t>
      </w:r>
      <w:r w:rsidR="001C3BEF" w:rsidRPr="00C565FC">
        <w:rPr>
          <w:rFonts w:ascii="Times New Roman" w:eastAsia="Times-Roman" w:hAnsi="Times New Roman" w:cs="Times New Roman"/>
          <w:lang w:val="en-GB"/>
        </w:rPr>
        <w:t xml:space="preserve">aimed not simply to re-inscribe Cervantes’s </w:t>
      </w:r>
      <w:r w:rsidR="001C3BEF">
        <w:rPr>
          <w:rFonts w:ascii="Times New Roman" w:eastAsia="Times-Roman" w:hAnsi="Times New Roman" w:cs="Times New Roman"/>
          <w:lang w:val="en-GB"/>
        </w:rPr>
        <w:t xml:space="preserve">seventeenth century </w:t>
      </w:r>
      <w:r w:rsidR="001C3BEF" w:rsidRPr="00C565FC">
        <w:rPr>
          <w:rFonts w:ascii="Times New Roman" w:eastAsia="Times-Roman" w:hAnsi="Times New Roman" w:cs="Times New Roman"/>
          <w:lang w:val="en-GB"/>
        </w:rPr>
        <w:t>words</w:t>
      </w:r>
      <w:r w:rsidR="001C3BEF">
        <w:rPr>
          <w:rFonts w:ascii="Times New Roman" w:eastAsia="Times-Roman" w:hAnsi="Times New Roman" w:cs="Times New Roman"/>
          <w:lang w:val="en-GB"/>
        </w:rPr>
        <w:t xml:space="preserve"> in the twentieth century</w:t>
      </w:r>
      <w:r w:rsidR="001C3BEF" w:rsidRPr="00C565FC">
        <w:rPr>
          <w:rFonts w:ascii="Times New Roman" w:eastAsia="Times-Roman" w:hAnsi="Times New Roman" w:cs="Times New Roman"/>
          <w:lang w:val="en-GB"/>
        </w:rPr>
        <w:t>, but to reproduce his ‘meaning’</w:t>
      </w:r>
      <w:r w:rsidR="001C3BEF">
        <w:rPr>
          <w:rFonts w:ascii="Times New Roman" w:eastAsia="Times-Roman" w:hAnsi="Times New Roman" w:cs="Times New Roman"/>
          <w:lang w:val="en-GB"/>
        </w:rPr>
        <w:t>, not despite but because of all the centuries that separated them.</w:t>
      </w:r>
    </w:p>
    <w:p w14:paraId="1B311CE8" w14:textId="77777777" w:rsidR="00985EDE" w:rsidRDefault="00D83756" w:rsidP="00985EDE">
      <w:pPr>
        <w:autoSpaceDE w:val="0"/>
        <w:spacing w:line="276" w:lineRule="auto"/>
        <w:ind w:firstLine="720"/>
        <w:jc w:val="both"/>
        <w:rPr>
          <w:rFonts w:ascii="Times New Roman" w:eastAsia="Times-Roman" w:hAnsi="Times New Roman" w:cs="Times New Roman"/>
          <w:lang w:val="en-GB"/>
        </w:rPr>
      </w:pPr>
      <w:r w:rsidRPr="00C565FC">
        <w:rPr>
          <w:rFonts w:ascii="Times New Roman" w:hAnsi="Times New Roman" w:cs="Times New Roman"/>
          <w:lang w:val="en-GB"/>
        </w:rPr>
        <w:t xml:space="preserve">For this reason, </w:t>
      </w:r>
      <w:r w:rsidR="006530E2" w:rsidRPr="00C565FC">
        <w:rPr>
          <w:rFonts w:ascii="Times New Roman" w:hAnsi="Times New Roman" w:cs="Times New Roman"/>
          <w:lang w:val="en-GB"/>
        </w:rPr>
        <w:t xml:space="preserve">I argue </w:t>
      </w:r>
      <w:r w:rsidR="0067646C" w:rsidRPr="00C565FC">
        <w:rPr>
          <w:rFonts w:ascii="Times New Roman" w:hAnsi="Times New Roman" w:cs="Times New Roman"/>
          <w:lang w:val="en-GB"/>
        </w:rPr>
        <w:t xml:space="preserve">that </w:t>
      </w:r>
      <w:r w:rsidRPr="00C565FC">
        <w:rPr>
          <w:rFonts w:ascii="Times New Roman" w:hAnsi="Times New Roman" w:cs="Times New Roman"/>
          <w:lang w:val="en-GB"/>
        </w:rPr>
        <w:t xml:space="preserve">Gramsci’s ‘modern Prince’ should be understood not as one distinctive ‘figure’ alongside the many others that emerge within the overall architecture of the </w:t>
      </w:r>
      <w:r w:rsidRPr="00C565FC">
        <w:rPr>
          <w:rFonts w:ascii="Times New Roman" w:hAnsi="Times New Roman" w:cs="Times New Roman"/>
          <w:i/>
          <w:lang w:val="en-GB"/>
        </w:rPr>
        <w:t>Prison Notebooks</w:t>
      </w:r>
      <w:r w:rsidRPr="00C565FC">
        <w:rPr>
          <w:rFonts w:ascii="Times New Roman" w:hAnsi="Times New Roman" w:cs="Times New Roman"/>
          <w:lang w:val="en-GB"/>
        </w:rPr>
        <w:t xml:space="preserve"> (</w:t>
      </w:r>
      <w:r w:rsidR="001C3BEF">
        <w:rPr>
          <w:rFonts w:ascii="Times New Roman" w:hAnsi="Times New Roman" w:cs="Times New Roman"/>
          <w:lang w:val="en-GB"/>
        </w:rPr>
        <w:t xml:space="preserve">for instance, </w:t>
      </w:r>
      <w:r w:rsidRPr="00C565FC">
        <w:rPr>
          <w:rFonts w:ascii="Times New Roman" w:hAnsi="Times New Roman" w:cs="Times New Roman"/>
          <w:lang w:val="en-GB"/>
        </w:rPr>
        <w:t xml:space="preserve">the ‘organic intellectual’, the factory worker subject to </w:t>
      </w:r>
      <w:proofErr w:type="spellStart"/>
      <w:r w:rsidRPr="00C565FC">
        <w:rPr>
          <w:rFonts w:ascii="Times New Roman" w:hAnsi="Times New Roman" w:cs="Times New Roman"/>
          <w:lang w:val="en-GB"/>
        </w:rPr>
        <w:t>Fordist</w:t>
      </w:r>
      <w:proofErr w:type="spellEnd"/>
      <w:r w:rsidRPr="00C565FC">
        <w:rPr>
          <w:rFonts w:ascii="Times New Roman" w:hAnsi="Times New Roman" w:cs="Times New Roman"/>
          <w:lang w:val="en-GB"/>
        </w:rPr>
        <w:t xml:space="preserve"> discipline, the ‘subaltern’, and so forth). Rather, the </w:t>
      </w:r>
      <w:r w:rsidR="001F3B37" w:rsidRPr="00C565FC">
        <w:rPr>
          <w:rFonts w:ascii="Times New Roman" w:hAnsi="Times New Roman" w:cs="Times New Roman"/>
          <w:lang w:val="en-GB"/>
        </w:rPr>
        <w:t xml:space="preserve">translation of </w:t>
      </w:r>
      <w:r w:rsidRPr="00C565FC">
        <w:rPr>
          <w:rFonts w:ascii="Times New Roman" w:hAnsi="Times New Roman" w:cs="Times New Roman"/>
          <w:lang w:val="en-GB"/>
        </w:rPr>
        <w:t xml:space="preserve">Machiavelli’s ‘new Prince’ </w:t>
      </w:r>
      <w:r w:rsidR="001F3B37" w:rsidRPr="00C565FC">
        <w:rPr>
          <w:rFonts w:ascii="Times New Roman" w:hAnsi="Times New Roman" w:cs="Times New Roman"/>
          <w:lang w:val="en-GB"/>
        </w:rPr>
        <w:t>in</w:t>
      </w:r>
      <w:r w:rsidRPr="00C565FC">
        <w:rPr>
          <w:rFonts w:ascii="Times New Roman" w:hAnsi="Times New Roman" w:cs="Times New Roman"/>
          <w:lang w:val="en-GB"/>
        </w:rPr>
        <w:t xml:space="preserve">to Gramsci’s </w:t>
      </w:r>
      <w:r w:rsidR="001F3B37" w:rsidRPr="00C565FC">
        <w:rPr>
          <w:rFonts w:ascii="Times New Roman" w:hAnsi="Times New Roman" w:cs="Times New Roman"/>
          <w:lang w:val="en-GB"/>
        </w:rPr>
        <w:t xml:space="preserve">distinct notion of a </w:t>
      </w:r>
      <w:r w:rsidRPr="00C565FC">
        <w:rPr>
          <w:rFonts w:ascii="Times New Roman" w:hAnsi="Times New Roman" w:cs="Times New Roman"/>
          <w:lang w:val="en-GB"/>
        </w:rPr>
        <w:t xml:space="preserve">‘modern Prince’ gives rise to a dramatic development that unfolds throughout ‘the discourse itself’ of Gramsci’s </w:t>
      </w:r>
      <w:r w:rsidR="001C3BEF">
        <w:rPr>
          <w:rFonts w:ascii="Times New Roman" w:hAnsi="Times New Roman" w:cs="Times New Roman"/>
          <w:lang w:val="en-GB"/>
        </w:rPr>
        <w:t xml:space="preserve">later </w:t>
      </w:r>
      <w:proofErr w:type="spellStart"/>
      <w:r w:rsidRPr="00C565FC">
        <w:rPr>
          <w:rFonts w:ascii="Times New Roman" w:hAnsi="Times New Roman" w:cs="Times New Roman"/>
          <w:lang w:val="en-GB"/>
        </w:rPr>
        <w:t>carceral</w:t>
      </w:r>
      <w:proofErr w:type="spellEnd"/>
      <w:r w:rsidRPr="00C565FC">
        <w:rPr>
          <w:rFonts w:ascii="Times New Roman" w:hAnsi="Times New Roman" w:cs="Times New Roman"/>
          <w:lang w:val="en-GB"/>
        </w:rPr>
        <w:t xml:space="preserve"> writings, alchemically transforming the dispersed and pulverized lives of the subaltern social groups into a new principle and practice of social organisation</w:t>
      </w:r>
      <w:r w:rsidR="001F3B37" w:rsidRPr="00C565FC">
        <w:rPr>
          <w:rFonts w:ascii="Times New Roman" w:hAnsi="Times New Roman" w:cs="Times New Roman"/>
          <w:lang w:val="en-GB"/>
        </w:rPr>
        <w:t xml:space="preserve"> (</w:t>
      </w:r>
      <w:r w:rsidR="00DC492E" w:rsidRPr="00C565FC">
        <w:rPr>
          <w:rFonts w:ascii="Times New Roman" w:eastAsia="Times-Roman" w:hAnsi="Times New Roman" w:cs="Times New Roman"/>
          <w:i/>
        </w:rPr>
        <w:t>Q</w:t>
      </w:r>
      <w:r w:rsidR="00DC492E" w:rsidRPr="00C565FC">
        <w:rPr>
          <w:rFonts w:ascii="Times New Roman" w:eastAsia="Times-Roman" w:hAnsi="Times New Roman" w:cs="Times New Roman"/>
        </w:rPr>
        <w:t>13, §1: 1561:</w:t>
      </w:r>
      <w:r w:rsidR="001F3B37" w:rsidRPr="00C565FC">
        <w:rPr>
          <w:rFonts w:ascii="Times New Roman" w:eastAsia="Times-Roman" w:hAnsi="Times New Roman" w:cs="Times New Roman"/>
        </w:rPr>
        <w:t xml:space="preserve"> May 1932)</w:t>
      </w:r>
      <w:r w:rsidRPr="00C565FC">
        <w:rPr>
          <w:rFonts w:ascii="Times New Roman" w:hAnsi="Times New Roman" w:cs="Times New Roman"/>
          <w:lang w:val="en-GB"/>
        </w:rPr>
        <w:t>.</w:t>
      </w:r>
      <w:r w:rsidR="00985EDE">
        <w:rPr>
          <w:rFonts w:ascii="Times New Roman" w:eastAsia="Times-Roman" w:hAnsi="Times New Roman" w:cs="Times New Roman"/>
          <w:lang w:val="en-GB"/>
        </w:rPr>
        <w:t xml:space="preserve"> </w:t>
      </w:r>
      <w:r w:rsidR="003A328D" w:rsidRPr="00C565FC">
        <w:rPr>
          <w:rFonts w:ascii="Times New Roman" w:hAnsi="Times New Roman" w:cs="Times New Roman"/>
          <w:lang w:val="en-GB"/>
        </w:rPr>
        <w:t>From May 1932 onwards</w:t>
      </w:r>
      <w:r w:rsidR="002A3998" w:rsidRPr="00C565FC">
        <w:rPr>
          <w:rFonts w:ascii="Times New Roman" w:hAnsi="Times New Roman" w:cs="Times New Roman"/>
          <w:lang w:val="en-GB"/>
        </w:rPr>
        <w:t xml:space="preserve">, </w:t>
      </w:r>
      <w:r w:rsidR="002A3998" w:rsidRPr="00C565FC">
        <w:rPr>
          <w:rFonts w:ascii="Times New Roman" w:hAnsi="Times New Roman" w:cs="Times New Roman"/>
          <w:lang w:val="en-GB"/>
        </w:rPr>
        <w:lastRenderedPageBreak/>
        <w:t>the</w:t>
      </w:r>
      <w:r w:rsidR="003A328D" w:rsidRPr="00C565FC">
        <w:rPr>
          <w:rFonts w:ascii="Times New Roman" w:hAnsi="Times New Roman" w:cs="Times New Roman"/>
          <w:lang w:val="en-GB"/>
        </w:rPr>
        <w:t xml:space="preserve"> </w:t>
      </w:r>
      <w:r w:rsidR="00335E78" w:rsidRPr="00C565FC">
        <w:rPr>
          <w:rFonts w:ascii="Times New Roman" w:hAnsi="Times New Roman" w:cs="Times New Roman"/>
          <w:lang w:val="en-GB"/>
        </w:rPr>
        <w:t>‘</w:t>
      </w:r>
      <w:r w:rsidR="002A3998" w:rsidRPr="00C565FC">
        <w:rPr>
          <w:rFonts w:ascii="Times New Roman" w:hAnsi="Times New Roman" w:cs="Times New Roman"/>
          <w:lang w:val="en-GB"/>
        </w:rPr>
        <w:t>modern Prince</w:t>
      </w:r>
      <w:r w:rsidR="00335E78" w:rsidRPr="00C565FC">
        <w:rPr>
          <w:rFonts w:ascii="Times New Roman" w:hAnsi="Times New Roman" w:cs="Times New Roman"/>
          <w:lang w:val="en-GB"/>
        </w:rPr>
        <w:t>’</w:t>
      </w:r>
      <w:r w:rsidR="002A3998" w:rsidRPr="00C565FC">
        <w:rPr>
          <w:rFonts w:ascii="Times New Roman" w:hAnsi="Times New Roman" w:cs="Times New Roman"/>
          <w:lang w:val="en-GB"/>
        </w:rPr>
        <w:t xml:space="preserve"> becomes something more than </w:t>
      </w:r>
      <w:r w:rsidR="00C334D5" w:rsidRPr="00C565FC">
        <w:rPr>
          <w:rFonts w:ascii="Times New Roman" w:hAnsi="Times New Roman" w:cs="Times New Roman"/>
          <w:lang w:val="en-GB"/>
        </w:rPr>
        <w:t>a rubric under which are gathered</w:t>
      </w:r>
      <w:r w:rsidR="002A3998" w:rsidRPr="00C565FC">
        <w:rPr>
          <w:rFonts w:ascii="Times New Roman" w:hAnsi="Times New Roman" w:cs="Times New Roman"/>
          <w:lang w:val="en-GB"/>
        </w:rPr>
        <w:t xml:space="preserve"> Gramsci’s reflections on </w:t>
      </w:r>
      <w:r w:rsidR="00C334D5" w:rsidRPr="00C565FC">
        <w:rPr>
          <w:rFonts w:ascii="Times New Roman" w:hAnsi="Times New Roman" w:cs="Times New Roman"/>
          <w:lang w:val="en-GB"/>
        </w:rPr>
        <w:t xml:space="preserve">politics, and the reference to Machiavelli something more than </w:t>
      </w:r>
      <w:r w:rsidR="003107C5" w:rsidRPr="00C565FC">
        <w:rPr>
          <w:rFonts w:ascii="Times New Roman" w:hAnsi="Times New Roman" w:cs="Times New Roman"/>
          <w:lang w:val="en-GB"/>
        </w:rPr>
        <w:t xml:space="preserve">one topic among others. </w:t>
      </w:r>
      <w:r w:rsidR="002042BC" w:rsidRPr="00C565FC">
        <w:rPr>
          <w:rFonts w:ascii="Times New Roman" w:hAnsi="Times New Roman" w:cs="Times New Roman"/>
          <w:lang w:val="en-GB"/>
        </w:rPr>
        <w:t xml:space="preserve">Above all, the notion of an impassioned urgent cry retrospectively reorganising a preceding ‘logical’ sequence, of reason become ‘affect’, </w:t>
      </w:r>
      <w:r w:rsidR="00985EDE">
        <w:rPr>
          <w:rFonts w:ascii="Times New Roman" w:hAnsi="Times New Roman" w:cs="Times New Roman"/>
          <w:lang w:val="en-GB"/>
        </w:rPr>
        <w:t>becomes</w:t>
      </w:r>
      <w:r w:rsidR="002042BC" w:rsidRPr="00C565FC">
        <w:rPr>
          <w:rFonts w:ascii="Times New Roman" w:hAnsi="Times New Roman" w:cs="Times New Roman"/>
          <w:lang w:val="en-GB"/>
        </w:rPr>
        <w:t xml:space="preserve"> fundamental to both the content and the form of Gramsci’s</w:t>
      </w:r>
      <w:r w:rsidR="00555B7B" w:rsidRPr="00C565FC">
        <w:rPr>
          <w:rFonts w:ascii="Times New Roman" w:hAnsi="Times New Roman" w:cs="Times New Roman"/>
          <w:lang w:val="en-GB"/>
        </w:rPr>
        <w:t xml:space="preserve"> later</w:t>
      </w:r>
      <w:r w:rsidR="002042BC" w:rsidRPr="00C565FC">
        <w:rPr>
          <w:rFonts w:ascii="Times New Roman" w:hAnsi="Times New Roman" w:cs="Times New Roman"/>
          <w:lang w:val="en-GB"/>
        </w:rPr>
        <w:t xml:space="preserve"> notes. </w:t>
      </w:r>
      <w:r w:rsidR="00C73477" w:rsidRPr="00C565FC">
        <w:rPr>
          <w:rFonts w:ascii="Times New Roman" w:hAnsi="Times New Roman" w:cs="Times New Roman"/>
          <w:lang w:val="en-GB"/>
        </w:rPr>
        <w:t xml:space="preserve">The modern Prince is elaborated not only in the notes that explicitly cite </w:t>
      </w:r>
      <w:r w:rsidR="00985EDE">
        <w:rPr>
          <w:rFonts w:ascii="Times New Roman" w:hAnsi="Times New Roman" w:cs="Times New Roman"/>
          <w:lang w:val="en-GB"/>
        </w:rPr>
        <w:t>Machiavelli</w:t>
      </w:r>
      <w:r w:rsidR="00C73477" w:rsidRPr="00C565FC">
        <w:rPr>
          <w:rFonts w:ascii="Times New Roman" w:hAnsi="Times New Roman" w:cs="Times New Roman"/>
          <w:lang w:val="en-GB"/>
        </w:rPr>
        <w:t xml:space="preserve">, and not only in the notes in which Gramsci discusses the political party or political organisation. Rather, </w:t>
      </w:r>
      <w:r w:rsidR="001F3B37" w:rsidRPr="00C565FC">
        <w:rPr>
          <w:rFonts w:ascii="Times New Roman" w:hAnsi="Times New Roman" w:cs="Times New Roman"/>
          <w:lang w:val="en-GB"/>
        </w:rPr>
        <w:t xml:space="preserve">conceived </w:t>
      </w:r>
      <w:r w:rsidR="00985EDE">
        <w:rPr>
          <w:rFonts w:ascii="Times New Roman" w:hAnsi="Times New Roman" w:cs="Times New Roman"/>
          <w:lang w:val="en-GB"/>
        </w:rPr>
        <w:t xml:space="preserve">in this more expansive sense </w:t>
      </w:r>
      <w:r w:rsidR="00C73477" w:rsidRPr="00C565FC">
        <w:rPr>
          <w:rFonts w:ascii="Times New Roman" w:hAnsi="Times New Roman" w:cs="Times New Roman"/>
          <w:lang w:val="en-GB"/>
        </w:rPr>
        <w:t xml:space="preserve">as a ‘living book’, </w:t>
      </w:r>
      <w:r w:rsidR="001F3B37" w:rsidRPr="00C565FC">
        <w:rPr>
          <w:rFonts w:ascii="Times New Roman" w:hAnsi="Times New Roman" w:cs="Times New Roman"/>
          <w:lang w:val="en-GB"/>
        </w:rPr>
        <w:t>the modern Prince</w:t>
      </w:r>
      <w:r w:rsidR="00C73477" w:rsidRPr="00C565FC">
        <w:rPr>
          <w:rFonts w:ascii="Times New Roman" w:hAnsi="Times New Roman" w:cs="Times New Roman"/>
          <w:lang w:val="en-GB"/>
        </w:rPr>
        <w:t xml:space="preserve"> is developed above all, in a practical form, in the 21</w:t>
      </w:r>
      <w:r w:rsidR="00DC492E" w:rsidRPr="00C565FC">
        <w:rPr>
          <w:rFonts w:ascii="Times New Roman" w:hAnsi="Times New Roman" w:cs="Times New Roman"/>
          <w:lang w:val="en-GB"/>
        </w:rPr>
        <w:t xml:space="preserve"> n</w:t>
      </w:r>
      <w:r w:rsidR="00C73477" w:rsidRPr="00C565FC">
        <w:rPr>
          <w:rFonts w:ascii="Times New Roman" w:hAnsi="Times New Roman" w:cs="Times New Roman"/>
          <w:lang w:val="en-GB"/>
        </w:rPr>
        <w:t xml:space="preserve">otebooks (that is, the majority of the 29 </w:t>
      </w:r>
      <w:r w:rsidR="00C73477" w:rsidRPr="00C565FC">
        <w:rPr>
          <w:rFonts w:ascii="Times New Roman" w:hAnsi="Times New Roman" w:cs="Times New Roman"/>
          <w:i/>
          <w:lang w:val="en-GB"/>
        </w:rPr>
        <w:t>Prison Notebooks</w:t>
      </w:r>
      <w:r w:rsidR="00985EDE">
        <w:rPr>
          <w:rFonts w:ascii="Times New Roman" w:hAnsi="Times New Roman" w:cs="Times New Roman"/>
          <w:lang w:val="en-GB"/>
        </w:rPr>
        <w:t>, in number if not in pages</w:t>
      </w:r>
      <w:r w:rsidR="00C73477" w:rsidRPr="00C565FC">
        <w:rPr>
          <w:rFonts w:ascii="Times New Roman" w:hAnsi="Times New Roman" w:cs="Times New Roman"/>
          <w:lang w:val="en-GB"/>
        </w:rPr>
        <w:t xml:space="preserve">) that Gramsci compiles from spring 1932 onwards, including </w:t>
      </w:r>
      <w:r w:rsidR="00DC492E" w:rsidRPr="00C565FC">
        <w:rPr>
          <w:rFonts w:ascii="Times New Roman" w:hAnsi="Times New Roman" w:cs="Times New Roman"/>
          <w:lang w:val="en-GB"/>
        </w:rPr>
        <w:t>n</w:t>
      </w:r>
      <w:r w:rsidR="00C73477" w:rsidRPr="00C565FC">
        <w:rPr>
          <w:rFonts w:ascii="Times New Roman" w:hAnsi="Times New Roman" w:cs="Times New Roman"/>
          <w:lang w:val="en-GB"/>
        </w:rPr>
        <w:t>otebooks of both revised texts and new departures.</w:t>
      </w:r>
      <w:r w:rsidR="00C73477" w:rsidRPr="00C565FC">
        <w:rPr>
          <w:rStyle w:val="FootnoteReference"/>
          <w:rFonts w:ascii="Times New Roman" w:hAnsi="Times New Roman" w:cs="Times New Roman"/>
          <w:lang w:val="en-GB"/>
        </w:rPr>
        <w:footnoteReference w:id="9"/>
      </w:r>
      <w:r w:rsidR="00C73477" w:rsidRPr="00C565FC">
        <w:rPr>
          <w:rFonts w:ascii="Times New Roman" w:hAnsi="Times New Roman" w:cs="Times New Roman"/>
          <w:lang w:val="en-GB"/>
        </w:rPr>
        <w:t xml:space="preserve"> </w:t>
      </w:r>
      <w:r w:rsidR="00BC4803" w:rsidRPr="00C565FC">
        <w:rPr>
          <w:rFonts w:ascii="Times New Roman" w:hAnsi="Times New Roman" w:cs="Times New Roman"/>
          <w:lang w:val="en-GB"/>
        </w:rPr>
        <w:t>T</w:t>
      </w:r>
      <w:r w:rsidR="00C73477" w:rsidRPr="00C565FC">
        <w:rPr>
          <w:rFonts w:ascii="Times New Roman" w:hAnsi="Times New Roman" w:cs="Times New Roman"/>
          <w:lang w:val="en-GB"/>
        </w:rPr>
        <w:t>he</w:t>
      </w:r>
      <w:r w:rsidR="00BC4803" w:rsidRPr="00C565FC">
        <w:rPr>
          <w:rFonts w:ascii="Times New Roman" w:hAnsi="Times New Roman" w:cs="Times New Roman"/>
          <w:lang w:val="en-GB"/>
        </w:rPr>
        <w:t>se</w:t>
      </w:r>
      <w:r w:rsidR="00C73477" w:rsidRPr="00C565FC">
        <w:rPr>
          <w:rFonts w:ascii="Times New Roman" w:hAnsi="Times New Roman" w:cs="Times New Roman"/>
          <w:lang w:val="en-GB"/>
        </w:rPr>
        <w:t xml:space="preserve"> ‘special </w:t>
      </w:r>
      <w:r w:rsidR="0067646C" w:rsidRPr="00C565FC">
        <w:rPr>
          <w:rFonts w:ascii="Times New Roman" w:eastAsia="Times-Roman" w:hAnsi="Times New Roman" w:cs="Times New Roman"/>
          <w:lang w:val="en-GB"/>
        </w:rPr>
        <w:t>n</w:t>
      </w:r>
      <w:r w:rsidR="00C73477" w:rsidRPr="00C565FC">
        <w:rPr>
          <w:rFonts w:ascii="Times New Roman" w:eastAsia="Times-Roman" w:hAnsi="Times New Roman" w:cs="Times New Roman"/>
          <w:lang w:val="en-GB"/>
        </w:rPr>
        <w:t>otebooks’ are the true ‘creation of a concrete phantasy’, or</w:t>
      </w:r>
      <w:r w:rsidR="00985EDE">
        <w:rPr>
          <w:rFonts w:ascii="Times New Roman" w:eastAsia="Times-Roman" w:hAnsi="Times New Roman" w:cs="Times New Roman"/>
          <w:lang w:val="en-GB"/>
        </w:rPr>
        <w:t xml:space="preserve"> the modern Prince ‘in action’.</w:t>
      </w:r>
    </w:p>
    <w:p w14:paraId="00DD6648" w14:textId="7A287F7D" w:rsidR="00C73477" w:rsidRPr="00C565FC" w:rsidRDefault="00C73477" w:rsidP="00985EDE">
      <w:pPr>
        <w:autoSpaceDE w:val="0"/>
        <w:spacing w:line="276" w:lineRule="auto"/>
        <w:ind w:firstLine="720"/>
        <w:jc w:val="both"/>
        <w:rPr>
          <w:rFonts w:ascii="Times New Roman" w:eastAsia="Times-Roman" w:hAnsi="Times New Roman" w:cs="Times New Roman"/>
          <w:lang w:val="en-GB"/>
        </w:rPr>
      </w:pPr>
      <w:r w:rsidRPr="00C565FC">
        <w:rPr>
          <w:rFonts w:ascii="Times New Roman" w:hAnsi="Times New Roman" w:cs="Times New Roman"/>
          <w:lang w:val="en-GB"/>
        </w:rPr>
        <w:t>The form of these</w:t>
      </w:r>
      <w:r w:rsidR="0067646C" w:rsidRPr="00C565FC">
        <w:rPr>
          <w:rFonts w:ascii="Times New Roman" w:hAnsi="Times New Roman" w:cs="Times New Roman"/>
          <w:lang w:val="en-GB"/>
        </w:rPr>
        <w:t xml:space="preserve"> later n</w:t>
      </w:r>
      <w:r w:rsidRPr="00C565FC">
        <w:rPr>
          <w:rFonts w:ascii="Times New Roman" w:hAnsi="Times New Roman" w:cs="Times New Roman"/>
          <w:lang w:val="en-GB"/>
        </w:rPr>
        <w:t>otebooks have often struck even the most attentive readers as signs of Gramsci’</w:t>
      </w:r>
      <w:r w:rsidR="0067646C" w:rsidRPr="00C565FC">
        <w:rPr>
          <w:rFonts w:ascii="Times New Roman" w:hAnsi="Times New Roman" w:cs="Times New Roman"/>
          <w:lang w:val="en-GB"/>
        </w:rPr>
        <w:t>s exhaustion</w:t>
      </w:r>
      <w:r w:rsidRPr="00C565FC">
        <w:rPr>
          <w:rFonts w:ascii="Times New Roman" w:hAnsi="Times New Roman" w:cs="Times New Roman"/>
          <w:lang w:val="en-GB"/>
        </w:rPr>
        <w:t xml:space="preserve">, as </w:t>
      </w:r>
      <w:r w:rsidR="0067646C" w:rsidRPr="00C565FC">
        <w:rPr>
          <w:rFonts w:ascii="Times New Roman" w:hAnsi="Times New Roman" w:cs="Times New Roman"/>
          <w:lang w:val="en-GB"/>
        </w:rPr>
        <w:t xml:space="preserve">if </w:t>
      </w:r>
      <w:r w:rsidRPr="00C565FC">
        <w:rPr>
          <w:rFonts w:ascii="Times New Roman" w:hAnsi="Times New Roman" w:cs="Times New Roman"/>
          <w:lang w:val="en-GB"/>
        </w:rPr>
        <w:t xml:space="preserve">he </w:t>
      </w:r>
      <w:r w:rsidR="0067646C" w:rsidRPr="00C565FC">
        <w:rPr>
          <w:rFonts w:ascii="Times New Roman" w:hAnsi="Times New Roman" w:cs="Times New Roman"/>
          <w:lang w:val="en-GB"/>
        </w:rPr>
        <w:t>were attempting</w:t>
      </w:r>
      <w:r w:rsidRPr="00C565FC">
        <w:rPr>
          <w:rFonts w:ascii="Times New Roman" w:hAnsi="Times New Roman" w:cs="Times New Roman"/>
          <w:lang w:val="en-GB"/>
        </w:rPr>
        <w:t xml:space="preserve"> to </w:t>
      </w:r>
      <w:r w:rsidRPr="00C565FC">
        <w:rPr>
          <w:rFonts w:ascii="Times New Roman" w:eastAsia="Times-Roman" w:hAnsi="Times New Roman" w:cs="Times New Roman"/>
          <w:lang w:val="en-GB"/>
        </w:rPr>
        <w:t>shore up fragments against his impending ruin</w:t>
      </w:r>
      <w:r w:rsidR="0067646C" w:rsidRPr="00C565FC">
        <w:rPr>
          <w:rFonts w:ascii="Times New Roman" w:eastAsia="Times-Roman" w:hAnsi="Times New Roman" w:cs="Times New Roman"/>
          <w:lang w:val="en-GB"/>
        </w:rPr>
        <w:t xml:space="preserve"> in </w:t>
      </w:r>
      <w:r w:rsidR="00985EDE">
        <w:rPr>
          <w:rFonts w:ascii="Times New Roman" w:eastAsia="Times-Roman" w:hAnsi="Times New Roman" w:cs="Times New Roman"/>
          <w:lang w:val="en-GB"/>
        </w:rPr>
        <w:t xml:space="preserve">something similar to the </w:t>
      </w:r>
      <w:proofErr w:type="spellStart"/>
      <w:r w:rsidR="00985EDE">
        <w:rPr>
          <w:rFonts w:ascii="Times New Roman" w:eastAsia="Times-Roman" w:hAnsi="Times New Roman" w:cs="Times New Roman"/>
          <w:lang w:val="en-GB"/>
        </w:rPr>
        <w:t>time-honored</w:t>
      </w:r>
      <w:proofErr w:type="spellEnd"/>
      <w:r w:rsidR="00985EDE">
        <w:rPr>
          <w:rFonts w:ascii="Times New Roman" w:eastAsia="Times-Roman" w:hAnsi="Times New Roman" w:cs="Times New Roman"/>
          <w:lang w:val="en-GB"/>
        </w:rPr>
        <w:t xml:space="preserve"> tradition of </w:t>
      </w:r>
      <w:r w:rsidR="0067646C" w:rsidRPr="00C565FC">
        <w:rPr>
          <w:rFonts w:ascii="Times New Roman" w:eastAsia="Times-Roman" w:hAnsi="Times New Roman" w:cs="Times New Roman"/>
          <w:lang w:val="en-GB"/>
        </w:rPr>
        <w:t xml:space="preserve">a </w:t>
      </w:r>
      <w:r w:rsidR="00985EDE">
        <w:rPr>
          <w:rFonts w:ascii="Times New Roman" w:eastAsia="Times-Roman" w:hAnsi="Times New Roman" w:cs="Times New Roman"/>
          <w:lang w:val="en-GB"/>
        </w:rPr>
        <w:t>‘</w:t>
      </w:r>
      <w:r w:rsidR="0067646C" w:rsidRPr="00C565FC">
        <w:rPr>
          <w:rFonts w:ascii="Times New Roman" w:eastAsia="Times-Roman" w:hAnsi="Times New Roman" w:cs="Times New Roman"/>
          <w:lang w:val="en-GB"/>
        </w:rPr>
        <w:t>commonplace book</w:t>
      </w:r>
      <w:r w:rsidR="00985EDE">
        <w:rPr>
          <w:rFonts w:ascii="Times New Roman" w:eastAsia="Times-Roman" w:hAnsi="Times New Roman" w:cs="Times New Roman"/>
          <w:lang w:val="en-GB"/>
        </w:rPr>
        <w:t>’</w:t>
      </w:r>
      <w:r w:rsidRPr="00C565FC">
        <w:rPr>
          <w:rFonts w:ascii="Times New Roman" w:hAnsi="Times New Roman" w:cs="Times New Roman"/>
          <w:lang w:val="en-GB"/>
        </w:rPr>
        <w:t>.</w:t>
      </w:r>
      <w:r w:rsidRPr="00C565FC">
        <w:rPr>
          <w:rStyle w:val="FootnoteReference"/>
          <w:rFonts w:ascii="Times New Roman" w:hAnsi="Times New Roman" w:cs="Times New Roman"/>
          <w:lang w:val="en-GB"/>
        </w:rPr>
        <w:footnoteReference w:id="10"/>
      </w:r>
      <w:r w:rsidRPr="00C565FC">
        <w:rPr>
          <w:rFonts w:ascii="Times New Roman" w:hAnsi="Times New Roman" w:cs="Times New Roman"/>
          <w:lang w:val="en-GB"/>
        </w:rPr>
        <w:t xml:space="preserve"> It may indeed seem that </w:t>
      </w:r>
      <w:r w:rsidR="00985EDE">
        <w:rPr>
          <w:rFonts w:ascii="Times New Roman" w:hAnsi="Times New Roman" w:cs="Times New Roman"/>
          <w:lang w:val="en-GB"/>
        </w:rPr>
        <w:t>these later notebooks</w:t>
      </w:r>
      <w:r w:rsidRPr="00C565FC">
        <w:rPr>
          <w:rFonts w:ascii="Times New Roman" w:hAnsi="Times New Roman" w:cs="Times New Roman"/>
          <w:lang w:val="en-GB"/>
        </w:rPr>
        <w:t xml:space="preserve"> often do not speak of political organisation at all, but rather cultural, socio-economic or historical themes</w:t>
      </w:r>
      <w:r w:rsidR="00985EDE">
        <w:rPr>
          <w:rFonts w:ascii="Times New Roman" w:hAnsi="Times New Roman" w:cs="Times New Roman"/>
          <w:lang w:val="en-GB"/>
        </w:rPr>
        <w:t>. At first sight, they do indeed appear to discuss the relatively ‘non-political’ themes of, for example</w:t>
      </w:r>
      <w:r w:rsidRPr="00C565FC">
        <w:rPr>
          <w:rFonts w:ascii="Times New Roman" w:hAnsi="Times New Roman" w:cs="Times New Roman"/>
          <w:lang w:val="en-GB"/>
        </w:rPr>
        <w:t>, culture, Risorgimento, catholic action, popular literature, literary criticism, journalism, folklore, Fordism, the development of subaltern social gro</w:t>
      </w:r>
      <w:r w:rsidR="00985EDE">
        <w:rPr>
          <w:rFonts w:ascii="Times New Roman" w:hAnsi="Times New Roman" w:cs="Times New Roman"/>
          <w:lang w:val="en-GB"/>
        </w:rPr>
        <w:t>ups, and historical linguistics</w:t>
      </w:r>
      <w:r w:rsidRPr="00C565FC">
        <w:rPr>
          <w:rFonts w:ascii="Times New Roman" w:hAnsi="Times New Roman" w:cs="Times New Roman"/>
          <w:lang w:val="en-GB"/>
        </w:rPr>
        <w:t xml:space="preserve">. </w:t>
      </w:r>
      <w:r w:rsidRPr="00C565FC">
        <w:rPr>
          <w:rFonts w:ascii="Times New Roman" w:eastAsia="Times-Roman" w:hAnsi="Times New Roman" w:cs="Times New Roman"/>
          <w:lang w:val="en-GB"/>
        </w:rPr>
        <w:t>However, far from an effective retrea</w:t>
      </w:r>
      <w:r w:rsidR="0067646C" w:rsidRPr="00C565FC">
        <w:rPr>
          <w:rFonts w:ascii="Times New Roman" w:eastAsia="Times-Roman" w:hAnsi="Times New Roman" w:cs="Times New Roman"/>
          <w:lang w:val="en-GB"/>
        </w:rPr>
        <w:t xml:space="preserve">t from politics, </w:t>
      </w:r>
      <w:r w:rsidR="00985EDE">
        <w:rPr>
          <w:rFonts w:ascii="Times New Roman" w:eastAsia="Times-Roman" w:hAnsi="Times New Roman" w:cs="Times New Roman"/>
          <w:lang w:val="en-GB"/>
        </w:rPr>
        <w:t xml:space="preserve">I argue that </w:t>
      </w:r>
      <w:r w:rsidR="0067646C" w:rsidRPr="00C565FC">
        <w:rPr>
          <w:rFonts w:ascii="Times New Roman" w:eastAsia="Times-Roman" w:hAnsi="Times New Roman" w:cs="Times New Roman"/>
          <w:lang w:val="en-GB"/>
        </w:rPr>
        <w:t>these special n</w:t>
      </w:r>
      <w:r w:rsidRPr="00C565FC">
        <w:rPr>
          <w:rFonts w:ascii="Times New Roman" w:eastAsia="Times-Roman" w:hAnsi="Times New Roman" w:cs="Times New Roman"/>
          <w:lang w:val="en-GB"/>
        </w:rPr>
        <w:t>otebooks need to be understood as a process of working out the possible forms of a proletarian hegemonic apparatus, that is, of undertaking the rigorous reconnaissance of the intertwining of the national and international terrains that Lenin had recommended to Western Communists in the debates over the United Front in the early 1920s.</w:t>
      </w:r>
      <w:r w:rsidR="00985EDE">
        <w:rPr>
          <w:rFonts w:ascii="Times New Roman" w:eastAsia="Times-Roman" w:hAnsi="Times New Roman" w:cs="Times New Roman"/>
          <w:lang w:val="en-GB"/>
        </w:rPr>
        <w:t xml:space="preserve"> It was precisely this perspective that Gramsci continually recalled throughout his imprisonment as ‘lodestar’ guiding his solitary researches (</w:t>
      </w:r>
      <w:r w:rsidR="00985EDE" w:rsidRPr="00985EDE">
        <w:rPr>
          <w:rFonts w:ascii="Times New Roman" w:eastAsia="Times-Roman" w:hAnsi="Times New Roman" w:cs="Times New Roman"/>
          <w:i/>
          <w:lang w:val="en-GB"/>
        </w:rPr>
        <w:t>Q</w:t>
      </w:r>
      <w:r w:rsidR="00985EDE">
        <w:rPr>
          <w:rFonts w:ascii="Times New Roman" w:eastAsia="Times-Roman" w:hAnsi="Times New Roman" w:cs="Times New Roman"/>
          <w:lang w:val="en-GB"/>
        </w:rPr>
        <w:t xml:space="preserve">7, </w:t>
      </w:r>
      <w:r w:rsidR="00985EDE" w:rsidRPr="00C565FC">
        <w:rPr>
          <w:rFonts w:ascii="Times New Roman" w:hAnsi="Times New Roman" w:cs="Times New Roman"/>
        </w:rPr>
        <w:t>§</w:t>
      </w:r>
      <w:r w:rsidR="00985EDE">
        <w:rPr>
          <w:rFonts w:ascii="Times New Roman" w:eastAsia="Times-Roman" w:hAnsi="Times New Roman" w:cs="Times New Roman"/>
          <w:lang w:val="en-GB"/>
        </w:rPr>
        <w:t>16: 865-7).</w:t>
      </w:r>
    </w:p>
    <w:p w14:paraId="6CB7FD12" w14:textId="7186D095" w:rsidR="00C73477" w:rsidRPr="00C565FC" w:rsidRDefault="00C73477" w:rsidP="00C565FC">
      <w:pPr>
        <w:spacing w:line="276" w:lineRule="auto"/>
        <w:ind w:firstLine="720"/>
        <w:jc w:val="both"/>
        <w:rPr>
          <w:rFonts w:ascii="Times New Roman" w:hAnsi="Times New Roman" w:cs="Times New Roman"/>
          <w:lang w:val="en-GB"/>
        </w:rPr>
      </w:pPr>
      <w:r w:rsidRPr="00C565FC">
        <w:rPr>
          <w:rFonts w:ascii="Times New Roman" w:hAnsi="Times New Roman" w:cs="Times New Roman"/>
          <w:lang w:val="en-GB"/>
        </w:rPr>
        <w:t xml:space="preserve">Taken together, I would argue that these </w:t>
      </w:r>
      <w:r w:rsidR="00204F1E" w:rsidRPr="00C565FC">
        <w:rPr>
          <w:rFonts w:ascii="Times New Roman" w:hAnsi="Times New Roman" w:cs="Times New Roman"/>
          <w:lang w:val="en-GB"/>
        </w:rPr>
        <w:t>special n</w:t>
      </w:r>
      <w:r w:rsidRPr="00C565FC">
        <w:rPr>
          <w:rFonts w:ascii="Times New Roman" w:hAnsi="Times New Roman" w:cs="Times New Roman"/>
          <w:lang w:val="en-GB"/>
        </w:rPr>
        <w:t xml:space="preserve">otebooks constitute an articulated ‘cognitive map’ </w:t>
      </w:r>
      <w:r w:rsidR="00985EDE">
        <w:rPr>
          <w:rFonts w:ascii="Times New Roman" w:hAnsi="Times New Roman" w:cs="Times New Roman"/>
          <w:lang w:val="en-GB"/>
        </w:rPr>
        <w:t xml:space="preserve">(in a </w:t>
      </w:r>
      <w:proofErr w:type="spellStart"/>
      <w:r w:rsidR="00985EDE">
        <w:rPr>
          <w:rFonts w:ascii="Times New Roman" w:hAnsi="Times New Roman" w:cs="Times New Roman"/>
          <w:lang w:val="en-GB"/>
        </w:rPr>
        <w:t>Jamesonian</w:t>
      </w:r>
      <w:proofErr w:type="spellEnd"/>
      <w:r w:rsidR="00985EDE">
        <w:rPr>
          <w:rFonts w:ascii="Times New Roman" w:hAnsi="Times New Roman" w:cs="Times New Roman"/>
          <w:lang w:val="en-GB"/>
        </w:rPr>
        <w:t xml:space="preserve"> sense) </w:t>
      </w:r>
      <w:r w:rsidRPr="00C565FC">
        <w:rPr>
          <w:rFonts w:ascii="Times New Roman" w:hAnsi="Times New Roman" w:cs="Times New Roman"/>
          <w:lang w:val="en-GB"/>
        </w:rPr>
        <w:t>of the many different ‘terrains’ of the modern Prince. Out of the diversity and richness of the themes</w:t>
      </w:r>
      <w:r w:rsidR="00985EDE">
        <w:rPr>
          <w:rFonts w:ascii="Times New Roman" w:hAnsi="Times New Roman" w:cs="Times New Roman"/>
          <w:lang w:val="en-GB"/>
        </w:rPr>
        <w:t xml:space="preserve"> in these n</w:t>
      </w:r>
      <w:r w:rsidRPr="00C565FC">
        <w:rPr>
          <w:rFonts w:ascii="Times New Roman" w:hAnsi="Times New Roman" w:cs="Times New Roman"/>
          <w:lang w:val="en-GB"/>
        </w:rPr>
        <w:t xml:space="preserve">otebooks Gramsci slowly composes a sketch, or many sketches, of the forms of popular practice and organisation that could constitute a politics ‘of another type’, an antidote to the politics of </w:t>
      </w:r>
      <w:r w:rsidR="006456D9" w:rsidRPr="00C565FC">
        <w:rPr>
          <w:rFonts w:ascii="Times New Roman" w:hAnsi="Times New Roman" w:cs="Times New Roman"/>
          <w:lang w:val="en-GB"/>
        </w:rPr>
        <w:t>‘</w:t>
      </w:r>
      <w:r w:rsidRPr="00C565FC">
        <w:rPr>
          <w:rFonts w:ascii="Times New Roman" w:hAnsi="Times New Roman" w:cs="Times New Roman"/>
          <w:lang w:val="en-GB"/>
        </w:rPr>
        <w:t>passive revolution</w:t>
      </w:r>
      <w:r w:rsidR="006456D9" w:rsidRPr="00C565FC">
        <w:rPr>
          <w:rFonts w:ascii="Times New Roman" w:hAnsi="Times New Roman" w:cs="Times New Roman"/>
          <w:lang w:val="en-GB"/>
        </w:rPr>
        <w:t>’</w:t>
      </w:r>
      <w:r w:rsidR="00DE553D" w:rsidRPr="00C565FC">
        <w:rPr>
          <w:rFonts w:ascii="Times New Roman" w:hAnsi="Times New Roman" w:cs="Times New Roman"/>
          <w:lang w:val="en-GB"/>
        </w:rPr>
        <w:t xml:space="preserve"> that Gramsci had extensively analysed in historical terms in his earlier notebooks in 1930 and 1931</w:t>
      </w:r>
      <w:r w:rsidR="006456D9" w:rsidRPr="00C565FC">
        <w:rPr>
          <w:rFonts w:ascii="Times New Roman" w:hAnsi="Times New Roman" w:cs="Times New Roman"/>
          <w:lang w:val="en-GB"/>
        </w:rPr>
        <w:t xml:space="preserve"> (see</w:t>
      </w:r>
      <w:r w:rsidR="00985EDE">
        <w:rPr>
          <w:rFonts w:ascii="Times New Roman" w:hAnsi="Times New Roman" w:cs="Times New Roman"/>
          <w:lang w:val="en-GB"/>
        </w:rPr>
        <w:t>, for instance,</w:t>
      </w:r>
      <w:r w:rsidR="006456D9" w:rsidRPr="00C565FC">
        <w:rPr>
          <w:rFonts w:ascii="Times New Roman" w:hAnsi="Times New Roman" w:cs="Times New Roman"/>
          <w:lang w:val="en-GB"/>
        </w:rPr>
        <w:t xml:space="preserve"> </w:t>
      </w:r>
      <w:r w:rsidR="006456D9" w:rsidRPr="00C565FC">
        <w:rPr>
          <w:rFonts w:ascii="Times New Roman" w:hAnsi="Times New Roman" w:cs="Times New Roman"/>
          <w:i/>
        </w:rPr>
        <w:t>Q</w:t>
      </w:r>
      <w:r w:rsidR="00985EDE">
        <w:rPr>
          <w:rFonts w:ascii="Times New Roman" w:hAnsi="Times New Roman" w:cs="Times New Roman"/>
        </w:rPr>
        <w:t>4, §</w:t>
      </w:r>
      <w:r w:rsidR="00DC492E" w:rsidRPr="00C565FC">
        <w:rPr>
          <w:rFonts w:ascii="Times New Roman" w:hAnsi="Times New Roman" w:cs="Times New Roman"/>
        </w:rPr>
        <w:t>57:504:</w:t>
      </w:r>
      <w:r w:rsidR="006456D9" w:rsidRPr="00C565FC">
        <w:rPr>
          <w:rFonts w:ascii="Times New Roman" w:hAnsi="Times New Roman" w:cs="Times New Roman"/>
        </w:rPr>
        <w:t xml:space="preserve"> November 1930)</w:t>
      </w:r>
      <w:r w:rsidRPr="00C565FC">
        <w:rPr>
          <w:rFonts w:ascii="Times New Roman" w:hAnsi="Times New Roman" w:cs="Times New Roman"/>
          <w:lang w:val="en-GB"/>
        </w:rPr>
        <w:t>.</w:t>
      </w:r>
      <w:r w:rsidR="00985EDE">
        <w:rPr>
          <w:rStyle w:val="FootnoteReference"/>
          <w:rFonts w:ascii="Times New Roman" w:hAnsi="Times New Roman" w:cs="Times New Roman"/>
          <w:lang w:val="en-GB"/>
        </w:rPr>
        <w:footnoteReference w:id="11"/>
      </w:r>
      <w:r w:rsidRPr="00C565FC">
        <w:rPr>
          <w:rFonts w:ascii="Times New Roman" w:hAnsi="Times New Roman" w:cs="Times New Roman"/>
          <w:lang w:val="en-GB"/>
        </w:rPr>
        <w:t xml:space="preserve"> Just as the conclusion of Machiavelli’s text retrospectively redefines the logical sequence that has led to it, so too does the </w:t>
      </w:r>
      <w:r w:rsidRPr="00C565FC">
        <w:rPr>
          <w:rFonts w:ascii="Times New Roman" w:hAnsi="Times New Roman" w:cs="Times New Roman"/>
          <w:lang w:val="en-GB"/>
        </w:rPr>
        <w:lastRenderedPageBreak/>
        <w:t xml:space="preserve">architecture of the </w:t>
      </w:r>
      <w:r w:rsidRPr="00C565FC">
        <w:rPr>
          <w:rFonts w:ascii="Times New Roman" w:hAnsi="Times New Roman" w:cs="Times New Roman"/>
          <w:i/>
          <w:lang w:val="en-GB"/>
        </w:rPr>
        <w:t>Prison Notebooks</w:t>
      </w:r>
      <w:r w:rsidRPr="00C565FC">
        <w:rPr>
          <w:rFonts w:ascii="Times New Roman" w:hAnsi="Times New Roman" w:cs="Times New Roman"/>
          <w:lang w:val="en-GB"/>
        </w:rPr>
        <w:t xml:space="preserve"> fold back upon itself, a</w:t>
      </w:r>
      <w:r w:rsidR="00DC492E" w:rsidRPr="00C565FC">
        <w:rPr>
          <w:rFonts w:ascii="Times New Roman" w:hAnsi="Times New Roman" w:cs="Times New Roman"/>
          <w:lang w:val="en-GB"/>
        </w:rPr>
        <w:t>s lines of research in earlier n</w:t>
      </w:r>
      <w:r w:rsidR="00FD4F0D" w:rsidRPr="00C565FC">
        <w:rPr>
          <w:rFonts w:ascii="Times New Roman" w:hAnsi="Times New Roman" w:cs="Times New Roman"/>
          <w:lang w:val="en-GB"/>
        </w:rPr>
        <w:t>otebooks are ‘re-formed</w:t>
      </w:r>
      <w:r w:rsidRPr="00C565FC">
        <w:rPr>
          <w:rFonts w:ascii="Times New Roman" w:hAnsi="Times New Roman" w:cs="Times New Roman"/>
          <w:lang w:val="en-GB"/>
        </w:rPr>
        <w:t xml:space="preserve">’ in the context of this </w:t>
      </w:r>
      <w:proofErr w:type="spellStart"/>
      <w:r w:rsidRPr="00C565FC">
        <w:rPr>
          <w:rFonts w:ascii="Times New Roman" w:hAnsi="Times New Roman" w:cs="Times New Roman"/>
          <w:lang w:val="en-GB"/>
        </w:rPr>
        <w:t>refoundation</w:t>
      </w:r>
      <w:proofErr w:type="spellEnd"/>
      <w:r w:rsidRPr="00C565FC">
        <w:rPr>
          <w:rFonts w:ascii="Times New Roman" w:hAnsi="Times New Roman" w:cs="Times New Roman"/>
          <w:lang w:val="en-GB"/>
        </w:rPr>
        <w:t xml:space="preserve"> of Gramsci’s politico-theoretical project. No mere ‘transcriptions’, Gramsci’s re-organisation of his previous notes in the special </w:t>
      </w:r>
      <w:r w:rsidR="0067646C" w:rsidRPr="00C565FC">
        <w:rPr>
          <w:rFonts w:ascii="Times New Roman" w:hAnsi="Times New Roman" w:cs="Times New Roman"/>
          <w:lang w:val="en-GB"/>
        </w:rPr>
        <w:t>n</w:t>
      </w:r>
      <w:r w:rsidRPr="00C565FC">
        <w:rPr>
          <w:rFonts w:ascii="Times New Roman" w:hAnsi="Times New Roman" w:cs="Times New Roman"/>
          <w:lang w:val="en-GB"/>
        </w:rPr>
        <w:t>otebooks fundamentally transforms their mea</w:t>
      </w:r>
      <w:r w:rsidR="000D350E" w:rsidRPr="00C565FC">
        <w:rPr>
          <w:rFonts w:ascii="Times New Roman" w:hAnsi="Times New Roman" w:cs="Times New Roman"/>
          <w:lang w:val="en-GB"/>
        </w:rPr>
        <w:t xml:space="preserve">ning, even and especially when – again in a </w:t>
      </w:r>
      <w:r w:rsidR="00985EDE">
        <w:rPr>
          <w:rFonts w:ascii="Times New Roman" w:hAnsi="Times New Roman" w:cs="Times New Roman"/>
          <w:lang w:val="en-GB"/>
        </w:rPr>
        <w:t>‘</w:t>
      </w:r>
      <w:proofErr w:type="spellStart"/>
      <w:r w:rsidR="000D350E" w:rsidRPr="00C565FC">
        <w:rPr>
          <w:rFonts w:ascii="Times New Roman" w:hAnsi="Times New Roman" w:cs="Times New Roman"/>
          <w:lang w:val="en-GB"/>
        </w:rPr>
        <w:t>Menardian</w:t>
      </w:r>
      <w:proofErr w:type="spellEnd"/>
      <w:r w:rsidR="00985EDE">
        <w:rPr>
          <w:rFonts w:ascii="Times New Roman" w:hAnsi="Times New Roman" w:cs="Times New Roman"/>
          <w:lang w:val="en-GB"/>
        </w:rPr>
        <w:t>’</w:t>
      </w:r>
      <w:r w:rsidR="000D350E" w:rsidRPr="00C565FC">
        <w:rPr>
          <w:rFonts w:ascii="Times New Roman" w:hAnsi="Times New Roman" w:cs="Times New Roman"/>
          <w:lang w:val="en-GB"/>
        </w:rPr>
        <w:t xml:space="preserve"> fashion –</w:t>
      </w:r>
      <w:r w:rsidRPr="00C565FC">
        <w:rPr>
          <w:rFonts w:ascii="Times New Roman" w:hAnsi="Times New Roman" w:cs="Times New Roman"/>
          <w:lang w:val="en-GB"/>
        </w:rPr>
        <w:t xml:space="preserve"> their outward f</w:t>
      </w:r>
      <w:r w:rsidR="000B05A6" w:rsidRPr="00C565FC">
        <w:rPr>
          <w:rFonts w:ascii="Times New Roman" w:hAnsi="Times New Roman" w:cs="Times New Roman"/>
          <w:lang w:val="en-GB"/>
        </w:rPr>
        <w:t>orm may seem simply ‘to repeat’</w:t>
      </w:r>
      <w:r w:rsidRPr="00C565FC">
        <w:rPr>
          <w:rFonts w:ascii="Times New Roman" w:hAnsi="Times New Roman" w:cs="Times New Roman"/>
          <w:lang w:val="en-GB"/>
        </w:rPr>
        <w:t xml:space="preserve"> with greater or smal</w:t>
      </w:r>
      <w:r w:rsidR="000B05A6" w:rsidRPr="00C565FC">
        <w:rPr>
          <w:rFonts w:ascii="Times New Roman" w:hAnsi="Times New Roman" w:cs="Times New Roman"/>
          <w:lang w:val="en-GB"/>
        </w:rPr>
        <w:t>ler revisions</w:t>
      </w:r>
      <w:r w:rsidRPr="00C565FC">
        <w:rPr>
          <w:rFonts w:ascii="Times New Roman" w:hAnsi="Times New Roman" w:cs="Times New Roman"/>
          <w:lang w:val="en-GB"/>
        </w:rPr>
        <w:t xml:space="preserve"> the content of earlier notes. </w:t>
      </w:r>
      <w:r w:rsidR="00FD4F0D" w:rsidRPr="00C565FC">
        <w:rPr>
          <w:rFonts w:ascii="Times New Roman" w:hAnsi="Times New Roman" w:cs="Times New Roman"/>
          <w:lang w:val="en-GB"/>
        </w:rPr>
        <w:t xml:space="preserve">In the terms </w:t>
      </w:r>
      <w:r w:rsidR="00DC492E" w:rsidRPr="00C565FC">
        <w:rPr>
          <w:rFonts w:ascii="Times New Roman" w:hAnsi="Times New Roman" w:cs="Times New Roman"/>
          <w:lang w:val="en-GB"/>
        </w:rPr>
        <w:t>developed in</w:t>
      </w:r>
      <w:r w:rsidR="00FD4F0D" w:rsidRPr="00C565FC">
        <w:rPr>
          <w:rFonts w:ascii="Times New Roman" w:hAnsi="Times New Roman" w:cs="Times New Roman"/>
          <w:lang w:val="en-GB"/>
        </w:rPr>
        <w:t xml:space="preserve"> Gramsci’s reading of the epilogue of </w:t>
      </w:r>
      <w:r w:rsidR="00FD4F0D" w:rsidRPr="00C565FC">
        <w:rPr>
          <w:rFonts w:ascii="Times New Roman" w:hAnsi="Times New Roman" w:cs="Times New Roman"/>
          <w:i/>
          <w:lang w:val="en-GB"/>
        </w:rPr>
        <w:t>The Prince</w:t>
      </w:r>
      <w:r w:rsidR="00FD4F0D" w:rsidRPr="00C565FC">
        <w:rPr>
          <w:rFonts w:ascii="Times New Roman" w:hAnsi="Times New Roman" w:cs="Times New Roman"/>
          <w:lang w:val="en-GB"/>
        </w:rPr>
        <w:t>, t</w:t>
      </w:r>
      <w:r w:rsidRPr="00C565FC">
        <w:rPr>
          <w:rFonts w:ascii="Times New Roman" w:hAnsi="Times New Roman" w:cs="Times New Roman"/>
          <w:lang w:val="en-GB"/>
        </w:rPr>
        <w:t>he light of the modern Princ</w:t>
      </w:r>
      <w:r w:rsidR="00FD4F0D" w:rsidRPr="00C565FC">
        <w:rPr>
          <w:rFonts w:ascii="Times New Roman" w:hAnsi="Times New Roman" w:cs="Times New Roman"/>
          <w:lang w:val="en-GB"/>
        </w:rPr>
        <w:t>e ‘reverberates’ back through both earlier and later notes</w:t>
      </w:r>
      <w:r w:rsidR="008A343D" w:rsidRPr="00C565FC">
        <w:rPr>
          <w:rFonts w:ascii="Times New Roman" w:hAnsi="Times New Roman" w:cs="Times New Roman"/>
          <w:lang w:val="en-GB"/>
        </w:rPr>
        <w:t>. In the process,</w:t>
      </w:r>
      <w:r w:rsidRPr="00C565FC">
        <w:rPr>
          <w:rFonts w:ascii="Times New Roman" w:hAnsi="Times New Roman" w:cs="Times New Roman"/>
          <w:lang w:val="en-GB"/>
        </w:rPr>
        <w:t xml:space="preserve"> the forms of abject </w:t>
      </w:r>
      <w:proofErr w:type="spellStart"/>
      <w:r w:rsidRPr="00C565FC">
        <w:rPr>
          <w:rFonts w:ascii="Times New Roman" w:hAnsi="Times New Roman" w:cs="Times New Roman"/>
          <w:lang w:val="en-GB"/>
        </w:rPr>
        <w:t>subalternity</w:t>
      </w:r>
      <w:proofErr w:type="spellEnd"/>
      <w:r w:rsidRPr="00C565FC">
        <w:rPr>
          <w:rFonts w:ascii="Times New Roman" w:hAnsi="Times New Roman" w:cs="Times New Roman"/>
          <w:lang w:val="en-GB"/>
        </w:rPr>
        <w:t xml:space="preserve"> induced by the bourgeois hegemonic project tha</w:t>
      </w:r>
      <w:r w:rsidR="0067646C" w:rsidRPr="00C565FC">
        <w:rPr>
          <w:rFonts w:ascii="Times New Roman" w:hAnsi="Times New Roman" w:cs="Times New Roman"/>
          <w:lang w:val="en-GB"/>
        </w:rPr>
        <w:t>t were analysed in the earlier n</w:t>
      </w:r>
      <w:r w:rsidRPr="00C565FC">
        <w:rPr>
          <w:rFonts w:ascii="Times New Roman" w:hAnsi="Times New Roman" w:cs="Times New Roman"/>
          <w:lang w:val="en-GB"/>
        </w:rPr>
        <w:t xml:space="preserve">otebooks </w:t>
      </w:r>
      <w:r w:rsidR="00FD4F0D" w:rsidRPr="00C565FC">
        <w:rPr>
          <w:rFonts w:ascii="Times New Roman" w:hAnsi="Times New Roman" w:cs="Times New Roman"/>
          <w:lang w:val="en-GB"/>
        </w:rPr>
        <w:t xml:space="preserve">under the rubric of </w:t>
      </w:r>
      <w:r w:rsidR="00567DEB">
        <w:rPr>
          <w:rFonts w:ascii="Times New Roman" w:hAnsi="Times New Roman" w:cs="Times New Roman"/>
          <w:lang w:val="en-GB"/>
        </w:rPr>
        <w:t>‘</w:t>
      </w:r>
      <w:r w:rsidR="00FD4F0D" w:rsidRPr="00C565FC">
        <w:rPr>
          <w:rFonts w:ascii="Times New Roman" w:hAnsi="Times New Roman" w:cs="Times New Roman"/>
          <w:lang w:val="en-GB"/>
        </w:rPr>
        <w:t>passive revolution</w:t>
      </w:r>
      <w:r w:rsidR="00567DEB">
        <w:rPr>
          <w:rFonts w:ascii="Times New Roman" w:hAnsi="Times New Roman" w:cs="Times New Roman"/>
          <w:lang w:val="en-GB"/>
        </w:rPr>
        <w:t>’</w:t>
      </w:r>
      <w:r w:rsidR="00FD4F0D" w:rsidRPr="00C565FC">
        <w:rPr>
          <w:rFonts w:ascii="Times New Roman" w:hAnsi="Times New Roman" w:cs="Times New Roman"/>
          <w:lang w:val="en-GB"/>
        </w:rPr>
        <w:t xml:space="preserve"> </w:t>
      </w:r>
      <w:r w:rsidRPr="00C565FC">
        <w:rPr>
          <w:rFonts w:ascii="Times New Roman" w:hAnsi="Times New Roman" w:cs="Times New Roman"/>
          <w:lang w:val="en-GB"/>
        </w:rPr>
        <w:t xml:space="preserve">are </w:t>
      </w:r>
      <w:proofErr w:type="spellStart"/>
      <w:r w:rsidRPr="00C565FC">
        <w:rPr>
          <w:rFonts w:ascii="Times New Roman" w:hAnsi="Times New Roman" w:cs="Times New Roman"/>
          <w:lang w:val="en-GB"/>
        </w:rPr>
        <w:t>redimensioned</w:t>
      </w:r>
      <w:proofErr w:type="spellEnd"/>
      <w:r w:rsidRPr="00C565FC">
        <w:rPr>
          <w:rFonts w:ascii="Times New Roman" w:hAnsi="Times New Roman" w:cs="Times New Roman"/>
          <w:lang w:val="en-GB"/>
        </w:rPr>
        <w:t xml:space="preserve"> into the passionate forms of potential self-liberation of the subaltern social groups. The modern Prince in this sense becomes a structural principle of the later phases of the </w:t>
      </w:r>
      <w:r w:rsidRPr="00C565FC">
        <w:rPr>
          <w:rFonts w:ascii="Times New Roman" w:hAnsi="Times New Roman" w:cs="Times New Roman"/>
          <w:i/>
          <w:lang w:val="en-GB"/>
        </w:rPr>
        <w:t>Prison Notebooks</w:t>
      </w:r>
      <w:r w:rsidRPr="00C565FC">
        <w:rPr>
          <w:rFonts w:ascii="Times New Roman" w:hAnsi="Times New Roman" w:cs="Times New Roman"/>
          <w:lang w:val="en-GB"/>
        </w:rPr>
        <w:t xml:space="preserve">, the dramatic discourse that concludes </w:t>
      </w:r>
      <w:r w:rsidR="0067646C" w:rsidRPr="00C565FC">
        <w:rPr>
          <w:rFonts w:ascii="Times New Roman" w:hAnsi="Times New Roman" w:cs="Times New Roman"/>
          <w:lang w:val="en-GB"/>
        </w:rPr>
        <w:t xml:space="preserve">– or rather, ‘incompletes’ – </w:t>
      </w:r>
      <w:r w:rsidRPr="00C565FC">
        <w:rPr>
          <w:rFonts w:ascii="Times New Roman" w:hAnsi="Times New Roman" w:cs="Times New Roman"/>
          <w:lang w:val="en-GB"/>
        </w:rPr>
        <w:t xml:space="preserve">them </w:t>
      </w:r>
      <w:r w:rsidR="0067646C" w:rsidRPr="00C565FC">
        <w:rPr>
          <w:rFonts w:ascii="Times New Roman" w:hAnsi="Times New Roman" w:cs="Times New Roman"/>
          <w:lang w:val="en-GB"/>
        </w:rPr>
        <w:t>as a ‘living book’</w:t>
      </w:r>
      <w:r w:rsidRPr="00C565FC">
        <w:rPr>
          <w:rFonts w:ascii="Times New Roman" w:hAnsi="Times New Roman" w:cs="Times New Roman"/>
          <w:lang w:val="en-GB"/>
        </w:rPr>
        <w:t>, in a perennial openness to innovations-to-come.</w:t>
      </w:r>
    </w:p>
    <w:p w14:paraId="7CC3260C" w14:textId="77777777" w:rsidR="00FD4F0D" w:rsidRPr="00C565FC" w:rsidRDefault="00FD4F0D" w:rsidP="00C565FC">
      <w:pPr>
        <w:spacing w:line="276" w:lineRule="auto"/>
        <w:jc w:val="both"/>
        <w:rPr>
          <w:rFonts w:ascii="Times New Roman" w:hAnsi="Times New Roman" w:cs="Times New Roman"/>
          <w:b/>
          <w:lang w:val="en-GB"/>
        </w:rPr>
      </w:pPr>
    </w:p>
    <w:p w14:paraId="4249A6FA" w14:textId="576510BC" w:rsidR="00F32CA6" w:rsidRPr="00C565FC" w:rsidRDefault="006535B8" w:rsidP="00C565FC">
      <w:pPr>
        <w:spacing w:line="276" w:lineRule="auto"/>
        <w:jc w:val="both"/>
        <w:rPr>
          <w:rFonts w:ascii="Times New Roman" w:hAnsi="Times New Roman" w:cs="Times New Roman"/>
          <w:b/>
          <w:lang w:val="en-GB"/>
        </w:rPr>
      </w:pPr>
      <w:r w:rsidRPr="00C565FC">
        <w:rPr>
          <w:rFonts w:ascii="Times New Roman" w:hAnsi="Times New Roman" w:cs="Times New Roman"/>
          <w:b/>
          <w:lang w:val="en-GB"/>
        </w:rPr>
        <w:t>‘Living philology’</w:t>
      </w:r>
    </w:p>
    <w:p w14:paraId="17D13754" w14:textId="77777777" w:rsidR="00FD07AC" w:rsidRPr="00C565FC" w:rsidRDefault="00FD07AC" w:rsidP="00C565FC">
      <w:pPr>
        <w:spacing w:line="276" w:lineRule="auto"/>
        <w:jc w:val="both"/>
        <w:rPr>
          <w:rFonts w:ascii="Times New Roman" w:hAnsi="Times New Roman" w:cs="Times New Roman"/>
          <w:lang w:val="en-GB"/>
        </w:rPr>
      </w:pPr>
    </w:p>
    <w:p w14:paraId="35F45B35" w14:textId="3945E6B2" w:rsidR="00F023B6" w:rsidRPr="00C565FC" w:rsidRDefault="00FD07AC" w:rsidP="00C565FC">
      <w:pPr>
        <w:spacing w:line="276" w:lineRule="auto"/>
        <w:jc w:val="both"/>
        <w:rPr>
          <w:rFonts w:ascii="Times New Roman" w:eastAsia="Times-Roman" w:hAnsi="Times New Roman" w:cs="Times New Roman"/>
          <w:lang w:val="en-GB"/>
        </w:rPr>
      </w:pPr>
      <w:r w:rsidRPr="00C565FC">
        <w:rPr>
          <w:rFonts w:ascii="Times New Roman" w:hAnsi="Times New Roman" w:cs="Times New Roman"/>
          <w:lang w:val="en-GB"/>
        </w:rPr>
        <w:t>If the modern Prince is conceived as not merely a figure</w:t>
      </w:r>
      <w:r w:rsidR="003B16A7" w:rsidRPr="00C565FC">
        <w:rPr>
          <w:rFonts w:ascii="Times New Roman" w:hAnsi="Times New Roman" w:cs="Times New Roman"/>
          <w:lang w:val="en-GB"/>
        </w:rPr>
        <w:t xml:space="preserve"> or entity</w:t>
      </w:r>
      <w:r w:rsidRPr="00C565FC">
        <w:rPr>
          <w:rFonts w:ascii="Times New Roman" w:hAnsi="Times New Roman" w:cs="Times New Roman"/>
          <w:lang w:val="en-GB"/>
        </w:rPr>
        <w:t xml:space="preserve">, but as a dramatic development within the structure of Gramsci’s </w:t>
      </w:r>
      <w:r w:rsidR="003B16A7" w:rsidRPr="00C565FC">
        <w:rPr>
          <w:rFonts w:ascii="Times New Roman" w:hAnsi="Times New Roman" w:cs="Times New Roman"/>
          <w:lang w:val="en-GB"/>
        </w:rPr>
        <w:t>texts</w:t>
      </w:r>
      <w:r w:rsidRPr="00C565FC">
        <w:rPr>
          <w:rFonts w:ascii="Times New Roman" w:hAnsi="Times New Roman" w:cs="Times New Roman"/>
          <w:lang w:val="en-GB"/>
        </w:rPr>
        <w:t xml:space="preserve">, a </w:t>
      </w:r>
      <w:r w:rsidR="00567DEB">
        <w:rPr>
          <w:rFonts w:ascii="Times New Roman" w:hAnsi="Times New Roman" w:cs="Times New Roman"/>
          <w:lang w:val="en-GB"/>
        </w:rPr>
        <w:t>‘</w:t>
      </w:r>
      <w:r w:rsidRPr="00C565FC">
        <w:rPr>
          <w:rFonts w:ascii="Times New Roman" w:hAnsi="Times New Roman" w:cs="Times New Roman"/>
          <w:lang w:val="en-GB"/>
        </w:rPr>
        <w:t>collective singular</w:t>
      </w:r>
      <w:r w:rsidR="00567DEB">
        <w:rPr>
          <w:rFonts w:ascii="Times New Roman" w:hAnsi="Times New Roman" w:cs="Times New Roman"/>
          <w:lang w:val="en-GB"/>
        </w:rPr>
        <w:t>’</w:t>
      </w:r>
      <w:r w:rsidRPr="00C565FC">
        <w:rPr>
          <w:rFonts w:ascii="Times New Roman" w:hAnsi="Times New Roman" w:cs="Times New Roman"/>
          <w:lang w:val="en-GB"/>
        </w:rPr>
        <w:t xml:space="preserve"> that synthesises his disparate fields of research into a coherent and strategic </w:t>
      </w:r>
      <w:r w:rsidR="00567DEB">
        <w:rPr>
          <w:rFonts w:ascii="Times New Roman" w:hAnsi="Times New Roman" w:cs="Times New Roman"/>
          <w:lang w:val="en-GB"/>
        </w:rPr>
        <w:t xml:space="preserve">political </w:t>
      </w:r>
      <w:r w:rsidRPr="00C565FC">
        <w:rPr>
          <w:rFonts w:ascii="Times New Roman" w:hAnsi="Times New Roman" w:cs="Times New Roman"/>
          <w:lang w:val="en-GB"/>
        </w:rPr>
        <w:t>project,</w:t>
      </w:r>
      <w:r w:rsidR="004F598C" w:rsidRPr="00C565FC">
        <w:rPr>
          <w:rFonts w:ascii="Times New Roman" w:hAnsi="Times New Roman" w:cs="Times New Roman"/>
          <w:lang w:val="en-GB"/>
        </w:rPr>
        <w:t xml:space="preserve"> this also has consequences for the way in which </w:t>
      </w:r>
      <w:r w:rsidR="00567DEB">
        <w:rPr>
          <w:rFonts w:ascii="Times New Roman" w:hAnsi="Times New Roman" w:cs="Times New Roman"/>
          <w:lang w:val="en-GB"/>
        </w:rPr>
        <w:t xml:space="preserve">we can understand </w:t>
      </w:r>
      <w:r w:rsidR="004F598C" w:rsidRPr="00C565FC">
        <w:rPr>
          <w:rFonts w:ascii="Times New Roman" w:hAnsi="Times New Roman" w:cs="Times New Roman"/>
          <w:lang w:val="en-GB"/>
        </w:rPr>
        <w:t>Gramsci</w:t>
      </w:r>
      <w:r w:rsidR="00567DEB">
        <w:rPr>
          <w:rFonts w:ascii="Times New Roman" w:hAnsi="Times New Roman" w:cs="Times New Roman"/>
          <w:lang w:val="en-GB"/>
        </w:rPr>
        <w:t>’s theorization of</w:t>
      </w:r>
      <w:r w:rsidRPr="00C565FC">
        <w:rPr>
          <w:rFonts w:ascii="Times New Roman" w:hAnsi="Times New Roman" w:cs="Times New Roman"/>
          <w:lang w:val="en-GB"/>
        </w:rPr>
        <w:t xml:space="preserve"> </w:t>
      </w:r>
      <w:r w:rsidR="004F598C" w:rsidRPr="00C565FC">
        <w:rPr>
          <w:rFonts w:ascii="Times New Roman" w:hAnsi="Times New Roman" w:cs="Times New Roman"/>
          <w:lang w:val="en-GB"/>
        </w:rPr>
        <w:t xml:space="preserve">the nature of the modern Prince in </w:t>
      </w:r>
      <w:r w:rsidR="003B16A7" w:rsidRPr="00C565FC">
        <w:rPr>
          <w:rFonts w:ascii="Times New Roman" w:hAnsi="Times New Roman" w:cs="Times New Roman"/>
          <w:lang w:val="en-GB"/>
        </w:rPr>
        <w:t>relation to the</w:t>
      </w:r>
      <w:r w:rsidR="004F598C" w:rsidRPr="00C565FC">
        <w:rPr>
          <w:rFonts w:ascii="Times New Roman" w:hAnsi="Times New Roman" w:cs="Times New Roman"/>
          <w:lang w:val="en-GB"/>
        </w:rPr>
        <w:t xml:space="preserve"> organization </w:t>
      </w:r>
      <w:r w:rsidR="003B16A7" w:rsidRPr="00C565FC">
        <w:rPr>
          <w:rFonts w:ascii="Times New Roman" w:hAnsi="Times New Roman" w:cs="Times New Roman"/>
          <w:lang w:val="en-GB"/>
        </w:rPr>
        <w:t>of</w:t>
      </w:r>
      <w:r w:rsidR="00567DEB">
        <w:rPr>
          <w:rFonts w:ascii="Times New Roman" w:hAnsi="Times New Roman" w:cs="Times New Roman"/>
          <w:lang w:val="en-GB"/>
        </w:rPr>
        <w:t xml:space="preserve"> the anti-F</w:t>
      </w:r>
      <w:r w:rsidR="004F598C" w:rsidRPr="00C565FC">
        <w:rPr>
          <w:rFonts w:ascii="Times New Roman" w:hAnsi="Times New Roman" w:cs="Times New Roman"/>
          <w:lang w:val="en-GB"/>
        </w:rPr>
        <w:t xml:space="preserve">ascist struggle. Fascism had reduced the Italian subaltern classes to </w:t>
      </w:r>
      <w:r w:rsidR="00CA1B6A" w:rsidRPr="00C565FC">
        <w:rPr>
          <w:rFonts w:ascii="Times New Roman" w:hAnsi="Times New Roman" w:cs="Times New Roman"/>
          <w:lang w:val="en-GB"/>
        </w:rPr>
        <w:t xml:space="preserve">a status similar to that which Machiavelli had diagnosed in his own time: </w:t>
      </w:r>
      <w:r w:rsidR="004F598C" w:rsidRPr="00C565FC">
        <w:rPr>
          <w:rFonts w:ascii="Times New Roman" w:eastAsia="Times-Roman" w:hAnsi="Times New Roman" w:cs="Times New Roman"/>
          <w:lang w:val="en-GB"/>
        </w:rPr>
        <w:t>‘More enslaved than the Hebrews, more oppressed than the Persians, more widely scattered than the Athenians; leaderless, lawless, crushed, despoiled, torn, overrun’</w:t>
      </w:r>
      <w:r w:rsidR="00CA1B6A" w:rsidRPr="00C565FC">
        <w:rPr>
          <w:rFonts w:ascii="Times New Roman" w:eastAsia="Times-Roman" w:hAnsi="Times New Roman" w:cs="Times New Roman"/>
          <w:lang w:val="en-GB"/>
        </w:rPr>
        <w:t xml:space="preserve"> (</w:t>
      </w:r>
      <w:r w:rsidR="00DC492E" w:rsidRPr="00C565FC">
        <w:rPr>
          <w:rFonts w:ascii="Times New Roman" w:hAnsi="Times New Roman" w:cs="Times New Roman"/>
        </w:rPr>
        <w:t>Machiavelli</w:t>
      </w:r>
      <w:r w:rsidR="00567DEB">
        <w:rPr>
          <w:rFonts w:ascii="Times New Roman" w:hAnsi="Times New Roman" w:cs="Times New Roman"/>
        </w:rPr>
        <w:t>,</w:t>
      </w:r>
      <w:r w:rsidR="00DC492E" w:rsidRPr="00C565FC">
        <w:rPr>
          <w:rFonts w:ascii="Times New Roman" w:hAnsi="Times New Roman" w:cs="Times New Roman"/>
        </w:rPr>
        <w:t xml:space="preserve"> 1961: </w:t>
      </w:r>
      <w:r w:rsidR="00CA1B6A" w:rsidRPr="00C565FC">
        <w:rPr>
          <w:rFonts w:ascii="Times New Roman" w:hAnsi="Times New Roman" w:cs="Times New Roman"/>
        </w:rPr>
        <w:t>81)</w:t>
      </w:r>
      <w:r w:rsidR="00CA1B6A" w:rsidRPr="00C565FC">
        <w:rPr>
          <w:rFonts w:ascii="Times New Roman" w:eastAsia="Times-Roman" w:hAnsi="Times New Roman" w:cs="Times New Roman"/>
          <w:lang w:val="en-GB"/>
        </w:rPr>
        <w:t>.</w:t>
      </w:r>
      <w:r w:rsidR="004F598C" w:rsidRPr="00C565FC">
        <w:rPr>
          <w:rFonts w:ascii="Times New Roman" w:eastAsia="Times-Roman" w:hAnsi="Times New Roman" w:cs="Times New Roman"/>
          <w:lang w:val="en-GB"/>
        </w:rPr>
        <w:t xml:space="preserve"> </w:t>
      </w:r>
      <w:r w:rsidR="00CA1B6A" w:rsidRPr="00C565FC">
        <w:rPr>
          <w:rFonts w:ascii="Times New Roman" w:eastAsia="Times-Roman" w:hAnsi="Times New Roman" w:cs="Times New Roman"/>
          <w:lang w:val="en-GB"/>
        </w:rPr>
        <w:t>O</w:t>
      </w:r>
      <w:r w:rsidR="00567DEB">
        <w:rPr>
          <w:rFonts w:ascii="Times New Roman" w:eastAsia="Times-Roman" w:hAnsi="Times New Roman" w:cs="Times New Roman"/>
          <w:lang w:val="en-GB"/>
        </w:rPr>
        <w:t>nly a thorough-</w:t>
      </w:r>
      <w:r w:rsidR="004F598C" w:rsidRPr="00C565FC">
        <w:rPr>
          <w:rFonts w:ascii="Times New Roman" w:eastAsia="Times-Roman" w:hAnsi="Times New Roman" w:cs="Times New Roman"/>
          <w:lang w:val="en-GB"/>
        </w:rPr>
        <w:t xml:space="preserve">going constituent process, and not the arrival of any singular redeemer, could liberate </w:t>
      </w:r>
      <w:r w:rsidR="00567DEB">
        <w:rPr>
          <w:rFonts w:ascii="Times New Roman" w:eastAsia="Times-Roman" w:hAnsi="Times New Roman" w:cs="Times New Roman"/>
          <w:lang w:val="en-GB"/>
        </w:rPr>
        <w:t>the Italians from the barbaric F</w:t>
      </w:r>
      <w:r w:rsidR="004F598C" w:rsidRPr="00C565FC">
        <w:rPr>
          <w:rFonts w:ascii="Times New Roman" w:eastAsia="Times-Roman" w:hAnsi="Times New Roman" w:cs="Times New Roman"/>
          <w:lang w:val="en-GB"/>
        </w:rPr>
        <w:t xml:space="preserve">ascist yoke. What could be the forms </w:t>
      </w:r>
      <w:r w:rsidR="0016627B" w:rsidRPr="00C565FC">
        <w:rPr>
          <w:rFonts w:ascii="Times New Roman" w:eastAsia="Times-Roman" w:hAnsi="Times New Roman" w:cs="Times New Roman"/>
          <w:lang w:val="en-GB"/>
        </w:rPr>
        <w:t xml:space="preserve">and modalities </w:t>
      </w:r>
      <w:r w:rsidR="004F598C" w:rsidRPr="00C565FC">
        <w:rPr>
          <w:rFonts w:ascii="Times New Roman" w:eastAsia="Times-Roman" w:hAnsi="Times New Roman" w:cs="Times New Roman"/>
          <w:lang w:val="en-GB"/>
        </w:rPr>
        <w:t>of such a constituent</w:t>
      </w:r>
      <w:r w:rsidR="00F023B6" w:rsidRPr="00C565FC">
        <w:rPr>
          <w:rFonts w:ascii="Times New Roman" w:eastAsia="Times-Roman" w:hAnsi="Times New Roman" w:cs="Times New Roman"/>
          <w:lang w:val="en-GB"/>
        </w:rPr>
        <w:t xml:space="preserve"> process of political struggle?</w:t>
      </w:r>
    </w:p>
    <w:p w14:paraId="3FCC6C29" w14:textId="445CAF13" w:rsidR="00370552" w:rsidRPr="00C565FC" w:rsidRDefault="004F598C" w:rsidP="00C565FC">
      <w:pPr>
        <w:spacing w:line="276" w:lineRule="auto"/>
        <w:ind w:firstLine="720"/>
        <w:jc w:val="both"/>
        <w:rPr>
          <w:rFonts w:ascii="Times New Roman" w:eastAsia="Times-Roman" w:hAnsi="Times New Roman" w:cs="Times New Roman"/>
          <w:lang w:val="en-GB"/>
        </w:rPr>
      </w:pPr>
      <w:r w:rsidRPr="00C565FC">
        <w:rPr>
          <w:rFonts w:ascii="Times New Roman" w:eastAsia="Times-Roman" w:hAnsi="Times New Roman" w:cs="Times New Roman"/>
          <w:lang w:val="en-GB"/>
        </w:rPr>
        <w:t xml:space="preserve">For Gramsci, they needed to </w:t>
      </w:r>
      <w:r w:rsidR="007616E4" w:rsidRPr="00C565FC">
        <w:rPr>
          <w:rFonts w:ascii="Times New Roman" w:eastAsia="Times-Roman" w:hAnsi="Times New Roman" w:cs="Times New Roman"/>
          <w:lang w:val="en-GB"/>
        </w:rPr>
        <w:t xml:space="preserve">be </w:t>
      </w:r>
      <w:r w:rsidR="003B16A7" w:rsidRPr="00C565FC">
        <w:rPr>
          <w:rFonts w:ascii="Times New Roman" w:eastAsia="Times-Roman" w:hAnsi="Times New Roman" w:cs="Times New Roman"/>
          <w:lang w:val="en-GB"/>
        </w:rPr>
        <w:t>thought in terms of</w:t>
      </w:r>
      <w:r w:rsidRPr="00C565FC">
        <w:rPr>
          <w:rFonts w:ascii="Times New Roman" w:eastAsia="Times-Roman" w:hAnsi="Times New Roman" w:cs="Times New Roman"/>
          <w:lang w:val="en-GB"/>
        </w:rPr>
        <w:t xml:space="preserve"> processes of </w:t>
      </w:r>
      <w:r w:rsidR="00091412" w:rsidRPr="00C565FC">
        <w:rPr>
          <w:rFonts w:ascii="Times New Roman" w:eastAsia="Times-Roman" w:hAnsi="Times New Roman" w:cs="Times New Roman"/>
          <w:lang w:val="en-GB"/>
        </w:rPr>
        <w:t>totalising moral and intellectual reform, or a ‘politics of another type’</w:t>
      </w:r>
      <w:r w:rsidR="00CA1B6A" w:rsidRPr="00C565FC">
        <w:rPr>
          <w:rFonts w:ascii="Times New Roman" w:eastAsia="Times-Roman" w:hAnsi="Times New Roman" w:cs="Times New Roman"/>
          <w:lang w:val="en-GB"/>
        </w:rPr>
        <w:t>, in Lenin’s sense</w:t>
      </w:r>
      <w:r w:rsidR="00091412" w:rsidRPr="00C565FC">
        <w:rPr>
          <w:rFonts w:ascii="Times New Roman" w:eastAsia="Times-Roman" w:hAnsi="Times New Roman" w:cs="Times New Roman"/>
          <w:lang w:val="en-GB"/>
        </w:rPr>
        <w:t>.</w:t>
      </w:r>
      <w:r w:rsidR="00091412" w:rsidRPr="00C565FC">
        <w:rPr>
          <w:rStyle w:val="FootnoteReference"/>
          <w:rFonts w:ascii="Times New Roman" w:eastAsia="Times-Roman" w:hAnsi="Times New Roman" w:cs="Times New Roman"/>
          <w:lang w:val="en-GB"/>
        </w:rPr>
        <w:footnoteReference w:id="12"/>
      </w:r>
      <w:r w:rsidR="00CA1B6A" w:rsidRPr="00C565FC">
        <w:rPr>
          <w:rFonts w:ascii="Times New Roman" w:eastAsia="Times-Roman" w:hAnsi="Times New Roman" w:cs="Times New Roman"/>
          <w:lang w:val="en-GB"/>
        </w:rPr>
        <w:t xml:space="preserve"> </w:t>
      </w:r>
      <w:r w:rsidR="008255BE" w:rsidRPr="00C565FC">
        <w:rPr>
          <w:rFonts w:ascii="Times New Roman" w:eastAsia="Times-Roman" w:hAnsi="Times New Roman" w:cs="Times New Roman"/>
          <w:lang w:val="en-GB"/>
        </w:rPr>
        <w:t xml:space="preserve">In the early 1930s in Italy, this involved a renewal of the neglected politics of the United Front from the early 1920s, </w:t>
      </w:r>
      <w:r w:rsidR="00567DEB">
        <w:rPr>
          <w:rFonts w:ascii="Times New Roman" w:eastAsia="Times-Roman" w:hAnsi="Times New Roman" w:cs="Times New Roman"/>
          <w:lang w:val="en-GB"/>
        </w:rPr>
        <w:t>with C</w:t>
      </w:r>
      <w:r w:rsidR="00DC492E" w:rsidRPr="00C565FC">
        <w:rPr>
          <w:rFonts w:ascii="Times New Roman" w:eastAsia="Times-Roman" w:hAnsi="Times New Roman" w:cs="Times New Roman"/>
          <w:lang w:val="en-GB"/>
        </w:rPr>
        <w:t>ommunists engaging</w:t>
      </w:r>
      <w:r w:rsidR="008255BE" w:rsidRPr="00C565FC">
        <w:rPr>
          <w:rFonts w:ascii="Times New Roman" w:eastAsia="Times-Roman" w:hAnsi="Times New Roman" w:cs="Times New Roman"/>
          <w:lang w:val="en-GB"/>
        </w:rPr>
        <w:t xml:space="preserve"> in active political relations</w:t>
      </w:r>
      <w:r w:rsidR="00567DEB">
        <w:rPr>
          <w:rFonts w:ascii="Times New Roman" w:eastAsia="Times-Roman" w:hAnsi="Times New Roman" w:cs="Times New Roman"/>
          <w:lang w:val="en-GB"/>
        </w:rPr>
        <w:t xml:space="preserve"> and alliances with other anti-F</w:t>
      </w:r>
      <w:r w:rsidR="008255BE" w:rsidRPr="00C565FC">
        <w:rPr>
          <w:rFonts w:ascii="Times New Roman" w:eastAsia="Times-Roman" w:hAnsi="Times New Roman" w:cs="Times New Roman"/>
          <w:lang w:val="en-GB"/>
        </w:rPr>
        <w:t xml:space="preserve">ascist forces in a durable and substantive, rather than merely tactical or ephemeral, way. </w:t>
      </w:r>
      <w:r w:rsidR="00904086" w:rsidRPr="00C565FC">
        <w:rPr>
          <w:rFonts w:ascii="Times New Roman" w:eastAsia="Times-Roman" w:hAnsi="Times New Roman" w:cs="Times New Roman"/>
          <w:lang w:val="en-GB"/>
        </w:rPr>
        <w:t xml:space="preserve">Gramsci’s proposal was that </w:t>
      </w:r>
      <w:r w:rsidR="00CA1B6A" w:rsidRPr="00C565FC">
        <w:rPr>
          <w:rFonts w:ascii="Times New Roman" w:eastAsia="Times-Roman" w:hAnsi="Times New Roman" w:cs="Times New Roman"/>
          <w:lang w:val="en-GB"/>
        </w:rPr>
        <w:t xml:space="preserve">the translation of the ‘living book’ of the modern </w:t>
      </w:r>
      <w:r w:rsidR="002A23F7" w:rsidRPr="00C565FC">
        <w:rPr>
          <w:rFonts w:ascii="Times New Roman" w:eastAsia="Times-Roman" w:hAnsi="Times New Roman" w:cs="Times New Roman"/>
          <w:lang w:val="en-GB"/>
        </w:rPr>
        <w:t>Prince into organisational form</w:t>
      </w:r>
      <w:r w:rsidR="00CA1B6A" w:rsidRPr="00C565FC">
        <w:rPr>
          <w:rFonts w:ascii="Times New Roman" w:eastAsia="Times-Roman" w:hAnsi="Times New Roman" w:cs="Times New Roman"/>
          <w:lang w:val="en-GB"/>
        </w:rPr>
        <w:t xml:space="preserve"> </w:t>
      </w:r>
      <w:r w:rsidR="008255BE" w:rsidRPr="00C565FC">
        <w:rPr>
          <w:rFonts w:ascii="Times New Roman" w:eastAsia="Times-Roman" w:hAnsi="Times New Roman" w:cs="Times New Roman"/>
          <w:lang w:val="en-GB"/>
        </w:rPr>
        <w:t xml:space="preserve">thus </w:t>
      </w:r>
      <w:r w:rsidR="00CA1B6A" w:rsidRPr="00C565FC">
        <w:rPr>
          <w:rFonts w:ascii="Times New Roman" w:eastAsia="Times-Roman" w:hAnsi="Times New Roman" w:cs="Times New Roman"/>
          <w:lang w:val="en-GB"/>
        </w:rPr>
        <w:t>need</w:t>
      </w:r>
      <w:r w:rsidR="007616E4" w:rsidRPr="00C565FC">
        <w:rPr>
          <w:rFonts w:ascii="Times New Roman" w:eastAsia="Times-Roman" w:hAnsi="Times New Roman" w:cs="Times New Roman"/>
          <w:lang w:val="en-GB"/>
        </w:rPr>
        <w:t>ed</w:t>
      </w:r>
      <w:r w:rsidR="00CA1B6A" w:rsidRPr="00C565FC">
        <w:rPr>
          <w:rFonts w:ascii="Times New Roman" w:eastAsia="Times-Roman" w:hAnsi="Times New Roman" w:cs="Times New Roman"/>
          <w:lang w:val="en-GB"/>
        </w:rPr>
        <w:t xml:space="preserve"> to be thought in terms of what he had earlier characterized as a type of ‘living philology’</w:t>
      </w:r>
      <w:r w:rsidR="00BE2256" w:rsidRPr="00C565FC">
        <w:rPr>
          <w:rFonts w:ascii="Times New Roman" w:eastAsia="Times-Roman" w:hAnsi="Times New Roman" w:cs="Times New Roman"/>
          <w:lang w:val="en-GB"/>
        </w:rPr>
        <w:t xml:space="preserve"> (</w:t>
      </w:r>
      <w:r w:rsidR="00BE2256" w:rsidRPr="00C565FC">
        <w:rPr>
          <w:rFonts w:ascii="Times New Roman" w:eastAsia="Times-Roman" w:hAnsi="Times New Roman" w:cs="Times New Roman"/>
          <w:i/>
        </w:rPr>
        <w:t>Q</w:t>
      </w:r>
      <w:r w:rsidR="00DC492E" w:rsidRPr="00C565FC">
        <w:rPr>
          <w:rFonts w:ascii="Times New Roman" w:eastAsia="Times-Roman" w:hAnsi="Times New Roman" w:cs="Times New Roman"/>
        </w:rPr>
        <w:t>7, §6: 857:</w:t>
      </w:r>
      <w:r w:rsidR="00957CD5" w:rsidRPr="00C565FC">
        <w:rPr>
          <w:rFonts w:ascii="Times New Roman" w:eastAsia="Times-Roman" w:hAnsi="Times New Roman" w:cs="Times New Roman"/>
        </w:rPr>
        <w:t xml:space="preserve"> November 1930)</w:t>
      </w:r>
      <w:r w:rsidR="008255BE" w:rsidRPr="00C565FC">
        <w:rPr>
          <w:rFonts w:ascii="Times New Roman" w:eastAsia="Times-Roman" w:hAnsi="Times New Roman" w:cs="Times New Roman"/>
        </w:rPr>
        <w:t>.</w:t>
      </w:r>
      <w:r w:rsidR="008255BE" w:rsidRPr="00C565FC">
        <w:rPr>
          <w:rFonts w:ascii="Times New Roman" w:eastAsia="Times-Roman" w:hAnsi="Times New Roman" w:cs="Times New Roman"/>
          <w:lang w:val="en-GB"/>
        </w:rPr>
        <w:t xml:space="preserve"> </w:t>
      </w:r>
      <w:r w:rsidR="00F023B6" w:rsidRPr="00C565FC">
        <w:rPr>
          <w:rFonts w:ascii="Times New Roman" w:eastAsia="Times-Roman" w:hAnsi="Times New Roman" w:cs="Times New Roman"/>
        </w:rPr>
        <w:t xml:space="preserve">The </w:t>
      </w:r>
      <w:r w:rsidR="00502385" w:rsidRPr="00C565FC">
        <w:rPr>
          <w:rFonts w:ascii="Times New Roman" w:eastAsia="Times-Roman" w:hAnsi="Times New Roman" w:cs="Times New Roman"/>
        </w:rPr>
        <w:t xml:space="preserve">formation of the </w:t>
      </w:r>
      <w:r w:rsidR="00F023B6" w:rsidRPr="00C565FC">
        <w:rPr>
          <w:rFonts w:ascii="Times New Roman" w:eastAsia="Times-Roman" w:hAnsi="Times New Roman" w:cs="Times New Roman"/>
        </w:rPr>
        <w:t>‘collective organism’</w:t>
      </w:r>
      <w:r w:rsidR="0016627B" w:rsidRPr="00C565FC">
        <w:rPr>
          <w:rFonts w:ascii="Times New Roman" w:eastAsia="Times-Roman" w:hAnsi="Times New Roman" w:cs="Times New Roman"/>
        </w:rPr>
        <w:t xml:space="preserve"> of the political party, Gramsci</w:t>
      </w:r>
      <w:r w:rsidR="00682927" w:rsidRPr="00C565FC">
        <w:rPr>
          <w:rFonts w:ascii="Times New Roman" w:eastAsia="Times-Roman" w:hAnsi="Times New Roman" w:cs="Times New Roman"/>
        </w:rPr>
        <w:t xml:space="preserve"> argues, </w:t>
      </w:r>
      <w:r w:rsidR="0016627B" w:rsidRPr="00C565FC">
        <w:rPr>
          <w:rFonts w:ascii="Times New Roman" w:eastAsia="Times-Roman" w:hAnsi="Times New Roman" w:cs="Times New Roman"/>
        </w:rPr>
        <w:t>should involve</w:t>
      </w:r>
      <w:r w:rsidR="00682927" w:rsidRPr="00C565FC">
        <w:rPr>
          <w:rFonts w:ascii="Times New Roman" w:eastAsia="Times-Roman" w:hAnsi="Times New Roman" w:cs="Times New Roman"/>
        </w:rPr>
        <w:t xml:space="preserve"> a process of ‘active and conscious co-participation’, ‘</w:t>
      </w:r>
      <w:proofErr w:type="spellStart"/>
      <w:r w:rsidR="00682927" w:rsidRPr="00C565FC">
        <w:rPr>
          <w:rFonts w:ascii="Times New Roman" w:eastAsia="Times-Roman" w:hAnsi="Times New Roman" w:cs="Times New Roman"/>
        </w:rPr>
        <w:t>compassionality</w:t>
      </w:r>
      <w:proofErr w:type="spellEnd"/>
      <w:r w:rsidR="00682927" w:rsidRPr="00C565FC">
        <w:rPr>
          <w:rFonts w:ascii="Times New Roman" w:eastAsia="Times-Roman" w:hAnsi="Times New Roman" w:cs="Times New Roman"/>
        </w:rPr>
        <w:t>’ [</w:t>
      </w:r>
      <w:r w:rsidR="00682927" w:rsidRPr="00C565FC">
        <w:rPr>
          <w:rFonts w:ascii="Times New Roman" w:eastAsia="Times-Roman" w:hAnsi="Times New Roman" w:cs="Times New Roman"/>
          <w:i/>
        </w:rPr>
        <w:t>con-</w:t>
      </w:r>
      <w:proofErr w:type="spellStart"/>
      <w:r w:rsidR="00682927" w:rsidRPr="00C565FC">
        <w:rPr>
          <w:rFonts w:ascii="Times New Roman" w:eastAsia="Times-Roman" w:hAnsi="Times New Roman" w:cs="Times New Roman"/>
          <w:i/>
        </w:rPr>
        <w:t>passionalità</w:t>
      </w:r>
      <w:proofErr w:type="spellEnd"/>
      <w:r w:rsidR="00682927" w:rsidRPr="00C565FC">
        <w:rPr>
          <w:rFonts w:ascii="Times New Roman" w:eastAsia="Times-Roman" w:hAnsi="Times New Roman" w:cs="Times New Roman"/>
        </w:rPr>
        <w:t xml:space="preserve">], and the ‘experience of immediate </w:t>
      </w:r>
      <w:r w:rsidR="00682927" w:rsidRPr="00C565FC">
        <w:rPr>
          <w:rFonts w:ascii="Times New Roman" w:eastAsia="Times-Roman" w:hAnsi="Times New Roman" w:cs="Times New Roman"/>
        </w:rPr>
        <w:lastRenderedPageBreak/>
        <w:t>particulars’ (</w:t>
      </w:r>
      <w:r w:rsidR="00682927" w:rsidRPr="00C565FC">
        <w:rPr>
          <w:rFonts w:ascii="Times New Roman" w:eastAsia="Times-Roman" w:hAnsi="Times New Roman" w:cs="Times New Roman"/>
          <w:i/>
        </w:rPr>
        <w:t>Q</w:t>
      </w:r>
      <w:r w:rsidR="00DC492E" w:rsidRPr="00C565FC">
        <w:rPr>
          <w:rFonts w:ascii="Times New Roman" w:eastAsia="Times-Roman" w:hAnsi="Times New Roman" w:cs="Times New Roman"/>
        </w:rPr>
        <w:t xml:space="preserve">11, §25: 1430: </w:t>
      </w:r>
      <w:r w:rsidR="00682927" w:rsidRPr="00C565FC">
        <w:rPr>
          <w:rFonts w:ascii="Times New Roman" w:eastAsia="Times-Roman" w:hAnsi="Times New Roman" w:cs="Times New Roman"/>
        </w:rPr>
        <w:t>July-August 1932).</w:t>
      </w:r>
      <w:r w:rsidR="00DF50E5" w:rsidRPr="00C565FC">
        <w:rPr>
          <w:rFonts w:ascii="Times New Roman" w:hAnsi="Times New Roman" w:cs="Times New Roman"/>
          <w:lang w:val="en-GB"/>
        </w:rPr>
        <w:t xml:space="preserve"> </w:t>
      </w:r>
      <w:r w:rsidR="0016627B" w:rsidRPr="00C565FC">
        <w:rPr>
          <w:rFonts w:ascii="Times New Roman" w:hAnsi="Times New Roman" w:cs="Times New Roman"/>
          <w:lang w:val="en-GB"/>
        </w:rPr>
        <w:t>When these conditions are realised,</w:t>
      </w:r>
      <w:r w:rsidR="00567DEB">
        <w:rPr>
          <w:rFonts w:ascii="Times New Roman" w:hAnsi="Times New Roman" w:cs="Times New Roman"/>
          <w:lang w:val="en-GB"/>
        </w:rPr>
        <w:t xml:space="preserve"> he argues,</w:t>
      </w:r>
      <w:r w:rsidR="0016627B" w:rsidRPr="00C565FC">
        <w:rPr>
          <w:rFonts w:ascii="Times New Roman" w:hAnsi="Times New Roman" w:cs="Times New Roman"/>
          <w:lang w:val="en-GB"/>
        </w:rPr>
        <w:t xml:space="preserve"> the political party becomes </w:t>
      </w:r>
      <w:r w:rsidR="008255BE" w:rsidRPr="00C565FC">
        <w:rPr>
          <w:rFonts w:ascii="Times New Roman" w:hAnsi="Times New Roman" w:cs="Times New Roman"/>
          <w:lang w:val="en-GB"/>
        </w:rPr>
        <w:t xml:space="preserve">not merely an institution or apparatus, but </w:t>
      </w:r>
      <w:r w:rsidR="0016627B" w:rsidRPr="00C565FC">
        <w:rPr>
          <w:rFonts w:ascii="Times New Roman" w:hAnsi="Times New Roman" w:cs="Times New Roman"/>
          <w:lang w:val="en-GB"/>
        </w:rPr>
        <w:t>an on</w:t>
      </w:r>
      <w:r w:rsidR="008255BE" w:rsidRPr="00C565FC">
        <w:rPr>
          <w:rFonts w:ascii="Times New Roman" w:hAnsi="Times New Roman" w:cs="Times New Roman"/>
          <w:lang w:val="en-GB"/>
        </w:rPr>
        <w:t>g</w:t>
      </w:r>
      <w:r w:rsidR="0016627B" w:rsidRPr="00C565FC">
        <w:rPr>
          <w:rFonts w:ascii="Times New Roman" w:hAnsi="Times New Roman" w:cs="Times New Roman"/>
          <w:lang w:val="en-GB"/>
        </w:rPr>
        <w:t xml:space="preserve">oing practice of </w:t>
      </w:r>
      <w:r w:rsidR="008255BE" w:rsidRPr="00C565FC">
        <w:rPr>
          <w:rFonts w:ascii="Times New Roman" w:hAnsi="Times New Roman" w:cs="Times New Roman"/>
          <w:lang w:val="en-GB"/>
        </w:rPr>
        <w:t xml:space="preserve">the </w:t>
      </w:r>
      <w:r w:rsidR="0016627B" w:rsidRPr="00C565FC">
        <w:rPr>
          <w:rFonts w:ascii="Times New Roman" w:hAnsi="Times New Roman" w:cs="Times New Roman"/>
          <w:lang w:val="en-GB"/>
        </w:rPr>
        <w:t>‘living philology’</w:t>
      </w:r>
      <w:r w:rsidR="008255BE" w:rsidRPr="00C565FC">
        <w:rPr>
          <w:rFonts w:ascii="Times New Roman" w:hAnsi="Times New Roman" w:cs="Times New Roman"/>
          <w:lang w:val="en-GB"/>
        </w:rPr>
        <w:t xml:space="preserve"> of </w:t>
      </w:r>
      <w:r w:rsidR="0016627B" w:rsidRPr="00C565FC">
        <w:rPr>
          <w:rFonts w:ascii="Times New Roman" w:hAnsi="Times New Roman" w:cs="Times New Roman"/>
          <w:lang w:val="en-GB"/>
        </w:rPr>
        <w:t xml:space="preserve">popular </w:t>
      </w:r>
      <w:r w:rsidR="008255BE" w:rsidRPr="00C565FC">
        <w:rPr>
          <w:rFonts w:ascii="Times New Roman" w:hAnsi="Times New Roman" w:cs="Times New Roman"/>
          <w:lang w:val="en-GB"/>
        </w:rPr>
        <w:t xml:space="preserve">political </w:t>
      </w:r>
      <w:r w:rsidR="00567DEB">
        <w:rPr>
          <w:rFonts w:ascii="Times New Roman" w:hAnsi="Times New Roman" w:cs="Times New Roman"/>
          <w:lang w:val="en-GB"/>
        </w:rPr>
        <w:t>‘</w:t>
      </w:r>
      <w:r w:rsidR="008255BE" w:rsidRPr="00C565FC">
        <w:rPr>
          <w:rFonts w:ascii="Times New Roman" w:hAnsi="Times New Roman" w:cs="Times New Roman"/>
          <w:lang w:val="en-GB"/>
        </w:rPr>
        <w:t>relations of force</w:t>
      </w:r>
      <w:r w:rsidR="00567DEB">
        <w:rPr>
          <w:rFonts w:ascii="Times New Roman" w:hAnsi="Times New Roman" w:cs="Times New Roman"/>
          <w:lang w:val="en-GB"/>
        </w:rPr>
        <w:t>’</w:t>
      </w:r>
      <w:r w:rsidR="0016627B" w:rsidRPr="00C565FC">
        <w:rPr>
          <w:rFonts w:ascii="Times New Roman" w:hAnsi="Times New Roman" w:cs="Times New Roman"/>
          <w:lang w:val="en-GB"/>
        </w:rPr>
        <w:t xml:space="preserve"> capable of intervening on the terrain of mass politics.</w:t>
      </w:r>
      <w:r w:rsidR="00957CD5" w:rsidRPr="00C565FC">
        <w:rPr>
          <w:rFonts w:ascii="Times New Roman" w:hAnsi="Times New Roman" w:cs="Times New Roman"/>
          <w:lang w:val="en-GB"/>
        </w:rPr>
        <w:t xml:space="preserve"> It is this dimension that makes the modern Prince, as an organisational form, something much more than a euphemism for an already existing an</w:t>
      </w:r>
      <w:r w:rsidR="00567DEB">
        <w:rPr>
          <w:rFonts w:ascii="Times New Roman" w:hAnsi="Times New Roman" w:cs="Times New Roman"/>
          <w:lang w:val="en-GB"/>
        </w:rPr>
        <w:t>d known type of political party. O</w:t>
      </w:r>
      <w:r w:rsidR="00957CD5" w:rsidRPr="00C565FC">
        <w:rPr>
          <w:rFonts w:ascii="Times New Roman" w:hAnsi="Times New Roman" w:cs="Times New Roman"/>
          <w:lang w:val="en-GB"/>
        </w:rPr>
        <w:t xml:space="preserve">n the contrary, as the </w:t>
      </w:r>
      <w:r w:rsidR="00DC492E" w:rsidRPr="00C565FC">
        <w:rPr>
          <w:rFonts w:ascii="Times New Roman" w:hAnsi="Times New Roman" w:cs="Times New Roman"/>
          <w:lang w:val="en-GB"/>
        </w:rPr>
        <w:t xml:space="preserve">historically concrete </w:t>
      </w:r>
      <w:r w:rsidR="00957CD5" w:rsidRPr="00C565FC">
        <w:rPr>
          <w:rFonts w:ascii="Times New Roman" w:hAnsi="Times New Roman" w:cs="Times New Roman"/>
          <w:lang w:val="en-GB"/>
        </w:rPr>
        <w:t>realisation of the practice of living philology, the modern Prince is represented as a process of experimentation in the construc</w:t>
      </w:r>
      <w:r w:rsidR="00567DEB">
        <w:rPr>
          <w:rFonts w:ascii="Times New Roman" w:hAnsi="Times New Roman" w:cs="Times New Roman"/>
          <w:lang w:val="en-GB"/>
        </w:rPr>
        <w:t>tion of an unprecedented future, and the formation of a new type of political party.</w:t>
      </w:r>
    </w:p>
    <w:p w14:paraId="4CC59212" w14:textId="01EE66D8" w:rsidR="00B90B19" w:rsidRPr="00C565FC" w:rsidRDefault="00957CD5" w:rsidP="00C565FC">
      <w:pPr>
        <w:spacing w:line="276" w:lineRule="auto"/>
        <w:ind w:firstLine="720"/>
        <w:jc w:val="both"/>
        <w:rPr>
          <w:rFonts w:ascii="Times New Roman" w:eastAsia="Times-Roman" w:hAnsi="Times New Roman" w:cs="Times New Roman"/>
          <w:lang w:val="en-GB"/>
        </w:rPr>
      </w:pPr>
      <w:r w:rsidRPr="00C565FC">
        <w:rPr>
          <w:rFonts w:ascii="Times New Roman" w:hAnsi="Times New Roman" w:cs="Times New Roman"/>
          <w:lang w:val="en-GB"/>
        </w:rPr>
        <w:t>I would thus argue that</w:t>
      </w:r>
      <w:r w:rsidR="007066C3" w:rsidRPr="00C565FC">
        <w:rPr>
          <w:rFonts w:ascii="Times New Roman" w:hAnsi="Times New Roman" w:cs="Times New Roman"/>
          <w:lang w:val="en-GB"/>
        </w:rPr>
        <w:t xml:space="preserve"> modern Prince </w:t>
      </w:r>
      <w:r w:rsidRPr="00C565FC">
        <w:rPr>
          <w:rFonts w:ascii="Times New Roman" w:hAnsi="Times New Roman" w:cs="Times New Roman"/>
          <w:lang w:val="en-GB"/>
        </w:rPr>
        <w:t xml:space="preserve">should properly be understood as </w:t>
      </w:r>
      <w:r w:rsidR="009F2948">
        <w:rPr>
          <w:rFonts w:ascii="Times New Roman" w:hAnsi="Times New Roman" w:cs="Times New Roman"/>
          <w:lang w:val="en-GB"/>
        </w:rPr>
        <w:t>conceiving</w:t>
      </w:r>
      <w:r w:rsidR="004B33E0" w:rsidRPr="00C565FC">
        <w:rPr>
          <w:rFonts w:ascii="Times New Roman" w:hAnsi="Times New Roman" w:cs="Times New Roman"/>
          <w:lang w:val="en-GB"/>
        </w:rPr>
        <w:t xml:space="preserve"> </w:t>
      </w:r>
      <w:r w:rsidR="00DC492E" w:rsidRPr="00C565FC">
        <w:rPr>
          <w:rFonts w:ascii="Times New Roman" w:hAnsi="Times New Roman" w:cs="Times New Roman"/>
          <w:lang w:val="en-GB"/>
        </w:rPr>
        <w:t xml:space="preserve">the political party </w:t>
      </w:r>
      <w:r w:rsidR="00DD79D6" w:rsidRPr="00C565FC">
        <w:rPr>
          <w:rFonts w:ascii="Times New Roman" w:hAnsi="Times New Roman" w:cs="Times New Roman"/>
          <w:lang w:val="en-GB"/>
        </w:rPr>
        <w:t xml:space="preserve">not </w:t>
      </w:r>
      <w:r w:rsidR="00DC492E" w:rsidRPr="00C565FC">
        <w:rPr>
          <w:rFonts w:ascii="Times New Roman" w:hAnsi="Times New Roman" w:cs="Times New Roman"/>
          <w:lang w:val="en-GB"/>
        </w:rPr>
        <w:t xml:space="preserve">in a formalist or abstract sense, but rather </w:t>
      </w:r>
      <w:r w:rsidR="00DD79D6" w:rsidRPr="00C565FC">
        <w:rPr>
          <w:rFonts w:ascii="Times New Roman" w:hAnsi="Times New Roman" w:cs="Times New Roman"/>
          <w:lang w:val="en-GB"/>
        </w:rPr>
        <w:t>a</w:t>
      </w:r>
      <w:r w:rsidR="009F2948">
        <w:rPr>
          <w:rFonts w:ascii="Times New Roman" w:hAnsi="Times New Roman" w:cs="Times New Roman"/>
          <w:lang w:val="en-GB"/>
        </w:rPr>
        <w:t>s a</w:t>
      </w:r>
      <w:r w:rsidR="00DD79D6" w:rsidRPr="00C565FC">
        <w:rPr>
          <w:rFonts w:ascii="Times New Roman" w:hAnsi="Times New Roman" w:cs="Times New Roman"/>
          <w:lang w:val="en-GB"/>
        </w:rPr>
        <w:t xml:space="preserve"> process of the</w:t>
      </w:r>
      <w:r w:rsidR="00DC492E" w:rsidRPr="00C565FC">
        <w:rPr>
          <w:rFonts w:ascii="Times New Roman" w:hAnsi="Times New Roman" w:cs="Times New Roman"/>
          <w:lang w:val="en-GB"/>
        </w:rPr>
        <w:t xml:space="preserve"> </w:t>
      </w:r>
      <w:r w:rsidR="000D30C2" w:rsidRPr="00C565FC">
        <w:rPr>
          <w:rFonts w:ascii="Times New Roman" w:hAnsi="Times New Roman" w:cs="Times New Roman"/>
          <w:lang w:val="en-GB"/>
        </w:rPr>
        <w:t xml:space="preserve">extension </w:t>
      </w:r>
      <w:r w:rsidR="00DD79D6" w:rsidRPr="00C565FC">
        <w:rPr>
          <w:rFonts w:ascii="Times New Roman" w:hAnsi="Times New Roman" w:cs="Times New Roman"/>
          <w:lang w:val="en-GB"/>
        </w:rPr>
        <w:t xml:space="preserve">and maturation </w:t>
      </w:r>
      <w:r w:rsidR="004B33E0" w:rsidRPr="00C565FC">
        <w:rPr>
          <w:rFonts w:ascii="Times New Roman" w:hAnsi="Times New Roman" w:cs="Times New Roman"/>
          <w:lang w:val="en-GB"/>
        </w:rPr>
        <w:t>of</w:t>
      </w:r>
      <w:r w:rsidR="007066C3" w:rsidRPr="00C565FC">
        <w:rPr>
          <w:rFonts w:ascii="Times New Roman" w:hAnsi="Times New Roman" w:cs="Times New Roman"/>
          <w:lang w:val="en-GB"/>
        </w:rPr>
        <w:t xml:space="preserve"> </w:t>
      </w:r>
      <w:r w:rsidR="009F2948">
        <w:rPr>
          <w:rFonts w:ascii="Times New Roman" w:hAnsi="Times New Roman" w:cs="Times New Roman"/>
          <w:lang w:val="en-GB"/>
        </w:rPr>
        <w:t>one of the decisive roles of political parties in the modern world</w:t>
      </w:r>
      <w:r w:rsidR="007066C3" w:rsidRPr="00C565FC">
        <w:rPr>
          <w:rFonts w:ascii="Times New Roman" w:hAnsi="Times New Roman" w:cs="Times New Roman"/>
          <w:lang w:val="en-GB"/>
        </w:rPr>
        <w:t>:</w:t>
      </w:r>
      <w:r w:rsidR="00716FBA" w:rsidRPr="00C565FC">
        <w:rPr>
          <w:rFonts w:ascii="Times New Roman" w:hAnsi="Times New Roman" w:cs="Times New Roman"/>
          <w:lang w:val="en-GB"/>
        </w:rPr>
        <w:t xml:space="preserve"> </w:t>
      </w:r>
      <w:r w:rsidR="009F2948">
        <w:rPr>
          <w:rFonts w:ascii="Times New Roman" w:hAnsi="Times New Roman" w:cs="Times New Roman"/>
          <w:lang w:val="en-GB"/>
        </w:rPr>
        <w:t>that is, as a decisive step towards the achievement of the institutional and political autonomy of the subaltern classes. F</w:t>
      </w:r>
      <w:r w:rsidR="00716FBA" w:rsidRPr="00C565FC">
        <w:rPr>
          <w:rFonts w:ascii="Times New Roman" w:hAnsi="Times New Roman" w:cs="Times New Roman"/>
          <w:lang w:val="en-GB"/>
        </w:rPr>
        <w:t xml:space="preserve">rom </w:t>
      </w:r>
      <w:r w:rsidR="00FF2F8C" w:rsidRPr="00C565FC">
        <w:rPr>
          <w:rFonts w:ascii="Times New Roman" w:hAnsi="Times New Roman" w:cs="Times New Roman"/>
          <w:lang w:val="en-GB"/>
        </w:rPr>
        <w:t xml:space="preserve">being a singular instance of ‘political condensation’ amidst a multiplicity </w:t>
      </w:r>
      <w:bookmarkStart w:id="0" w:name="_GoBack"/>
      <w:bookmarkEnd w:id="0"/>
      <w:r w:rsidR="00FF2F8C" w:rsidRPr="00C565FC">
        <w:rPr>
          <w:rFonts w:ascii="Times New Roman" w:hAnsi="Times New Roman" w:cs="Times New Roman"/>
          <w:lang w:val="en-GB"/>
        </w:rPr>
        <w:t xml:space="preserve">of social interests, </w:t>
      </w:r>
      <w:r w:rsidR="009F2948">
        <w:rPr>
          <w:rFonts w:ascii="Times New Roman" w:hAnsi="Times New Roman" w:cs="Times New Roman"/>
          <w:lang w:val="en-GB"/>
        </w:rPr>
        <w:t>the political party is</w:t>
      </w:r>
      <w:r w:rsidR="007066C3" w:rsidRPr="00C565FC">
        <w:rPr>
          <w:rFonts w:ascii="Times New Roman" w:hAnsi="Times New Roman" w:cs="Times New Roman"/>
          <w:lang w:val="en-GB"/>
        </w:rPr>
        <w:t xml:space="preserve"> instead thought as a </w:t>
      </w:r>
      <w:r w:rsidR="000D30C2" w:rsidRPr="00C565FC">
        <w:rPr>
          <w:rFonts w:ascii="Times New Roman" w:hAnsi="Times New Roman" w:cs="Times New Roman"/>
          <w:lang w:val="en-GB"/>
        </w:rPr>
        <w:t xml:space="preserve">totalising </w:t>
      </w:r>
      <w:r w:rsidR="00FF2F8C" w:rsidRPr="00C565FC">
        <w:rPr>
          <w:rFonts w:ascii="Times New Roman" w:hAnsi="Times New Roman" w:cs="Times New Roman"/>
          <w:lang w:val="en-GB"/>
        </w:rPr>
        <w:t xml:space="preserve">political, social and ultimately ethical </w:t>
      </w:r>
      <w:r w:rsidR="000D30C2" w:rsidRPr="00C565FC">
        <w:rPr>
          <w:rFonts w:ascii="Times New Roman" w:hAnsi="Times New Roman" w:cs="Times New Roman"/>
          <w:lang w:val="en-GB"/>
        </w:rPr>
        <w:t>process</w:t>
      </w:r>
      <w:r w:rsidR="00DD79D6" w:rsidRPr="00C565FC">
        <w:rPr>
          <w:rFonts w:ascii="Times New Roman" w:hAnsi="Times New Roman" w:cs="Times New Roman"/>
          <w:lang w:val="en-GB"/>
        </w:rPr>
        <w:t>, capable of embodying the learning processes of the subaltern classes</w:t>
      </w:r>
      <w:r w:rsidR="002A406F" w:rsidRPr="00C565FC">
        <w:rPr>
          <w:rFonts w:ascii="Times New Roman" w:hAnsi="Times New Roman" w:cs="Times New Roman"/>
          <w:lang w:val="en-GB"/>
        </w:rPr>
        <w:t xml:space="preserve">. </w:t>
      </w:r>
      <w:r w:rsidR="00A9692C" w:rsidRPr="00C565FC">
        <w:rPr>
          <w:rFonts w:ascii="Times New Roman" w:hAnsi="Times New Roman" w:cs="Times New Roman"/>
          <w:lang w:val="en-GB"/>
        </w:rPr>
        <w:t>The</w:t>
      </w:r>
      <w:r w:rsidR="00253C29" w:rsidRPr="00C565FC">
        <w:rPr>
          <w:rFonts w:ascii="Times New Roman" w:hAnsi="Times New Roman" w:cs="Times New Roman"/>
          <w:lang w:val="en-GB"/>
        </w:rPr>
        <w:t xml:space="preserve"> party-form </w:t>
      </w:r>
      <w:r w:rsidR="00A9692C" w:rsidRPr="00C565FC">
        <w:rPr>
          <w:rFonts w:ascii="Times New Roman" w:hAnsi="Times New Roman" w:cs="Times New Roman"/>
          <w:lang w:val="en-GB"/>
        </w:rPr>
        <w:t>tha</w:t>
      </w:r>
      <w:r w:rsidR="007066C3" w:rsidRPr="00C565FC">
        <w:rPr>
          <w:rFonts w:ascii="Times New Roman" w:hAnsi="Times New Roman" w:cs="Times New Roman"/>
          <w:lang w:val="en-GB"/>
        </w:rPr>
        <w:t xml:space="preserve">t Gramsci attempts to delineate </w:t>
      </w:r>
      <w:r w:rsidR="00DD79D6" w:rsidRPr="00C565FC">
        <w:rPr>
          <w:rFonts w:ascii="Times New Roman" w:hAnsi="Times New Roman" w:cs="Times New Roman"/>
          <w:lang w:val="en-GB"/>
        </w:rPr>
        <w:t xml:space="preserve">thus </w:t>
      </w:r>
      <w:r w:rsidR="00253C29" w:rsidRPr="00C565FC">
        <w:rPr>
          <w:rFonts w:ascii="Times New Roman" w:hAnsi="Times New Roman" w:cs="Times New Roman"/>
          <w:lang w:val="en-GB"/>
        </w:rPr>
        <w:t xml:space="preserve">cannot be limited </w:t>
      </w:r>
      <w:r w:rsidR="00B90B19" w:rsidRPr="00C565FC">
        <w:rPr>
          <w:rFonts w:ascii="Times New Roman" w:hAnsi="Times New Roman" w:cs="Times New Roman"/>
          <w:lang w:val="en-GB"/>
        </w:rPr>
        <w:t xml:space="preserve">to any of the usual figures by means of which modern political thought has traditionally conceived such a ‘composite political body’, whether as institution, </w:t>
      </w:r>
      <w:r w:rsidRPr="00C565FC">
        <w:rPr>
          <w:rFonts w:ascii="Times New Roman" w:hAnsi="Times New Roman" w:cs="Times New Roman"/>
          <w:lang w:val="en-GB"/>
        </w:rPr>
        <w:t>apparatus</w:t>
      </w:r>
      <w:r w:rsidR="00B90B19" w:rsidRPr="00C565FC">
        <w:rPr>
          <w:rFonts w:ascii="Times New Roman" w:hAnsi="Times New Roman" w:cs="Times New Roman"/>
          <w:lang w:val="en-GB"/>
        </w:rPr>
        <w:t xml:space="preserve"> or subject. The modern Prince </w:t>
      </w:r>
      <w:r w:rsidR="00FF2F8C" w:rsidRPr="00C565FC">
        <w:rPr>
          <w:rFonts w:ascii="Times New Roman" w:hAnsi="Times New Roman" w:cs="Times New Roman"/>
          <w:lang w:val="en-GB"/>
        </w:rPr>
        <w:t>elaborated into a</w:t>
      </w:r>
      <w:r w:rsidR="00B90B19" w:rsidRPr="00C565FC">
        <w:rPr>
          <w:rFonts w:ascii="Times New Roman" w:hAnsi="Times New Roman" w:cs="Times New Roman"/>
          <w:lang w:val="en-GB"/>
        </w:rPr>
        <w:t xml:space="preserve"> </w:t>
      </w:r>
      <w:r w:rsidR="00FF2F8C" w:rsidRPr="00C565FC">
        <w:rPr>
          <w:rFonts w:ascii="Times New Roman" w:hAnsi="Times New Roman" w:cs="Times New Roman"/>
          <w:lang w:val="en-GB"/>
        </w:rPr>
        <w:t>new</w:t>
      </w:r>
      <w:r w:rsidR="00B90B19" w:rsidRPr="00C565FC">
        <w:rPr>
          <w:rFonts w:ascii="Times New Roman" w:hAnsi="Times New Roman" w:cs="Times New Roman"/>
          <w:lang w:val="en-GB"/>
        </w:rPr>
        <w:t xml:space="preserve"> party</w:t>
      </w:r>
      <w:r w:rsidR="00FF2F8C" w:rsidRPr="00C565FC">
        <w:rPr>
          <w:rFonts w:ascii="Times New Roman" w:hAnsi="Times New Roman" w:cs="Times New Roman"/>
          <w:lang w:val="en-GB"/>
        </w:rPr>
        <w:t>-form</w:t>
      </w:r>
      <w:r w:rsidR="00B90B19" w:rsidRPr="00C565FC">
        <w:rPr>
          <w:rFonts w:ascii="Times New Roman" w:hAnsi="Times New Roman" w:cs="Times New Roman"/>
          <w:lang w:val="en-GB"/>
        </w:rPr>
        <w:t xml:space="preserve"> does not represent a type of nascent </w:t>
      </w:r>
      <w:r w:rsidR="00385187" w:rsidRPr="00C565FC">
        <w:rPr>
          <w:rFonts w:ascii="Times New Roman" w:hAnsi="Times New Roman" w:cs="Times New Roman"/>
          <w:lang w:val="en-GB"/>
        </w:rPr>
        <w:t>state-</w:t>
      </w:r>
      <w:r w:rsidR="00B90B19" w:rsidRPr="00C565FC">
        <w:rPr>
          <w:rFonts w:ascii="Times New Roman" w:hAnsi="Times New Roman" w:cs="Times New Roman"/>
          <w:lang w:val="en-GB"/>
        </w:rPr>
        <w:t xml:space="preserve">organization confined within the paradigm of constitutionalism, </w:t>
      </w:r>
      <w:r w:rsidR="00304B5B" w:rsidRPr="00C565FC">
        <w:rPr>
          <w:rFonts w:ascii="Times New Roman" w:hAnsi="Times New Roman" w:cs="Times New Roman"/>
          <w:lang w:val="en-GB"/>
        </w:rPr>
        <w:t>according to which the party</w:t>
      </w:r>
      <w:r w:rsidR="00B90B19" w:rsidRPr="00C565FC">
        <w:rPr>
          <w:rFonts w:ascii="Times New Roman" w:hAnsi="Times New Roman" w:cs="Times New Roman"/>
          <w:lang w:val="en-GB"/>
        </w:rPr>
        <w:t xml:space="preserve"> functions as a discrete ‘political’ instance of organisation besieged on all sides by the anarchy of the associative ‘social’</w:t>
      </w:r>
      <w:r w:rsidRPr="00C565FC">
        <w:rPr>
          <w:rFonts w:ascii="Times New Roman" w:hAnsi="Times New Roman" w:cs="Times New Roman"/>
          <w:lang w:val="en-GB"/>
        </w:rPr>
        <w:t>; sovereignty always and everywhere ‘from above’</w:t>
      </w:r>
      <w:r w:rsidR="00B90B19" w:rsidRPr="00C565FC">
        <w:rPr>
          <w:rFonts w:ascii="Times New Roman" w:hAnsi="Times New Roman" w:cs="Times New Roman"/>
          <w:lang w:val="en-GB"/>
        </w:rPr>
        <w:t>. Rather, ‘the modern Prince’,</w:t>
      </w:r>
    </w:p>
    <w:p w14:paraId="00475CF3" w14:textId="77777777" w:rsidR="00B90B19" w:rsidRPr="00C565FC" w:rsidRDefault="00B90B19" w:rsidP="00C565FC">
      <w:pPr>
        <w:spacing w:line="276" w:lineRule="auto"/>
        <w:ind w:firstLine="720"/>
        <w:jc w:val="both"/>
        <w:rPr>
          <w:rFonts w:ascii="Times New Roman" w:hAnsi="Times New Roman" w:cs="Times New Roman"/>
          <w:lang w:val="en-GB"/>
        </w:rPr>
      </w:pPr>
    </w:p>
    <w:p w14:paraId="131CEF6C" w14:textId="03EB0212" w:rsidR="00253C29" w:rsidRPr="00C565FC" w:rsidRDefault="00253C29" w:rsidP="00C565FC">
      <w:pPr>
        <w:spacing w:line="276" w:lineRule="auto"/>
        <w:ind w:left="709" w:right="787"/>
        <w:jc w:val="both"/>
        <w:rPr>
          <w:rFonts w:ascii="Times New Roman" w:hAnsi="Times New Roman" w:cs="Times New Roman"/>
          <w:lang w:val="en-GB"/>
        </w:rPr>
      </w:pPr>
      <w:r w:rsidRPr="00C565FC">
        <w:rPr>
          <w:rFonts w:ascii="Times New Roman" w:hAnsi="Times New Roman" w:cs="Times New Roman"/>
          <w:lang w:val="en-GB"/>
        </w:rPr>
        <w:t>as it develops, revolutionises the whole system of intellectual and moral relations […] the Prince takes the place of the divinity or the categorical imperative, and becomes the basis for a modern laicism and for a complete laicisation of all aspects of life and</w:t>
      </w:r>
      <w:r w:rsidR="00B90B19" w:rsidRPr="00C565FC">
        <w:rPr>
          <w:rFonts w:ascii="Times New Roman" w:hAnsi="Times New Roman" w:cs="Times New Roman"/>
          <w:lang w:val="en-GB"/>
        </w:rPr>
        <w:t xml:space="preserve"> of all customary relationships</w:t>
      </w:r>
      <w:r w:rsidR="007066C3" w:rsidRPr="00C565FC">
        <w:rPr>
          <w:rFonts w:ascii="Times New Roman" w:hAnsi="Times New Roman" w:cs="Times New Roman"/>
          <w:lang w:val="en-GB"/>
        </w:rPr>
        <w:t xml:space="preserve"> (</w:t>
      </w:r>
      <w:r w:rsidR="007066C3" w:rsidRPr="00C565FC">
        <w:rPr>
          <w:rFonts w:ascii="Times New Roman" w:eastAsia="Times-Roman" w:hAnsi="Times New Roman" w:cs="Times New Roman"/>
          <w:i/>
        </w:rPr>
        <w:t>Q</w:t>
      </w:r>
      <w:r w:rsidR="00DD79D6" w:rsidRPr="00C565FC">
        <w:rPr>
          <w:rFonts w:ascii="Times New Roman" w:eastAsia="Times-Roman" w:hAnsi="Times New Roman" w:cs="Times New Roman"/>
        </w:rPr>
        <w:t>13, §1:1561</w:t>
      </w:r>
      <w:r w:rsidR="007066C3" w:rsidRPr="00C565FC">
        <w:rPr>
          <w:rFonts w:ascii="Times New Roman" w:eastAsia="Times-Roman" w:hAnsi="Times New Roman" w:cs="Times New Roman"/>
        </w:rPr>
        <w:t>)</w:t>
      </w:r>
      <w:r w:rsidRPr="00C565FC">
        <w:rPr>
          <w:rFonts w:ascii="Times New Roman" w:hAnsi="Times New Roman" w:cs="Times New Roman"/>
          <w:lang w:val="en-GB"/>
        </w:rPr>
        <w:t>.</w:t>
      </w:r>
    </w:p>
    <w:p w14:paraId="0AFE01FF" w14:textId="2C59C381" w:rsidR="001E44D5" w:rsidRPr="00C565FC" w:rsidRDefault="001E44D5" w:rsidP="00C565FC">
      <w:pPr>
        <w:spacing w:line="276" w:lineRule="auto"/>
        <w:ind w:firstLine="720"/>
        <w:jc w:val="both"/>
        <w:rPr>
          <w:rFonts w:ascii="Times New Roman" w:hAnsi="Times New Roman" w:cs="Times New Roman"/>
          <w:lang w:val="en-GB"/>
        </w:rPr>
      </w:pPr>
    </w:p>
    <w:p w14:paraId="6C7251F7" w14:textId="3E5201A9" w:rsidR="00F32CA6" w:rsidRPr="00C565FC" w:rsidRDefault="00B90B19" w:rsidP="00C565FC">
      <w:pPr>
        <w:spacing w:line="276" w:lineRule="auto"/>
        <w:ind w:firstLine="720"/>
        <w:jc w:val="both"/>
        <w:rPr>
          <w:rFonts w:ascii="Times New Roman" w:eastAsia="Times-Roman" w:hAnsi="Times New Roman" w:cs="Times New Roman"/>
          <w:color w:val="000000"/>
          <w:lang w:val="en-GB"/>
        </w:rPr>
      </w:pPr>
      <w:r w:rsidRPr="00C565FC">
        <w:rPr>
          <w:rFonts w:ascii="Times New Roman" w:hAnsi="Times New Roman" w:cs="Times New Roman"/>
          <w:lang w:val="en-GB"/>
        </w:rPr>
        <w:t xml:space="preserve">No mere institutional </w:t>
      </w:r>
      <w:r w:rsidR="00442D52" w:rsidRPr="00C565FC">
        <w:rPr>
          <w:rFonts w:ascii="Times New Roman" w:hAnsi="Times New Roman" w:cs="Times New Roman"/>
          <w:lang w:val="en-GB"/>
        </w:rPr>
        <w:t>apparatus</w:t>
      </w:r>
      <w:r w:rsidRPr="00C565FC">
        <w:rPr>
          <w:rFonts w:ascii="Times New Roman" w:hAnsi="Times New Roman" w:cs="Times New Roman"/>
          <w:lang w:val="en-GB"/>
        </w:rPr>
        <w:t>, the modern Prince is conceived much more as a totalising process of civilisatio</w:t>
      </w:r>
      <w:r w:rsidR="00957CD5" w:rsidRPr="00C565FC">
        <w:rPr>
          <w:rFonts w:ascii="Times New Roman" w:hAnsi="Times New Roman" w:cs="Times New Roman"/>
          <w:lang w:val="en-GB"/>
        </w:rPr>
        <w:t xml:space="preserve">n reformation and </w:t>
      </w:r>
      <w:proofErr w:type="spellStart"/>
      <w:r w:rsidR="00957CD5" w:rsidRPr="00C565FC">
        <w:rPr>
          <w:rFonts w:ascii="Times New Roman" w:hAnsi="Times New Roman" w:cs="Times New Roman"/>
          <w:lang w:val="en-GB"/>
        </w:rPr>
        <w:t>refoundation</w:t>
      </w:r>
      <w:proofErr w:type="spellEnd"/>
      <w:r w:rsidR="00957CD5" w:rsidRPr="00C565FC">
        <w:rPr>
          <w:rFonts w:ascii="Times New Roman" w:hAnsi="Times New Roman" w:cs="Times New Roman"/>
          <w:lang w:val="en-GB"/>
        </w:rPr>
        <w:t>.</w:t>
      </w:r>
      <w:r w:rsidR="008F65D5" w:rsidRPr="00C565FC">
        <w:rPr>
          <w:rFonts w:ascii="Times New Roman" w:hAnsi="Times New Roman" w:cs="Times New Roman"/>
          <w:lang w:val="en-GB"/>
        </w:rPr>
        <w:t xml:space="preserve"> </w:t>
      </w:r>
      <w:r w:rsidR="00957CD5" w:rsidRPr="00C565FC">
        <w:rPr>
          <w:rFonts w:ascii="Times New Roman" w:hAnsi="Times New Roman" w:cs="Times New Roman"/>
          <w:lang w:val="en-GB"/>
        </w:rPr>
        <w:t>Rather than a</w:t>
      </w:r>
      <w:r w:rsidR="008F65D5" w:rsidRPr="00C565FC">
        <w:rPr>
          <w:rFonts w:ascii="Times New Roman" w:eastAsia="Times-Roman" w:hAnsi="Times New Roman" w:cs="Times New Roman"/>
          <w:color w:val="000000"/>
          <w:lang w:val="en-GB"/>
        </w:rPr>
        <w:t xml:space="preserve"> unity closed within itself, the modern Prince is </w:t>
      </w:r>
      <w:r w:rsidR="00DD79D6" w:rsidRPr="00C565FC">
        <w:rPr>
          <w:rFonts w:ascii="Times New Roman" w:eastAsia="Times-Roman" w:hAnsi="Times New Roman" w:cs="Times New Roman"/>
          <w:color w:val="000000"/>
          <w:lang w:val="en-GB"/>
        </w:rPr>
        <w:t xml:space="preserve">here </w:t>
      </w:r>
      <w:r w:rsidR="008F65D5" w:rsidRPr="00C565FC">
        <w:rPr>
          <w:rFonts w:ascii="Times New Roman" w:eastAsia="Times-Roman" w:hAnsi="Times New Roman" w:cs="Times New Roman"/>
          <w:color w:val="000000"/>
          <w:lang w:val="en-GB"/>
        </w:rPr>
        <w:t xml:space="preserve">conceived </w:t>
      </w:r>
      <w:r w:rsidR="00957CD5" w:rsidRPr="00C565FC">
        <w:rPr>
          <w:rFonts w:ascii="Times New Roman" w:eastAsia="Times-Roman" w:hAnsi="Times New Roman" w:cs="Times New Roman"/>
          <w:color w:val="000000"/>
          <w:lang w:val="en-GB"/>
        </w:rPr>
        <w:t xml:space="preserve">in startlingly terms </w:t>
      </w:r>
      <w:r w:rsidR="008F65D5" w:rsidRPr="00C565FC">
        <w:rPr>
          <w:rFonts w:ascii="Times New Roman" w:eastAsia="Times-Roman" w:hAnsi="Times New Roman" w:cs="Times New Roman"/>
          <w:color w:val="000000"/>
          <w:lang w:val="en-GB"/>
        </w:rPr>
        <w:t>as a ‘categorical imperative’, the ‘organiser [of a popular-national collective will] and simultaneously active and effective expression’ of the same (</w:t>
      </w:r>
      <w:r w:rsidR="008F65D5" w:rsidRPr="00C565FC">
        <w:rPr>
          <w:rFonts w:ascii="Times New Roman" w:eastAsia="Times-Roman" w:hAnsi="Times New Roman" w:cs="Times New Roman"/>
          <w:i/>
          <w:color w:val="000000"/>
        </w:rPr>
        <w:t>Q</w:t>
      </w:r>
      <w:r w:rsidR="008F65D5" w:rsidRPr="00C565FC">
        <w:rPr>
          <w:rFonts w:ascii="Times New Roman" w:eastAsia="Times-Roman" w:hAnsi="Times New Roman" w:cs="Times New Roman"/>
          <w:color w:val="000000"/>
        </w:rPr>
        <w:t xml:space="preserve">13, </w:t>
      </w:r>
      <w:r w:rsidR="008F65D5" w:rsidRPr="00C565FC">
        <w:rPr>
          <w:rFonts w:ascii="Times New Roman" w:eastAsia="Times-Roman" w:hAnsi="Times New Roman" w:cs="Times New Roman"/>
        </w:rPr>
        <w:t>§</w:t>
      </w:r>
      <w:r w:rsidR="00DD79D6" w:rsidRPr="00C565FC">
        <w:rPr>
          <w:rFonts w:ascii="Times New Roman" w:eastAsia="Times-Roman" w:hAnsi="Times New Roman" w:cs="Times New Roman"/>
          <w:color w:val="000000"/>
        </w:rPr>
        <w:t xml:space="preserve">1: 1561: </w:t>
      </w:r>
      <w:r w:rsidR="008F65D5" w:rsidRPr="00C565FC">
        <w:rPr>
          <w:rFonts w:ascii="Times New Roman" w:eastAsia="Times-Roman" w:hAnsi="Times New Roman" w:cs="Times New Roman"/>
          <w:color w:val="000000"/>
        </w:rPr>
        <w:t>May 1932).</w:t>
      </w:r>
    </w:p>
    <w:p w14:paraId="1320CACC" w14:textId="77777777" w:rsidR="008A343D" w:rsidRPr="00C565FC" w:rsidRDefault="008A343D" w:rsidP="00C565FC">
      <w:pPr>
        <w:spacing w:line="276" w:lineRule="auto"/>
        <w:ind w:firstLine="720"/>
        <w:jc w:val="both"/>
        <w:rPr>
          <w:rFonts w:ascii="Times New Roman" w:hAnsi="Times New Roman" w:cs="Times New Roman"/>
          <w:lang w:val="en-GB"/>
        </w:rPr>
      </w:pPr>
    </w:p>
    <w:p w14:paraId="6C10B5E5" w14:textId="3814E0D7" w:rsidR="008A343D" w:rsidRPr="00C565FC" w:rsidRDefault="008A343D" w:rsidP="00C565FC">
      <w:pPr>
        <w:spacing w:line="276" w:lineRule="auto"/>
        <w:jc w:val="both"/>
        <w:rPr>
          <w:rFonts w:ascii="Times New Roman" w:hAnsi="Times New Roman" w:cs="Times New Roman"/>
          <w:b/>
          <w:lang w:val="en-GB"/>
        </w:rPr>
      </w:pPr>
      <w:r w:rsidRPr="00C565FC">
        <w:rPr>
          <w:rFonts w:ascii="Times New Roman" w:hAnsi="Times New Roman" w:cs="Times New Roman"/>
          <w:b/>
          <w:lang w:val="en-GB"/>
        </w:rPr>
        <w:t>Conclusion</w:t>
      </w:r>
    </w:p>
    <w:p w14:paraId="581EFE76" w14:textId="77777777" w:rsidR="008A343D" w:rsidRPr="00C565FC" w:rsidRDefault="008A343D" w:rsidP="00C565FC">
      <w:pPr>
        <w:spacing w:line="276" w:lineRule="auto"/>
        <w:ind w:firstLine="720"/>
        <w:jc w:val="both"/>
        <w:rPr>
          <w:rFonts w:ascii="Times New Roman" w:hAnsi="Times New Roman" w:cs="Times New Roman"/>
          <w:lang w:val="en-GB"/>
        </w:rPr>
      </w:pPr>
    </w:p>
    <w:p w14:paraId="265594F7" w14:textId="2745655C" w:rsidR="002D1884" w:rsidRPr="00C565FC" w:rsidRDefault="00202179" w:rsidP="00C565FC">
      <w:pPr>
        <w:autoSpaceDE w:val="0"/>
        <w:spacing w:line="276" w:lineRule="auto"/>
        <w:ind w:firstLine="720"/>
        <w:jc w:val="both"/>
        <w:rPr>
          <w:rFonts w:ascii="Times New Roman" w:hAnsi="Times New Roman" w:cs="Times New Roman"/>
          <w:lang w:val="en-GB"/>
        </w:rPr>
      </w:pPr>
      <w:r w:rsidRPr="00C565FC">
        <w:rPr>
          <w:rFonts w:ascii="Times New Roman" w:eastAsia="Helvetica" w:hAnsi="Times New Roman" w:cs="Times New Roman"/>
          <w:lang w:val="en-GB"/>
        </w:rPr>
        <w:t xml:space="preserve">The development of the </w:t>
      </w:r>
      <w:r w:rsidR="007C3496" w:rsidRPr="00C565FC">
        <w:rPr>
          <w:rFonts w:ascii="Times New Roman" w:eastAsia="Helvetica" w:hAnsi="Times New Roman" w:cs="Times New Roman"/>
          <w:lang w:val="en-GB"/>
        </w:rPr>
        <w:t>figure</w:t>
      </w:r>
      <w:r w:rsidRPr="00C565FC">
        <w:rPr>
          <w:rFonts w:ascii="Times New Roman" w:eastAsia="Helvetica" w:hAnsi="Times New Roman" w:cs="Times New Roman"/>
          <w:lang w:val="en-GB"/>
        </w:rPr>
        <w:t xml:space="preserve"> of the modern Price</w:t>
      </w:r>
      <w:r w:rsidR="00DD79D6" w:rsidRPr="00C565FC">
        <w:rPr>
          <w:rFonts w:ascii="Times New Roman" w:eastAsia="Helvetica" w:hAnsi="Times New Roman" w:cs="Times New Roman"/>
          <w:lang w:val="en-GB"/>
        </w:rPr>
        <w:t xml:space="preserve">, its reverberation throughout the </w:t>
      </w:r>
      <w:r w:rsidR="00DD79D6" w:rsidRPr="00C565FC">
        <w:rPr>
          <w:rFonts w:ascii="Times New Roman" w:eastAsia="Helvetica" w:hAnsi="Times New Roman" w:cs="Times New Roman"/>
          <w:i/>
          <w:lang w:val="en-GB"/>
        </w:rPr>
        <w:t>Prison Notebooks</w:t>
      </w:r>
      <w:r w:rsidR="00DD79D6" w:rsidRPr="00C565FC">
        <w:rPr>
          <w:rFonts w:ascii="Times New Roman" w:eastAsia="Helvetica" w:hAnsi="Times New Roman" w:cs="Times New Roman"/>
          <w:lang w:val="en-GB"/>
        </w:rPr>
        <w:t>, and the delineation of</w:t>
      </w:r>
      <w:r w:rsidRPr="00C565FC">
        <w:rPr>
          <w:rFonts w:ascii="Times New Roman" w:eastAsia="Helvetica" w:hAnsi="Times New Roman" w:cs="Times New Roman"/>
          <w:lang w:val="en-GB"/>
        </w:rPr>
        <w:t xml:space="preserve"> </w:t>
      </w:r>
      <w:r w:rsidR="00655BCE" w:rsidRPr="00C565FC">
        <w:rPr>
          <w:rFonts w:ascii="Times New Roman" w:eastAsia="Helvetica" w:hAnsi="Times New Roman" w:cs="Times New Roman"/>
          <w:lang w:val="en-GB"/>
        </w:rPr>
        <w:t>its organizational consequences</w:t>
      </w:r>
      <w:r w:rsidR="00DD79D6" w:rsidRPr="00C565FC">
        <w:rPr>
          <w:rFonts w:ascii="Times New Roman" w:eastAsia="Helvetica" w:hAnsi="Times New Roman" w:cs="Times New Roman"/>
          <w:lang w:val="en-GB"/>
        </w:rPr>
        <w:t>,</w:t>
      </w:r>
      <w:r w:rsidR="00655BCE" w:rsidRPr="00C565FC">
        <w:rPr>
          <w:rFonts w:ascii="Times New Roman" w:eastAsia="Helvetica" w:hAnsi="Times New Roman" w:cs="Times New Roman"/>
          <w:lang w:val="en-GB"/>
        </w:rPr>
        <w:t xml:space="preserve"> </w:t>
      </w:r>
      <w:r w:rsidRPr="00C565FC">
        <w:rPr>
          <w:rFonts w:ascii="Times New Roman" w:eastAsia="Helvetica" w:hAnsi="Times New Roman" w:cs="Times New Roman"/>
          <w:lang w:val="en-GB"/>
        </w:rPr>
        <w:t>was</w:t>
      </w:r>
      <w:r w:rsidR="00C47E6E" w:rsidRPr="00C565FC">
        <w:rPr>
          <w:rFonts w:ascii="Times New Roman" w:eastAsia="Helvetica" w:hAnsi="Times New Roman" w:cs="Times New Roman"/>
          <w:lang w:val="en-GB"/>
        </w:rPr>
        <w:t xml:space="preserve"> Gramsci’s final recommendations for the forging of a new United </w:t>
      </w:r>
      <w:r w:rsidR="00C47E6E" w:rsidRPr="00C565FC">
        <w:rPr>
          <w:rFonts w:ascii="Times New Roman" w:eastAsia="Helvetica" w:hAnsi="Times New Roman" w:cs="Times New Roman"/>
          <w:lang w:val="en-GB"/>
        </w:rPr>
        <w:lastRenderedPageBreak/>
        <w:t xml:space="preserve">Front in his own time. </w:t>
      </w:r>
      <w:r w:rsidR="004741DB" w:rsidRPr="00C565FC">
        <w:rPr>
          <w:rFonts w:ascii="Times New Roman" w:eastAsia="Helvetica" w:hAnsi="Times New Roman" w:cs="Times New Roman"/>
          <w:lang w:val="en-GB"/>
        </w:rPr>
        <w:t xml:space="preserve">I would suggest that this Machiavellian metaphor, and particularly </w:t>
      </w:r>
      <w:r w:rsidR="00951A23" w:rsidRPr="00C565FC">
        <w:rPr>
          <w:rFonts w:ascii="Times New Roman" w:eastAsia="Helvetica" w:hAnsi="Times New Roman" w:cs="Times New Roman"/>
          <w:lang w:val="en-GB"/>
        </w:rPr>
        <w:t xml:space="preserve">the method of </w:t>
      </w:r>
      <w:r w:rsidR="004741DB" w:rsidRPr="00C565FC">
        <w:rPr>
          <w:rFonts w:ascii="Times New Roman" w:eastAsia="Helvetica" w:hAnsi="Times New Roman" w:cs="Times New Roman"/>
          <w:lang w:val="en-GB"/>
        </w:rPr>
        <w:t xml:space="preserve">its dramatic development, </w:t>
      </w:r>
      <w:r w:rsidR="00EA6293" w:rsidRPr="00C565FC">
        <w:rPr>
          <w:rFonts w:ascii="Times New Roman" w:eastAsia="Helvetica" w:hAnsi="Times New Roman" w:cs="Times New Roman"/>
          <w:lang w:val="en-GB"/>
        </w:rPr>
        <w:t>provides us with resources and perspectives for thinking the challenges of contemporary radical politics</w:t>
      </w:r>
      <w:r w:rsidR="004741DB" w:rsidRPr="00C565FC">
        <w:rPr>
          <w:rFonts w:ascii="Times New Roman" w:eastAsia="Helvetica" w:hAnsi="Times New Roman" w:cs="Times New Roman"/>
          <w:lang w:val="en-GB"/>
        </w:rPr>
        <w:t xml:space="preserve">. </w:t>
      </w:r>
      <w:r w:rsidR="00467533" w:rsidRPr="00C565FC">
        <w:rPr>
          <w:rFonts w:ascii="Times New Roman" w:eastAsia="Helvetica" w:hAnsi="Times New Roman" w:cs="Times New Roman"/>
          <w:lang w:val="en-GB"/>
        </w:rPr>
        <w:t>For a</w:t>
      </w:r>
      <w:r w:rsidR="00CD7751" w:rsidRPr="00C565FC">
        <w:rPr>
          <w:rFonts w:ascii="Times New Roman" w:eastAsia="Helvetica" w:hAnsi="Times New Roman" w:cs="Times New Roman"/>
          <w:lang w:val="en-GB"/>
        </w:rPr>
        <w:t>fter reason’s slumber in the long epoch of the neo-liberal counter-revolution, t</w:t>
      </w:r>
      <w:r w:rsidR="004741DB" w:rsidRPr="00C565FC">
        <w:rPr>
          <w:rFonts w:ascii="Times New Roman" w:eastAsia="Helvetica" w:hAnsi="Times New Roman" w:cs="Times New Roman"/>
          <w:lang w:val="en-GB"/>
        </w:rPr>
        <w:t>he</w:t>
      </w:r>
      <w:r w:rsidR="00D62F40" w:rsidRPr="00C565FC">
        <w:rPr>
          <w:rFonts w:ascii="Times New Roman" w:eastAsia="Helvetica" w:hAnsi="Times New Roman" w:cs="Times New Roman"/>
          <w:lang w:val="en-GB"/>
        </w:rPr>
        <w:t xml:space="preserve"> uprisings, </w:t>
      </w:r>
      <w:r w:rsidR="00627F5E" w:rsidRPr="00C565FC">
        <w:rPr>
          <w:rFonts w:ascii="Times New Roman" w:eastAsia="Helvetica" w:hAnsi="Times New Roman" w:cs="Times New Roman"/>
          <w:lang w:val="en-GB"/>
        </w:rPr>
        <w:t xml:space="preserve">revolutions </w:t>
      </w:r>
      <w:r w:rsidR="00D62F40" w:rsidRPr="00C565FC">
        <w:rPr>
          <w:rFonts w:ascii="Times New Roman" w:eastAsia="Helvetica" w:hAnsi="Times New Roman" w:cs="Times New Roman"/>
          <w:lang w:val="en-GB"/>
        </w:rPr>
        <w:t xml:space="preserve">and oppositional movements </w:t>
      </w:r>
      <w:r w:rsidR="00627F5E" w:rsidRPr="00C565FC">
        <w:rPr>
          <w:rFonts w:ascii="Times New Roman" w:eastAsia="Helvetica" w:hAnsi="Times New Roman" w:cs="Times New Roman"/>
          <w:lang w:val="en-GB"/>
        </w:rPr>
        <w:t xml:space="preserve">of the </w:t>
      </w:r>
      <w:r w:rsidR="005A159D" w:rsidRPr="00C565FC">
        <w:rPr>
          <w:rFonts w:ascii="Times New Roman" w:eastAsia="Helvetica" w:hAnsi="Times New Roman" w:cs="Times New Roman"/>
          <w:lang w:val="en-GB"/>
        </w:rPr>
        <w:t>early twenty-first century</w:t>
      </w:r>
      <w:r w:rsidR="00627F5E" w:rsidRPr="00C565FC">
        <w:rPr>
          <w:rFonts w:ascii="Times New Roman" w:eastAsia="Helvetica" w:hAnsi="Times New Roman" w:cs="Times New Roman"/>
          <w:lang w:val="en-GB"/>
        </w:rPr>
        <w:t xml:space="preserve"> have posed a fundame</w:t>
      </w:r>
      <w:r w:rsidR="005A159D" w:rsidRPr="00C565FC">
        <w:rPr>
          <w:rFonts w:ascii="Times New Roman" w:eastAsia="Helvetica" w:hAnsi="Times New Roman" w:cs="Times New Roman"/>
          <w:lang w:val="en-GB"/>
        </w:rPr>
        <w:t>ntal</w:t>
      </w:r>
      <w:r w:rsidR="00655BCE" w:rsidRPr="00C565FC">
        <w:rPr>
          <w:rFonts w:ascii="Times New Roman" w:eastAsia="Helvetica" w:hAnsi="Times New Roman" w:cs="Times New Roman"/>
          <w:lang w:val="en-GB"/>
        </w:rPr>
        <w:t>ly</w:t>
      </w:r>
      <w:r w:rsidR="005A159D" w:rsidRPr="00C565FC">
        <w:rPr>
          <w:rFonts w:ascii="Times New Roman" w:eastAsia="Helvetica" w:hAnsi="Times New Roman" w:cs="Times New Roman"/>
          <w:lang w:val="en-GB"/>
        </w:rPr>
        <w:t xml:space="preserve"> </w:t>
      </w:r>
      <w:proofErr w:type="spellStart"/>
      <w:r w:rsidR="005A159D" w:rsidRPr="00C565FC">
        <w:rPr>
          <w:rFonts w:ascii="Times New Roman" w:eastAsia="Helvetica" w:hAnsi="Times New Roman" w:cs="Times New Roman"/>
          <w:lang w:val="en-GB"/>
        </w:rPr>
        <w:t>G</w:t>
      </w:r>
      <w:r w:rsidR="004741DB" w:rsidRPr="00C565FC">
        <w:rPr>
          <w:rFonts w:ascii="Times New Roman" w:eastAsia="Helvetica" w:hAnsi="Times New Roman" w:cs="Times New Roman"/>
          <w:lang w:val="en-GB"/>
        </w:rPr>
        <w:t>ram</w:t>
      </w:r>
      <w:r w:rsidR="00627F5E" w:rsidRPr="00C565FC">
        <w:rPr>
          <w:rFonts w:ascii="Times New Roman" w:eastAsia="Helvetica" w:hAnsi="Times New Roman" w:cs="Times New Roman"/>
          <w:lang w:val="en-GB"/>
        </w:rPr>
        <w:t>s</w:t>
      </w:r>
      <w:r w:rsidR="004741DB" w:rsidRPr="00C565FC">
        <w:rPr>
          <w:rFonts w:ascii="Times New Roman" w:eastAsia="Helvetica" w:hAnsi="Times New Roman" w:cs="Times New Roman"/>
          <w:lang w:val="en-GB"/>
        </w:rPr>
        <w:t>cian</w:t>
      </w:r>
      <w:proofErr w:type="spellEnd"/>
      <w:r w:rsidR="004741DB" w:rsidRPr="00C565FC">
        <w:rPr>
          <w:rFonts w:ascii="Times New Roman" w:eastAsia="Helvetica" w:hAnsi="Times New Roman" w:cs="Times New Roman"/>
          <w:lang w:val="en-GB"/>
        </w:rPr>
        <w:t xml:space="preserve"> question: how </w:t>
      </w:r>
      <w:r w:rsidR="00627F5E" w:rsidRPr="00C565FC">
        <w:rPr>
          <w:rFonts w:ascii="Times New Roman" w:eastAsia="Helvetica" w:hAnsi="Times New Roman" w:cs="Times New Roman"/>
          <w:lang w:val="en-GB"/>
        </w:rPr>
        <w:t xml:space="preserve">is it possible </w:t>
      </w:r>
      <w:r w:rsidR="004741DB" w:rsidRPr="00C565FC">
        <w:rPr>
          <w:rFonts w:ascii="Times New Roman" w:eastAsia="Helvetica" w:hAnsi="Times New Roman" w:cs="Times New Roman"/>
          <w:lang w:val="en-GB"/>
        </w:rPr>
        <w:t xml:space="preserve">to coordinate the diversity of </w:t>
      </w:r>
      <w:r w:rsidR="00295438" w:rsidRPr="00C565FC">
        <w:rPr>
          <w:rFonts w:ascii="Times New Roman" w:eastAsia="Helvetica" w:hAnsi="Times New Roman" w:cs="Times New Roman"/>
          <w:lang w:val="en-GB"/>
        </w:rPr>
        <w:t>experiences, interests and values</w:t>
      </w:r>
      <w:r w:rsidR="004741DB" w:rsidRPr="00C565FC">
        <w:rPr>
          <w:rFonts w:ascii="Times New Roman" w:eastAsia="Helvetica" w:hAnsi="Times New Roman" w:cs="Times New Roman"/>
          <w:lang w:val="en-GB"/>
        </w:rPr>
        <w:t xml:space="preserve"> </w:t>
      </w:r>
      <w:r w:rsidR="00B93BF5" w:rsidRPr="00C565FC">
        <w:rPr>
          <w:rFonts w:ascii="Times New Roman" w:eastAsia="Helvetica" w:hAnsi="Times New Roman" w:cs="Times New Roman"/>
          <w:lang w:val="en-GB"/>
        </w:rPr>
        <w:t>of our pluralis</w:t>
      </w:r>
      <w:r w:rsidR="00627F5E" w:rsidRPr="00C565FC">
        <w:rPr>
          <w:rFonts w:ascii="Times New Roman" w:eastAsia="Helvetica" w:hAnsi="Times New Roman" w:cs="Times New Roman"/>
          <w:lang w:val="en-GB"/>
        </w:rPr>
        <w:t xml:space="preserve">ed, </w:t>
      </w:r>
      <w:r w:rsidR="00094452" w:rsidRPr="00C565FC">
        <w:rPr>
          <w:rFonts w:ascii="Times New Roman" w:eastAsia="Helvetica" w:hAnsi="Times New Roman" w:cs="Times New Roman"/>
          <w:lang w:val="en-GB"/>
        </w:rPr>
        <w:t>pulverised</w:t>
      </w:r>
      <w:r w:rsidR="00627F5E" w:rsidRPr="00C565FC">
        <w:rPr>
          <w:rFonts w:ascii="Times New Roman" w:eastAsia="Helvetica" w:hAnsi="Times New Roman" w:cs="Times New Roman"/>
          <w:lang w:val="en-GB"/>
        </w:rPr>
        <w:t xml:space="preserve"> and dispersed </w:t>
      </w:r>
      <w:proofErr w:type="spellStart"/>
      <w:r w:rsidR="00D62F40" w:rsidRPr="00C565FC">
        <w:rPr>
          <w:rFonts w:ascii="Times New Roman" w:eastAsia="Helvetica" w:hAnsi="Times New Roman" w:cs="Times New Roman"/>
          <w:i/>
          <w:lang w:val="en-GB"/>
        </w:rPr>
        <w:t>popol</w:t>
      </w:r>
      <w:r w:rsidR="00112472">
        <w:rPr>
          <w:rFonts w:ascii="Times New Roman" w:eastAsia="Helvetica" w:hAnsi="Times New Roman" w:cs="Times New Roman"/>
          <w:i/>
          <w:lang w:val="en-GB"/>
        </w:rPr>
        <w:t>o</w:t>
      </w:r>
      <w:proofErr w:type="spellEnd"/>
      <w:r w:rsidR="00627F5E" w:rsidRPr="00C565FC">
        <w:rPr>
          <w:rFonts w:ascii="Times New Roman" w:eastAsia="Helvetica" w:hAnsi="Times New Roman" w:cs="Times New Roman"/>
          <w:lang w:val="en-GB"/>
        </w:rPr>
        <w:t xml:space="preserve"> </w:t>
      </w:r>
      <w:r w:rsidR="004741DB" w:rsidRPr="00C565FC">
        <w:rPr>
          <w:rFonts w:ascii="Times New Roman" w:eastAsia="Helvetica" w:hAnsi="Times New Roman" w:cs="Times New Roman"/>
          <w:lang w:val="en-GB"/>
        </w:rPr>
        <w:t>into a hegemonic for</w:t>
      </w:r>
      <w:r w:rsidR="00627F5E" w:rsidRPr="00C565FC">
        <w:rPr>
          <w:rFonts w:ascii="Times New Roman" w:eastAsia="Helvetica" w:hAnsi="Times New Roman" w:cs="Times New Roman"/>
          <w:lang w:val="en-GB"/>
        </w:rPr>
        <w:t>c</w:t>
      </w:r>
      <w:r w:rsidR="004741DB" w:rsidRPr="00C565FC">
        <w:rPr>
          <w:rFonts w:ascii="Times New Roman" w:eastAsia="Helvetica" w:hAnsi="Times New Roman" w:cs="Times New Roman"/>
          <w:lang w:val="en-GB"/>
        </w:rPr>
        <w:t>e</w:t>
      </w:r>
      <w:r w:rsidR="00627F5E" w:rsidRPr="00C565FC">
        <w:rPr>
          <w:rFonts w:ascii="Times New Roman" w:eastAsia="Helvetica" w:hAnsi="Times New Roman" w:cs="Times New Roman"/>
          <w:lang w:val="en-GB"/>
        </w:rPr>
        <w:t xml:space="preserve"> capable not simply of resisting the current order, but of initiating a constituent process, </w:t>
      </w:r>
      <w:r w:rsidR="00E94927">
        <w:rPr>
          <w:rFonts w:ascii="Times New Roman" w:eastAsia="Helvetica" w:hAnsi="Times New Roman" w:cs="Times New Roman"/>
          <w:lang w:val="en-GB"/>
        </w:rPr>
        <w:t>the</w:t>
      </w:r>
      <w:r w:rsidR="00627F5E" w:rsidRPr="00C565FC">
        <w:rPr>
          <w:rFonts w:ascii="Times New Roman" w:eastAsia="Helvetica" w:hAnsi="Times New Roman" w:cs="Times New Roman"/>
          <w:lang w:val="en-GB"/>
        </w:rPr>
        <w:t xml:space="preserve"> construction of </w:t>
      </w:r>
      <w:r w:rsidR="00655BCE" w:rsidRPr="00C565FC">
        <w:rPr>
          <w:rFonts w:ascii="Times New Roman" w:eastAsia="Helvetica" w:hAnsi="Times New Roman" w:cs="Times New Roman"/>
          <w:lang w:val="en-GB"/>
        </w:rPr>
        <w:t>a</w:t>
      </w:r>
      <w:r w:rsidR="00627F5E" w:rsidRPr="00C565FC">
        <w:rPr>
          <w:rFonts w:ascii="Times New Roman" w:eastAsia="Helvetica" w:hAnsi="Times New Roman" w:cs="Times New Roman"/>
          <w:lang w:val="en-GB"/>
        </w:rPr>
        <w:t xml:space="preserve"> socialist order in the forms of struggle already </w:t>
      </w:r>
      <w:r w:rsidR="00B93BF5" w:rsidRPr="00C565FC">
        <w:rPr>
          <w:rFonts w:ascii="Times New Roman" w:eastAsia="Helvetica" w:hAnsi="Times New Roman" w:cs="Times New Roman"/>
          <w:lang w:val="en-GB"/>
        </w:rPr>
        <w:t>underway</w:t>
      </w:r>
      <w:r w:rsidR="00627F5E" w:rsidRPr="00C565FC">
        <w:rPr>
          <w:rFonts w:ascii="Times New Roman" w:eastAsia="Helvetica" w:hAnsi="Times New Roman" w:cs="Times New Roman"/>
          <w:lang w:val="en-GB"/>
        </w:rPr>
        <w:t xml:space="preserve">? One of the ways of searching for an answer to this theoretical and practical challenge may be to experiment with Gramsci’s Machiavellian technique of the </w:t>
      </w:r>
      <w:r w:rsidR="004741DB" w:rsidRPr="00C565FC">
        <w:rPr>
          <w:rFonts w:ascii="Times New Roman" w:eastAsia="Helvetica" w:hAnsi="Times New Roman" w:cs="Times New Roman"/>
          <w:lang w:val="en-GB"/>
        </w:rPr>
        <w:t xml:space="preserve">dramatic </w:t>
      </w:r>
      <w:r w:rsidR="00627F5E" w:rsidRPr="00C565FC">
        <w:rPr>
          <w:rFonts w:ascii="Times New Roman" w:eastAsia="Helvetica" w:hAnsi="Times New Roman" w:cs="Times New Roman"/>
          <w:lang w:val="en-GB"/>
        </w:rPr>
        <w:t xml:space="preserve">enactment </w:t>
      </w:r>
      <w:r w:rsidR="0075384F" w:rsidRPr="00C565FC">
        <w:rPr>
          <w:rFonts w:ascii="Times New Roman" w:eastAsia="Times-Roman" w:hAnsi="Times New Roman" w:cs="Times New Roman"/>
          <w:lang w:val="en-GB"/>
        </w:rPr>
        <w:t>of the ‘</w:t>
      </w:r>
      <w:r w:rsidR="0075384F" w:rsidRPr="00C565FC">
        <w:rPr>
          <w:rFonts w:ascii="Times New Roman" w:hAnsi="Times New Roman" w:cs="Times New Roman"/>
          <w:lang w:val="en-GB"/>
        </w:rPr>
        <w:t xml:space="preserve">qualities, characteristics, duties and needs’ of the </w:t>
      </w:r>
      <w:r w:rsidR="00112472">
        <w:rPr>
          <w:rFonts w:ascii="Times New Roman" w:hAnsi="Times New Roman" w:cs="Times New Roman"/>
          <w:lang w:val="en-GB"/>
        </w:rPr>
        <w:t xml:space="preserve">people </w:t>
      </w:r>
      <w:proofErr w:type="spellStart"/>
      <w:r w:rsidR="00112472">
        <w:rPr>
          <w:rFonts w:ascii="Times New Roman" w:hAnsi="Times New Roman" w:cs="Times New Roman"/>
          <w:lang w:val="en-GB"/>
        </w:rPr>
        <w:t>itslef</w:t>
      </w:r>
      <w:proofErr w:type="spellEnd"/>
      <w:r w:rsidR="0075384F" w:rsidRPr="00C565FC">
        <w:rPr>
          <w:rFonts w:ascii="Times New Roman" w:hAnsi="Times New Roman" w:cs="Times New Roman"/>
          <w:lang w:val="en-GB"/>
        </w:rPr>
        <w:t xml:space="preserve">, in which Prince and people, form and content, knowing and feeling, merge into </w:t>
      </w:r>
      <w:r w:rsidR="00DD79D6" w:rsidRPr="00C565FC">
        <w:rPr>
          <w:rFonts w:ascii="Times New Roman" w:hAnsi="Times New Roman" w:cs="Times New Roman"/>
          <w:lang w:val="en-GB"/>
        </w:rPr>
        <w:t>the reverberating forms</w:t>
      </w:r>
      <w:r w:rsidR="0075384F" w:rsidRPr="00C565FC">
        <w:rPr>
          <w:rFonts w:ascii="Times New Roman" w:hAnsi="Times New Roman" w:cs="Times New Roman"/>
          <w:lang w:val="en-GB"/>
        </w:rPr>
        <w:t xml:space="preserve"> </w:t>
      </w:r>
      <w:r w:rsidR="004A4E0A" w:rsidRPr="00C565FC">
        <w:rPr>
          <w:rFonts w:ascii="Times New Roman" w:hAnsi="Times New Roman" w:cs="Times New Roman"/>
          <w:lang w:val="en-GB"/>
        </w:rPr>
        <w:t>of</w:t>
      </w:r>
      <w:r w:rsidR="00B93BF5" w:rsidRPr="00C565FC">
        <w:rPr>
          <w:rFonts w:ascii="Times New Roman" w:hAnsi="Times New Roman" w:cs="Times New Roman"/>
          <w:lang w:val="en-GB"/>
        </w:rPr>
        <w:t xml:space="preserve"> their collective </w:t>
      </w:r>
      <w:r w:rsidR="00DD79D6" w:rsidRPr="00C565FC">
        <w:rPr>
          <w:rFonts w:ascii="Times New Roman" w:hAnsi="Times New Roman" w:cs="Times New Roman"/>
          <w:lang w:val="en-GB"/>
        </w:rPr>
        <w:t xml:space="preserve">and </w:t>
      </w:r>
      <w:r w:rsidR="00B93BF5" w:rsidRPr="00C565FC">
        <w:rPr>
          <w:rFonts w:ascii="Times New Roman" w:hAnsi="Times New Roman" w:cs="Times New Roman"/>
          <w:lang w:val="en-GB"/>
        </w:rPr>
        <w:t>totalis</w:t>
      </w:r>
      <w:r w:rsidR="0075384F" w:rsidRPr="00C565FC">
        <w:rPr>
          <w:rFonts w:ascii="Times New Roman" w:hAnsi="Times New Roman" w:cs="Times New Roman"/>
          <w:lang w:val="en-GB"/>
        </w:rPr>
        <w:t>ing expansion.</w:t>
      </w:r>
    </w:p>
    <w:p w14:paraId="3782058E" w14:textId="77777777" w:rsidR="00C565FC" w:rsidRDefault="00C565FC" w:rsidP="00C565FC">
      <w:pPr>
        <w:spacing w:line="276" w:lineRule="auto"/>
        <w:jc w:val="both"/>
        <w:rPr>
          <w:rFonts w:ascii="Times New Roman" w:hAnsi="Times New Roman" w:cs="Times New Roman"/>
          <w:lang w:val="en-GB"/>
        </w:rPr>
      </w:pPr>
    </w:p>
    <w:p w14:paraId="3C409282" w14:textId="2C64F119" w:rsidR="002D1884" w:rsidRPr="00C565FC" w:rsidRDefault="008A343D" w:rsidP="00C565FC">
      <w:pPr>
        <w:spacing w:line="276" w:lineRule="auto"/>
        <w:jc w:val="both"/>
        <w:rPr>
          <w:rFonts w:ascii="Times New Roman" w:hAnsi="Times New Roman" w:cs="Times New Roman"/>
          <w:lang w:val="en-GB"/>
        </w:rPr>
      </w:pPr>
      <w:r w:rsidRPr="00C565FC">
        <w:rPr>
          <w:rFonts w:ascii="Times New Roman" w:hAnsi="Times New Roman" w:cs="Times New Roman"/>
          <w:b/>
          <w:lang w:val="en-GB"/>
        </w:rPr>
        <w:t>References</w:t>
      </w:r>
    </w:p>
    <w:p w14:paraId="536CA6DA" w14:textId="77777777" w:rsidR="002D1884" w:rsidRPr="00C565FC" w:rsidRDefault="002D1884" w:rsidP="00C565FC">
      <w:pPr>
        <w:autoSpaceDE w:val="0"/>
        <w:spacing w:line="276" w:lineRule="auto"/>
        <w:jc w:val="both"/>
        <w:rPr>
          <w:rFonts w:ascii="Times New Roman" w:hAnsi="Times New Roman" w:cs="Times New Roman"/>
          <w:lang w:val="en-GB"/>
        </w:rPr>
      </w:pPr>
    </w:p>
    <w:p w14:paraId="4F1D5BD3" w14:textId="0E75651E" w:rsidR="002D1884" w:rsidRPr="00C565FC" w:rsidRDefault="00BA2359" w:rsidP="00C565FC">
      <w:pPr>
        <w:autoSpaceDE w:val="0"/>
        <w:spacing w:line="276" w:lineRule="auto"/>
        <w:jc w:val="both"/>
        <w:rPr>
          <w:rFonts w:ascii="Times New Roman" w:hAnsi="Times New Roman" w:cs="Times New Roman"/>
          <w:lang w:val="en-GB"/>
        </w:rPr>
      </w:pPr>
      <w:r w:rsidRPr="00C565FC">
        <w:rPr>
          <w:rFonts w:ascii="Times New Roman" w:hAnsi="Times New Roman" w:cs="Times New Roman"/>
          <w:lang w:val="en-GB"/>
        </w:rPr>
        <w:t>Althusser L (1999)</w:t>
      </w:r>
      <w:r w:rsidR="002D1884" w:rsidRPr="00C565FC">
        <w:rPr>
          <w:rFonts w:ascii="Times New Roman" w:hAnsi="Times New Roman" w:cs="Times New Roman"/>
          <w:lang w:val="en-GB"/>
        </w:rPr>
        <w:t xml:space="preserve"> </w:t>
      </w:r>
      <w:r w:rsidR="001968E5" w:rsidRPr="00C565FC">
        <w:rPr>
          <w:rFonts w:ascii="Times New Roman" w:hAnsi="Times New Roman" w:cs="Times New Roman"/>
          <w:i/>
          <w:iCs/>
          <w:lang w:val="en-GB"/>
        </w:rPr>
        <w:t xml:space="preserve">Machiavelli and Us. </w:t>
      </w:r>
      <w:r w:rsidR="001968E5" w:rsidRPr="00C565FC">
        <w:rPr>
          <w:rFonts w:ascii="Times New Roman" w:hAnsi="Times New Roman" w:cs="Times New Roman"/>
          <w:lang w:val="en-GB"/>
        </w:rPr>
        <w:t>Translated by Gregory Elliott.</w:t>
      </w:r>
      <w:r w:rsidR="002D1884" w:rsidRPr="00C565FC">
        <w:rPr>
          <w:rFonts w:ascii="Times New Roman" w:hAnsi="Times New Roman" w:cs="Times New Roman"/>
          <w:lang w:val="en-GB"/>
        </w:rPr>
        <w:t xml:space="preserve"> London: Verso.</w:t>
      </w:r>
    </w:p>
    <w:p w14:paraId="33A831BD" w14:textId="77777777" w:rsidR="00CA74A4" w:rsidRDefault="00CA74A4" w:rsidP="00C565FC">
      <w:pPr>
        <w:autoSpaceDE w:val="0"/>
        <w:spacing w:line="276" w:lineRule="auto"/>
        <w:jc w:val="both"/>
        <w:rPr>
          <w:rFonts w:ascii="Times New Roman" w:hAnsi="Times New Roman" w:cs="Times New Roman"/>
          <w:lang w:val="en-GB"/>
        </w:rPr>
      </w:pPr>
    </w:p>
    <w:p w14:paraId="7384560A" w14:textId="0E40D4AC" w:rsidR="00BD2B1C" w:rsidRPr="00BD2B1C" w:rsidRDefault="00BD2B1C" w:rsidP="00BD2B1C">
      <w:pPr>
        <w:autoSpaceDE w:val="0"/>
        <w:spacing w:line="276" w:lineRule="auto"/>
        <w:jc w:val="both"/>
        <w:rPr>
          <w:rFonts w:ascii="Times New Roman" w:hAnsi="Times New Roman" w:cs="Times New Roman"/>
        </w:rPr>
      </w:pPr>
      <w:proofErr w:type="spellStart"/>
      <w:r>
        <w:rPr>
          <w:rFonts w:ascii="Times New Roman" w:hAnsi="Times New Roman" w:cs="Times New Roman"/>
          <w:lang w:val="en-GB"/>
        </w:rPr>
        <w:t>Antonini</w:t>
      </w:r>
      <w:proofErr w:type="spellEnd"/>
      <w:r>
        <w:rPr>
          <w:rFonts w:ascii="Times New Roman" w:hAnsi="Times New Roman" w:cs="Times New Roman"/>
          <w:lang w:val="en-GB"/>
        </w:rPr>
        <w:t xml:space="preserve"> F (forthcoming) </w:t>
      </w:r>
      <w:r w:rsidRPr="00BD2B1C">
        <w:rPr>
          <w:rFonts w:ascii="Times New Roman" w:hAnsi="Times New Roman" w:cs="Times New Roman"/>
        </w:rPr>
        <w:t>Pessimism of the intellect, optimism of the will: Gramsci’s political thought in the last miscellaneous notebook</w:t>
      </w:r>
      <w:r>
        <w:rPr>
          <w:rFonts w:ascii="Times New Roman" w:hAnsi="Times New Roman" w:cs="Times New Roman"/>
        </w:rPr>
        <w:t xml:space="preserve">s. </w:t>
      </w:r>
      <w:r w:rsidRPr="00BD2B1C">
        <w:rPr>
          <w:rFonts w:ascii="Times New Roman" w:hAnsi="Times New Roman" w:cs="Times New Roman"/>
          <w:i/>
        </w:rPr>
        <w:t>Rethinking Marxism</w:t>
      </w:r>
      <w:r>
        <w:rPr>
          <w:rFonts w:ascii="Times New Roman" w:hAnsi="Times New Roman" w:cs="Times New Roman"/>
        </w:rPr>
        <w:t>.</w:t>
      </w:r>
    </w:p>
    <w:p w14:paraId="021D3B00" w14:textId="5496E0DE" w:rsidR="00BD2B1C" w:rsidRDefault="00BD2B1C" w:rsidP="00C565FC">
      <w:pPr>
        <w:autoSpaceDE w:val="0"/>
        <w:spacing w:line="276" w:lineRule="auto"/>
        <w:jc w:val="both"/>
        <w:rPr>
          <w:rFonts w:ascii="Times New Roman" w:hAnsi="Times New Roman" w:cs="Times New Roman"/>
          <w:lang w:val="en-GB"/>
        </w:rPr>
      </w:pPr>
    </w:p>
    <w:p w14:paraId="4A3BB8E3" w14:textId="2B77F849" w:rsidR="0040255B" w:rsidRPr="00C565FC" w:rsidRDefault="00BA2359" w:rsidP="00C565FC">
      <w:pPr>
        <w:autoSpaceDE w:val="0"/>
        <w:spacing w:line="276" w:lineRule="auto"/>
        <w:jc w:val="both"/>
        <w:rPr>
          <w:rFonts w:ascii="Times New Roman" w:hAnsi="Times New Roman" w:cs="Times New Roman"/>
          <w:lang w:val="en-GB"/>
        </w:rPr>
      </w:pPr>
      <w:r w:rsidRPr="00C565FC">
        <w:rPr>
          <w:rFonts w:ascii="Times New Roman" w:hAnsi="Times New Roman" w:cs="Times New Roman"/>
          <w:lang w:val="en-GB"/>
        </w:rPr>
        <w:t>Aristotle (1984)</w:t>
      </w:r>
      <w:r w:rsidR="0040255B" w:rsidRPr="00C565FC">
        <w:rPr>
          <w:rFonts w:ascii="Times New Roman" w:hAnsi="Times New Roman" w:cs="Times New Roman"/>
          <w:lang w:val="en-GB"/>
        </w:rPr>
        <w:t xml:space="preserve"> </w:t>
      </w:r>
      <w:r w:rsidR="0040255B" w:rsidRPr="00C565FC">
        <w:rPr>
          <w:rFonts w:ascii="Times New Roman" w:hAnsi="Times New Roman" w:cs="Times New Roman"/>
          <w:i/>
          <w:lang w:val="en-GB"/>
        </w:rPr>
        <w:t>Poetics</w:t>
      </w:r>
      <w:r w:rsidR="001968E5" w:rsidRPr="00C565FC">
        <w:rPr>
          <w:rFonts w:ascii="Times New Roman" w:hAnsi="Times New Roman" w:cs="Times New Roman"/>
          <w:lang w:val="en-GB"/>
        </w:rPr>
        <w:t>. I</w:t>
      </w:r>
      <w:r w:rsidR="0040255B" w:rsidRPr="00C565FC">
        <w:rPr>
          <w:rFonts w:ascii="Times New Roman" w:hAnsi="Times New Roman" w:cs="Times New Roman"/>
          <w:lang w:val="en-GB"/>
        </w:rPr>
        <w:t xml:space="preserve">n </w:t>
      </w:r>
      <w:r w:rsidR="0040255B" w:rsidRPr="00C565FC">
        <w:rPr>
          <w:rFonts w:ascii="Times New Roman" w:hAnsi="Times New Roman" w:cs="Times New Roman"/>
          <w:i/>
          <w:lang w:val="en-GB"/>
        </w:rPr>
        <w:t>The Complete Works of Aristotle</w:t>
      </w:r>
      <w:r w:rsidR="001968E5" w:rsidRPr="00C565FC">
        <w:rPr>
          <w:rFonts w:ascii="Times New Roman" w:hAnsi="Times New Roman" w:cs="Times New Roman"/>
          <w:lang w:val="en-GB"/>
        </w:rPr>
        <w:t>. Edited by Jonathan Barnes.</w:t>
      </w:r>
      <w:r w:rsidR="0040255B" w:rsidRPr="00C565FC">
        <w:rPr>
          <w:rFonts w:ascii="Times New Roman" w:hAnsi="Times New Roman" w:cs="Times New Roman"/>
          <w:lang w:val="en-GB"/>
        </w:rPr>
        <w:t xml:space="preserve"> Princeton: Princeton </w:t>
      </w:r>
      <w:r w:rsidRPr="00C565FC">
        <w:rPr>
          <w:rFonts w:ascii="Times New Roman" w:hAnsi="Times New Roman" w:cs="Times New Roman"/>
          <w:lang w:val="en-GB"/>
        </w:rPr>
        <w:t>UP</w:t>
      </w:r>
      <w:r w:rsidR="0040255B" w:rsidRPr="00C565FC">
        <w:rPr>
          <w:rFonts w:ascii="Times New Roman" w:hAnsi="Times New Roman" w:cs="Times New Roman"/>
          <w:lang w:val="en-GB"/>
        </w:rPr>
        <w:t>.</w:t>
      </w:r>
    </w:p>
    <w:p w14:paraId="7880322F" w14:textId="77777777" w:rsidR="00686263" w:rsidRPr="00C565FC" w:rsidRDefault="00686263" w:rsidP="00C565FC">
      <w:pPr>
        <w:autoSpaceDE w:val="0"/>
        <w:spacing w:line="276" w:lineRule="auto"/>
        <w:jc w:val="both"/>
        <w:rPr>
          <w:rFonts w:ascii="Times New Roman" w:hAnsi="Times New Roman" w:cs="Times New Roman"/>
          <w:lang w:val="en-GB"/>
        </w:rPr>
      </w:pPr>
    </w:p>
    <w:p w14:paraId="27F40435" w14:textId="2C92A731" w:rsidR="002862AE" w:rsidRPr="00C565FC" w:rsidRDefault="002862AE" w:rsidP="00C565FC">
      <w:pPr>
        <w:spacing w:line="276" w:lineRule="auto"/>
        <w:jc w:val="both"/>
        <w:rPr>
          <w:rFonts w:ascii="Times New Roman" w:eastAsia="Times New Roman" w:hAnsi="Times New Roman" w:cs="Times New Roman"/>
          <w:color w:val="282828"/>
          <w:shd w:val="clear" w:color="auto" w:fill="FFFFFF"/>
        </w:rPr>
      </w:pPr>
      <w:r w:rsidRPr="00C565FC">
        <w:rPr>
          <w:rFonts w:ascii="Times New Roman" w:eastAsia="Times New Roman" w:hAnsi="Times New Roman" w:cs="Times New Roman"/>
          <w:color w:val="282828"/>
          <w:shd w:val="clear" w:color="auto" w:fill="FFFFFF"/>
        </w:rPr>
        <w:t>Borges</w:t>
      </w:r>
      <w:r w:rsidR="00BA2359" w:rsidRPr="00C565FC">
        <w:rPr>
          <w:rFonts w:ascii="Times New Roman" w:eastAsia="Times New Roman" w:hAnsi="Times New Roman" w:cs="Times New Roman"/>
          <w:color w:val="282828"/>
          <w:shd w:val="clear" w:color="auto" w:fill="FFFFFF"/>
        </w:rPr>
        <w:t xml:space="preserve"> JL (1998)</w:t>
      </w:r>
      <w:r w:rsidRPr="00C565FC">
        <w:rPr>
          <w:rFonts w:ascii="Times New Roman" w:eastAsia="Times New Roman" w:hAnsi="Times New Roman" w:cs="Times New Roman"/>
          <w:color w:val="282828"/>
          <w:shd w:val="clear" w:color="auto" w:fill="FFFFFF"/>
        </w:rPr>
        <w:t xml:space="preserve"> </w:t>
      </w:r>
      <w:r w:rsidRPr="00C565FC">
        <w:rPr>
          <w:rFonts w:ascii="Times New Roman" w:eastAsia="Times New Roman" w:hAnsi="Times New Roman" w:cs="Times New Roman"/>
          <w:i/>
          <w:color w:val="282828"/>
          <w:shd w:val="clear" w:color="auto" w:fill="FFFFFF"/>
        </w:rPr>
        <w:t>Collected Fictions</w:t>
      </w:r>
      <w:r w:rsidR="00BA2359" w:rsidRPr="00C565FC">
        <w:rPr>
          <w:rFonts w:ascii="Times New Roman" w:eastAsia="Times New Roman" w:hAnsi="Times New Roman" w:cs="Times New Roman"/>
          <w:color w:val="282828"/>
          <w:shd w:val="clear" w:color="auto" w:fill="FFFFFF"/>
        </w:rPr>
        <w:t xml:space="preserve">. </w:t>
      </w:r>
      <w:r w:rsidRPr="00C565FC">
        <w:rPr>
          <w:rFonts w:ascii="Times New Roman" w:eastAsia="Times New Roman" w:hAnsi="Times New Roman" w:cs="Times New Roman"/>
          <w:color w:val="282828"/>
          <w:shd w:val="clear" w:color="auto" w:fill="FFFFFF"/>
        </w:rPr>
        <w:t xml:space="preserve">Translated by Andrew Hurley. </w:t>
      </w:r>
      <w:r w:rsidR="00BA2359" w:rsidRPr="00C565FC">
        <w:rPr>
          <w:rFonts w:ascii="Times New Roman" w:eastAsia="Times New Roman" w:hAnsi="Times New Roman" w:cs="Times New Roman"/>
          <w:color w:val="282828"/>
          <w:shd w:val="clear" w:color="auto" w:fill="FFFFFF"/>
        </w:rPr>
        <w:t>New York: Penguin Books</w:t>
      </w:r>
      <w:r w:rsidRPr="00C565FC">
        <w:rPr>
          <w:rFonts w:ascii="Times New Roman" w:eastAsia="Times New Roman" w:hAnsi="Times New Roman" w:cs="Times New Roman"/>
          <w:color w:val="282828"/>
          <w:shd w:val="clear" w:color="auto" w:fill="FFFFFF"/>
        </w:rPr>
        <w:t>.</w:t>
      </w:r>
    </w:p>
    <w:p w14:paraId="09BAEFAA" w14:textId="77777777" w:rsidR="00DA3942" w:rsidRPr="00C565FC" w:rsidRDefault="00DA3942" w:rsidP="00C565FC">
      <w:pPr>
        <w:autoSpaceDE w:val="0"/>
        <w:spacing w:line="276" w:lineRule="auto"/>
        <w:jc w:val="both"/>
        <w:rPr>
          <w:rFonts w:ascii="Times New Roman" w:hAnsi="Times New Roman" w:cs="Times New Roman"/>
          <w:lang w:val="en-GB"/>
        </w:rPr>
      </w:pPr>
    </w:p>
    <w:p w14:paraId="1877AEC3" w14:textId="53F0B3DC" w:rsidR="00CD7751" w:rsidRPr="00C565FC" w:rsidRDefault="00BA2359" w:rsidP="00C565FC">
      <w:pPr>
        <w:autoSpaceDE w:val="0"/>
        <w:spacing w:line="276" w:lineRule="auto"/>
        <w:jc w:val="both"/>
        <w:rPr>
          <w:rFonts w:ascii="Times New Roman" w:hAnsi="Times New Roman" w:cs="Times New Roman"/>
          <w:lang w:val="en-GB"/>
        </w:rPr>
      </w:pPr>
      <w:proofErr w:type="spellStart"/>
      <w:r w:rsidRPr="00C565FC">
        <w:rPr>
          <w:rFonts w:ascii="Times New Roman" w:hAnsi="Times New Roman" w:cs="Times New Roman"/>
          <w:lang w:val="en-GB"/>
        </w:rPr>
        <w:t>Cospito</w:t>
      </w:r>
      <w:proofErr w:type="spellEnd"/>
      <w:r w:rsidR="001C0143" w:rsidRPr="00C565FC">
        <w:rPr>
          <w:rFonts w:ascii="Times New Roman" w:hAnsi="Times New Roman" w:cs="Times New Roman"/>
          <w:lang w:val="en-GB"/>
        </w:rPr>
        <w:t xml:space="preserve"> </w:t>
      </w:r>
      <w:r w:rsidRPr="00C565FC">
        <w:rPr>
          <w:rFonts w:ascii="Times New Roman" w:hAnsi="Times New Roman" w:cs="Times New Roman"/>
          <w:lang w:val="en-GB"/>
        </w:rPr>
        <w:t xml:space="preserve">G (2011) </w:t>
      </w:r>
      <w:r w:rsidR="00CD7751" w:rsidRPr="00C565FC">
        <w:rPr>
          <w:rFonts w:ascii="Times New Roman" w:hAnsi="Times New Roman" w:cs="Times New Roman"/>
          <w:lang w:val="en-GB"/>
        </w:rPr>
        <w:t xml:space="preserve">Verso </w:t>
      </w:r>
      <w:proofErr w:type="spellStart"/>
      <w:r w:rsidR="00CD7751" w:rsidRPr="00C565FC">
        <w:rPr>
          <w:rFonts w:ascii="Times New Roman" w:hAnsi="Times New Roman" w:cs="Times New Roman"/>
          <w:lang w:val="en-GB"/>
        </w:rPr>
        <w:t>l’edizione</w:t>
      </w:r>
      <w:proofErr w:type="spellEnd"/>
      <w:r w:rsidR="00CD7751" w:rsidRPr="00C565FC">
        <w:rPr>
          <w:rFonts w:ascii="Times New Roman" w:hAnsi="Times New Roman" w:cs="Times New Roman"/>
          <w:lang w:val="en-GB"/>
        </w:rPr>
        <w:t xml:space="preserve"> </w:t>
      </w:r>
      <w:proofErr w:type="spellStart"/>
      <w:r w:rsidR="00CD7751" w:rsidRPr="00C565FC">
        <w:rPr>
          <w:rFonts w:ascii="Times New Roman" w:hAnsi="Times New Roman" w:cs="Times New Roman"/>
          <w:lang w:val="en-GB"/>
        </w:rPr>
        <w:t>critica</w:t>
      </w:r>
      <w:proofErr w:type="spellEnd"/>
      <w:r w:rsidR="00CD7751" w:rsidRPr="00C565FC">
        <w:rPr>
          <w:rFonts w:ascii="Times New Roman" w:hAnsi="Times New Roman" w:cs="Times New Roman"/>
          <w:lang w:val="en-GB"/>
        </w:rPr>
        <w:t xml:space="preserve"> e </w:t>
      </w:r>
      <w:proofErr w:type="spellStart"/>
      <w:r w:rsidR="00CD7751" w:rsidRPr="00C565FC">
        <w:rPr>
          <w:rFonts w:ascii="Times New Roman" w:hAnsi="Times New Roman" w:cs="Times New Roman"/>
          <w:lang w:val="en-GB"/>
        </w:rPr>
        <w:t>integrale</w:t>
      </w:r>
      <w:proofErr w:type="spellEnd"/>
      <w:r w:rsidR="00CD7751" w:rsidRPr="00C565FC">
        <w:rPr>
          <w:rFonts w:ascii="Times New Roman" w:hAnsi="Times New Roman" w:cs="Times New Roman"/>
          <w:lang w:val="en-GB"/>
        </w:rPr>
        <w:t xml:space="preserve"> </w:t>
      </w:r>
      <w:proofErr w:type="spellStart"/>
      <w:r w:rsidR="00CD7751" w:rsidRPr="00C565FC">
        <w:rPr>
          <w:rFonts w:ascii="Times New Roman" w:hAnsi="Times New Roman" w:cs="Times New Roman"/>
          <w:lang w:val="en-GB"/>
        </w:rPr>
        <w:t>dei</w:t>
      </w:r>
      <w:proofErr w:type="spellEnd"/>
      <w:r w:rsidR="00CD7751" w:rsidRPr="00C565FC">
        <w:rPr>
          <w:rFonts w:ascii="Times New Roman" w:hAnsi="Times New Roman" w:cs="Times New Roman"/>
          <w:lang w:val="en-GB"/>
        </w:rPr>
        <w:t xml:space="preserve"> «</w:t>
      </w:r>
      <w:proofErr w:type="spellStart"/>
      <w:r w:rsidR="00CD7751" w:rsidRPr="00C565FC">
        <w:rPr>
          <w:rFonts w:ascii="Times New Roman" w:hAnsi="Times New Roman" w:cs="Times New Roman"/>
          <w:i/>
          <w:iCs/>
          <w:lang w:val="en-GB"/>
        </w:rPr>
        <w:t>Quaderni</w:t>
      </w:r>
      <w:proofErr w:type="spellEnd"/>
      <w:r w:rsidR="00CD7751" w:rsidRPr="00C565FC">
        <w:rPr>
          <w:rFonts w:ascii="Times New Roman" w:hAnsi="Times New Roman" w:cs="Times New Roman"/>
          <w:i/>
          <w:iCs/>
          <w:lang w:val="en-GB"/>
        </w:rPr>
        <w:t xml:space="preserve"> del </w:t>
      </w:r>
      <w:proofErr w:type="spellStart"/>
      <w:r w:rsidR="00CD7751" w:rsidRPr="00C565FC">
        <w:rPr>
          <w:rFonts w:ascii="Times New Roman" w:hAnsi="Times New Roman" w:cs="Times New Roman"/>
          <w:i/>
          <w:iCs/>
          <w:lang w:val="en-GB"/>
        </w:rPr>
        <w:t>carcere</w:t>
      </w:r>
      <w:proofErr w:type="spellEnd"/>
      <w:r w:rsidR="00CD7751" w:rsidRPr="00C565FC">
        <w:rPr>
          <w:rFonts w:ascii="Times New Roman" w:hAnsi="Times New Roman" w:cs="Times New Roman"/>
          <w:lang w:val="en-GB"/>
        </w:rPr>
        <w:t xml:space="preserve">», </w:t>
      </w:r>
      <w:proofErr w:type="spellStart"/>
      <w:r w:rsidR="00CD7751" w:rsidRPr="00C565FC">
        <w:rPr>
          <w:rFonts w:ascii="Times New Roman" w:hAnsi="Times New Roman" w:cs="Times New Roman"/>
          <w:i/>
          <w:iCs/>
          <w:lang w:val="en-GB"/>
        </w:rPr>
        <w:t>Studi</w:t>
      </w:r>
      <w:proofErr w:type="spellEnd"/>
      <w:r w:rsidR="00CD7751" w:rsidRPr="00C565FC">
        <w:rPr>
          <w:rFonts w:ascii="Times New Roman" w:hAnsi="Times New Roman" w:cs="Times New Roman"/>
          <w:i/>
          <w:iCs/>
          <w:lang w:val="en-GB"/>
        </w:rPr>
        <w:t xml:space="preserve"> </w:t>
      </w:r>
      <w:proofErr w:type="spellStart"/>
      <w:r w:rsidR="00CD7751" w:rsidRPr="00C565FC">
        <w:rPr>
          <w:rFonts w:ascii="Times New Roman" w:hAnsi="Times New Roman" w:cs="Times New Roman"/>
          <w:i/>
          <w:iCs/>
          <w:lang w:val="en-GB"/>
        </w:rPr>
        <w:t>storici</w:t>
      </w:r>
      <w:proofErr w:type="spellEnd"/>
      <w:r w:rsidRPr="00C565FC">
        <w:rPr>
          <w:rFonts w:ascii="Times New Roman" w:hAnsi="Times New Roman" w:cs="Times New Roman"/>
          <w:lang w:val="en-GB"/>
        </w:rPr>
        <w:t xml:space="preserve"> LII(</w:t>
      </w:r>
      <w:r w:rsidR="00CD7751" w:rsidRPr="00C565FC">
        <w:rPr>
          <w:rFonts w:ascii="Times New Roman" w:hAnsi="Times New Roman" w:cs="Times New Roman"/>
          <w:lang w:val="en-GB"/>
        </w:rPr>
        <w:t>4</w:t>
      </w:r>
      <w:r w:rsidRPr="00C565FC">
        <w:rPr>
          <w:rFonts w:ascii="Times New Roman" w:hAnsi="Times New Roman" w:cs="Times New Roman"/>
          <w:lang w:val="en-GB"/>
        </w:rPr>
        <w:t>)</w:t>
      </w:r>
      <w:r w:rsidR="001968E5" w:rsidRPr="00C565FC">
        <w:rPr>
          <w:rFonts w:ascii="Times New Roman" w:hAnsi="Times New Roman" w:cs="Times New Roman"/>
          <w:lang w:val="en-GB"/>
        </w:rPr>
        <w:t xml:space="preserve">: </w:t>
      </w:r>
      <w:r w:rsidR="00CD7751" w:rsidRPr="00C565FC">
        <w:rPr>
          <w:rFonts w:ascii="Times New Roman" w:hAnsi="Times New Roman" w:cs="Times New Roman"/>
          <w:lang w:val="en-GB"/>
        </w:rPr>
        <w:t>896-904</w:t>
      </w:r>
      <w:r w:rsidR="001C0143" w:rsidRPr="00C565FC">
        <w:rPr>
          <w:rFonts w:ascii="Times New Roman" w:hAnsi="Times New Roman" w:cs="Times New Roman"/>
          <w:lang w:val="en-GB"/>
        </w:rPr>
        <w:t>.</w:t>
      </w:r>
    </w:p>
    <w:p w14:paraId="31DCB748" w14:textId="77777777" w:rsidR="002D1884" w:rsidRDefault="002D1884" w:rsidP="00C565FC">
      <w:pPr>
        <w:autoSpaceDE w:val="0"/>
        <w:spacing w:line="276" w:lineRule="auto"/>
        <w:jc w:val="both"/>
        <w:rPr>
          <w:rFonts w:ascii="Times New Roman" w:hAnsi="Times New Roman" w:cs="Times New Roman"/>
          <w:lang w:val="en-GB"/>
        </w:rPr>
      </w:pPr>
    </w:p>
    <w:p w14:paraId="72491C38" w14:textId="2A722D41" w:rsidR="002C3449" w:rsidRPr="002C3449" w:rsidRDefault="002C3449" w:rsidP="002C3449">
      <w:pPr>
        <w:autoSpaceDE w:val="0"/>
        <w:spacing w:line="276" w:lineRule="auto"/>
        <w:jc w:val="both"/>
        <w:rPr>
          <w:rFonts w:ascii="Times New Roman" w:hAnsi="Times New Roman" w:cs="Times New Roman"/>
        </w:rPr>
      </w:pPr>
      <w:r>
        <w:rPr>
          <w:rFonts w:ascii="Times New Roman" w:hAnsi="Times New Roman" w:cs="Times New Roman"/>
          <w:lang w:val="en-GB"/>
        </w:rPr>
        <w:t xml:space="preserve">Del </w:t>
      </w:r>
      <w:proofErr w:type="spellStart"/>
      <w:r>
        <w:rPr>
          <w:rFonts w:ascii="Times New Roman" w:hAnsi="Times New Roman" w:cs="Times New Roman"/>
          <w:lang w:val="en-GB"/>
        </w:rPr>
        <w:t>Lucchese</w:t>
      </w:r>
      <w:proofErr w:type="spellEnd"/>
      <w:r>
        <w:rPr>
          <w:rFonts w:ascii="Times New Roman" w:hAnsi="Times New Roman" w:cs="Times New Roman"/>
          <w:lang w:val="en-GB"/>
        </w:rPr>
        <w:t xml:space="preserve">, F (2011) </w:t>
      </w:r>
      <w:r w:rsidRPr="000920E6">
        <w:rPr>
          <w:rFonts w:ascii="Times New Roman" w:hAnsi="Times New Roman" w:cs="Times New Roman"/>
          <w:i/>
        </w:rPr>
        <w:t>Conflict, Power, and Multitude in Machiavelli and Spinoza: Tumult and Indignation</w:t>
      </w:r>
      <w:r w:rsidR="000920E6">
        <w:rPr>
          <w:rFonts w:ascii="Times New Roman" w:hAnsi="Times New Roman" w:cs="Times New Roman"/>
        </w:rPr>
        <w:t>. New York: Continuum.</w:t>
      </w:r>
    </w:p>
    <w:p w14:paraId="22D905ED" w14:textId="69143AC9" w:rsidR="002C3449" w:rsidRDefault="002C3449" w:rsidP="00C565FC">
      <w:pPr>
        <w:autoSpaceDE w:val="0"/>
        <w:spacing w:line="276" w:lineRule="auto"/>
        <w:jc w:val="both"/>
        <w:rPr>
          <w:rFonts w:ascii="Times New Roman" w:hAnsi="Times New Roman" w:cs="Times New Roman"/>
          <w:lang w:val="en-GB"/>
        </w:rPr>
      </w:pPr>
    </w:p>
    <w:p w14:paraId="7B701BEB" w14:textId="4CC7E9EA" w:rsidR="002D1884" w:rsidRPr="00C565FC" w:rsidRDefault="00BA2359" w:rsidP="00C565FC">
      <w:pPr>
        <w:autoSpaceDE w:val="0"/>
        <w:spacing w:line="276" w:lineRule="auto"/>
        <w:jc w:val="both"/>
        <w:rPr>
          <w:rFonts w:ascii="Times New Roman" w:hAnsi="Times New Roman" w:cs="Times New Roman"/>
          <w:lang w:val="en-GB"/>
        </w:rPr>
      </w:pPr>
      <w:r w:rsidRPr="00C565FC">
        <w:rPr>
          <w:rFonts w:ascii="Times New Roman" w:hAnsi="Times New Roman" w:cs="Times New Roman"/>
          <w:lang w:val="en-GB"/>
        </w:rPr>
        <w:t>Fontana B (1993)</w:t>
      </w:r>
      <w:r w:rsidR="002D1884" w:rsidRPr="00C565FC">
        <w:rPr>
          <w:rFonts w:ascii="Times New Roman" w:hAnsi="Times New Roman" w:cs="Times New Roman"/>
          <w:lang w:val="en-GB"/>
        </w:rPr>
        <w:t xml:space="preserve"> </w:t>
      </w:r>
      <w:r w:rsidR="002D1884" w:rsidRPr="00C565FC">
        <w:rPr>
          <w:rFonts w:ascii="Times New Roman" w:hAnsi="Times New Roman" w:cs="Times New Roman"/>
          <w:i/>
          <w:iCs/>
          <w:lang w:val="en-GB"/>
        </w:rPr>
        <w:t>Hegemony and Power: On the Relation between Gramsci and</w:t>
      </w:r>
      <w:r w:rsidR="002D1884" w:rsidRPr="00C565FC">
        <w:rPr>
          <w:rFonts w:ascii="Times New Roman" w:hAnsi="Times New Roman" w:cs="Times New Roman"/>
          <w:lang w:val="en-GB"/>
        </w:rPr>
        <w:t xml:space="preserve"> </w:t>
      </w:r>
      <w:r w:rsidR="001968E5" w:rsidRPr="00C565FC">
        <w:rPr>
          <w:rFonts w:ascii="Times New Roman" w:hAnsi="Times New Roman" w:cs="Times New Roman"/>
          <w:i/>
          <w:iCs/>
          <w:lang w:val="en-GB"/>
        </w:rPr>
        <w:t>Machiavelli.</w:t>
      </w:r>
      <w:r w:rsidR="002D1884" w:rsidRPr="00C565FC">
        <w:rPr>
          <w:rFonts w:ascii="Times New Roman" w:hAnsi="Times New Roman" w:cs="Times New Roman"/>
          <w:i/>
          <w:iCs/>
          <w:lang w:val="en-GB"/>
        </w:rPr>
        <w:t xml:space="preserve"> </w:t>
      </w:r>
      <w:r w:rsidR="002D1884" w:rsidRPr="00C565FC">
        <w:rPr>
          <w:rFonts w:ascii="Times New Roman" w:hAnsi="Times New Roman" w:cs="Times New Roman"/>
          <w:lang w:val="en-GB"/>
        </w:rPr>
        <w:t>Minneapolis: University of Minnesota Press</w:t>
      </w:r>
      <w:r w:rsidRPr="00C565FC">
        <w:rPr>
          <w:rFonts w:ascii="Times New Roman" w:hAnsi="Times New Roman" w:cs="Times New Roman"/>
          <w:lang w:val="en-GB"/>
        </w:rPr>
        <w:t>.</w:t>
      </w:r>
    </w:p>
    <w:p w14:paraId="53A18EF2" w14:textId="77777777" w:rsidR="00CD7751" w:rsidRPr="00C565FC" w:rsidRDefault="00CD7751" w:rsidP="00C565FC">
      <w:pPr>
        <w:autoSpaceDE w:val="0"/>
        <w:spacing w:line="276" w:lineRule="auto"/>
        <w:jc w:val="both"/>
        <w:rPr>
          <w:rFonts w:ascii="Times New Roman" w:hAnsi="Times New Roman" w:cs="Times New Roman"/>
          <w:lang w:val="en-GB"/>
        </w:rPr>
      </w:pPr>
    </w:p>
    <w:p w14:paraId="7A9479CB" w14:textId="121BD847" w:rsidR="004417D5" w:rsidRPr="00C565FC" w:rsidRDefault="00BA2359" w:rsidP="00C565FC">
      <w:pPr>
        <w:autoSpaceDE w:val="0"/>
        <w:spacing w:line="276" w:lineRule="auto"/>
        <w:jc w:val="both"/>
        <w:rPr>
          <w:rFonts w:ascii="Times New Roman" w:hAnsi="Times New Roman" w:cs="Times New Roman"/>
          <w:lang w:val="en-GB"/>
        </w:rPr>
      </w:pPr>
      <w:proofErr w:type="spellStart"/>
      <w:r w:rsidRPr="00C565FC">
        <w:rPr>
          <w:rFonts w:ascii="Times New Roman" w:hAnsi="Times New Roman" w:cs="Times New Roman"/>
          <w:lang w:val="en-GB"/>
        </w:rPr>
        <w:t>Francioni</w:t>
      </w:r>
      <w:proofErr w:type="spellEnd"/>
      <w:r w:rsidRPr="00C565FC">
        <w:rPr>
          <w:rFonts w:ascii="Times New Roman" w:hAnsi="Times New Roman" w:cs="Times New Roman"/>
          <w:lang w:val="en-GB"/>
        </w:rPr>
        <w:t xml:space="preserve"> G (2009) Come </w:t>
      </w:r>
      <w:proofErr w:type="spellStart"/>
      <w:r w:rsidRPr="00C565FC">
        <w:rPr>
          <w:rFonts w:ascii="Times New Roman" w:hAnsi="Times New Roman" w:cs="Times New Roman"/>
          <w:lang w:val="en-GB"/>
        </w:rPr>
        <w:t>lavorava</w:t>
      </w:r>
      <w:proofErr w:type="spellEnd"/>
      <w:r w:rsidRPr="00C565FC">
        <w:rPr>
          <w:rFonts w:ascii="Times New Roman" w:hAnsi="Times New Roman" w:cs="Times New Roman"/>
          <w:lang w:val="en-GB"/>
        </w:rPr>
        <w:t xml:space="preserve"> Gramsci</w:t>
      </w:r>
      <w:r w:rsidR="001968E5" w:rsidRPr="00C565FC">
        <w:rPr>
          <w:rFonts w:ascii="Times New Roman" w:hAnsi="Times New Roman" w:cs="Times New Roman"/>
          <w:lang w:val="en-GB"/>
        </w:rPr>
        <w:t>.</w:t>
      </w:r>
      <w:r w:rsidR="004417D5" w:rsidRPr="00C565FC">
        <w:rPr>
          <w:rFonts w:ascii="Times New Roman" w:hAnsi="Times New Roman" w:cs="Times New Roman"/>
          <w:lang w:val="en-GB"/>
        </w:rPr>
        <w:t xml:space="preserve"> </w:t>
      </w:r>
      <w:r w:rsidRPr="00C565FC">
        <w:rPr>
          <w:rFonts w:ascii="Times New Roman" w:hAnsi="Times New Roman" w:cs="Times New Roman"/>
          <w:lang w:val="en-GB"/>
        </w:rPr>
        <w:t>In</w:t>
      </w:r>
      <w:r w:rsidR="00C565FC">
        <w:rPr>
          <w:rFonts w:ascii="Times New Roman" w:hAnsi="Times New Roman" w:cs="Times New Roman"/>
          <w:lang w:val="en-GB"/>
        </w:rPr>
        <w:t>:</w:t>
      </w:r>
      <w:r w:rsidRPr="00C565FC">
        <w:rPr>
          <w:rFonts w:ascii="Times New Roman" w:hAnsi="Times New Roman" w:cs="Times New Roman"/>
          <w:lang w:val="en-GB"/>
        </w:rPr>
        <w:t xml:space="preserve"> A Gramsci. </w:t>
      </w:r>
      <w:proofErr w:type="spellStart"/>
      <w:r w:rsidR="004417D5" w:rsidRPr="00C565FC">
        <w:rPr>
          <w:rFonts w:ascii="Times New Roman" w:hAnsi="Times New Roman" w:cs="Times New Roman"/>
          <w:i/>
          <w:iCs/>
          <w:lang w:val="en-GB"/>
        </w:rPr>
        <w:t>Quaderni</w:t>
      </w:r>
      <w:proofErr w:type="spellEnd"/>
      <w:r w:rsidR="004417D5" w:rsidRPr="00C565FC">
        <w:rPr>
          <w:rFonts w:ascii="Times New Roman" w:hAnsi="Times New Roman" w:cs="Times New Roman"/>
          <w:i/>
          <w:iCs/>
          <w:lang w:val="en-GB"/>
        </w:rPr>
        <w:t xml:space="preserve"> del </w:t>
      </w:r>
      <w:proofErr w:type="spellStart"/>
      <w:r w:rsidR="004417D5" w:rsidRPr="00C565FC">
        <w:rPr>
          <w:rFonts w:ascii="Times New Roman" w:hAnsi="Times New Roman" w:cs="Times New Roman"/>
          <w:i/>
          <w:iCs/>
          <w:lang w:val="en-GB"/>
        </w:rPr>
        <w:t>carcere</w:t>
      </w:r>
      <w:proofErr w:type="spellEnd"/>
      <w:r w:rsidR="004417D5" w:rsidRPr="00C565FC">
        <w:rPr>
          <w:rFonts w:ascii="Times New Roman" w:hAnsi="Times New Roman" w:cs="Times New Roman"/>
          <w:i/>
          <w:iCs/>
          <w:lang w:val="en-GB"/>
        </w:rPr>
        <w:t xml:space="preserve">. </w:t>
      </w:r>
      <w:proofErr w:type="spellStart"/>
      <w:r w:rsidR="004417D5" w:rsidRPr="00C565FC">
        <w:rPr>
          <w:rFonts w:ascii="Times New Roman" w:hAnsi="Times New Roman" w:cs="Times New Roman"/>
          <w:i/>
          <w:iCs/>
          <w:lang w:val="en-GB"/>
        </w:rPr>
        <w:t>Edizione</w:t>
      </w:r>
      <w:proofErr w:type="spellEnd"/>
      <w:r w:rsidR="004417D5" w:rsidRPr="00C565FC">
        <w:rPr>
          <w:rFonts w:ascii="Times New Roman" w:hAnsi="Times New Roman" w:cs="Times New Roman"/>
          <w:i/>
          <w:iCs/>
          <w:lang w:val="en-GB"/>
        </w:rPr>
        <w:t xml:space="preserve"> </w:t>
      </w:r>
      <w:proofErr w:type="spellStart"/>
      <w:r w:rsidR="004417D5" w:rsidRPr="00C565FC">
        <w:rPr>
          <w:rFonts w:ascii="Times New Roman" w:hAnsi="Times New Roman" w:cs="Times New Roman"/>
          <w:i/>
          <w:iCs/>
          <w:lang w:val="en-GB"/>
        </w:rPr>
        <w:t>anastatica</w:t>
      </w:r>
      <w:proofErr w:type="spellEnd"/>
      <w:r w:rsidR="004417D5" w:rsidRPr="00C565FC">
        <w:rPr>
          <w:rFonts w:ascii="Times New Roman" w:hAnsi="Times New Roman" w:cs="Times New Roman"/>
          <w:i/>
          <w:iCs/>
          <w:lang w:val="en-GB"/>
        </w:rPr>
        <w:t xml:space="preserve"> </w:t>
      </w:r>
      <w:proofErr w:type="spellStart"/>
      <w:r w:rsidR="004417D5" w:rsidRPr="00C565FC">
        <w:rPr>
          <w:rFonts w:ascii="Times New Roman" w:hAnsi="Times New Roman" w:cs="Times New Roman"/>
          <w:i/>
          <w:iCs/>
          <w:lang w:val="en-GB"/>
        </w:rPr>
        <w:t>dei</w:t>
      </w:r>
      <w:proofErr w:type="spellEnd"/>
      <w:r w:rsidR="004417D5" w:rsidRPr="00C565FC">
        <w:rPr>
          <w:rFonts w:ascii="Times New Roman" w:hAnsi="Times New Roman" w:cs="Times New Roman"/>
          <w:i/>
          <w:iCs/>
          <w:lang w:val="en-GB"/>
        </w:rPr>
        <w:t xml:space="preserve"> </w:t>
      </w:r>
      <w:proofErr w:type="spellStart"/>
      <w:r w:rsidR="004417D5" w:rsidRPr="00C565FC">
        <w:rPr>
          <w:rFonts w:ascii="Times New Roman" w:hAnsi="Times New Roman" w:cs="Times New Roman"/>
          <w:i/>
          <w:iCs/>
          <w:lang w:val="en-GB"/>
        </w:rPr>
        <w:t>manoscritti</w:t>
      </w:r>
      <w:proofErr w:type="spellEnd"/>
      <w:r w:rsidRPr="00C565FC">
        <w:rPr>
          <w:rFonts w:ascii="Times New Roman" w:hAnsi="Times New Roman" w:cs="Times New Roman"/>
          <w:lang w:val="en-GB"/>
        </w:rPr>
        <w:t>, V</w:t>
      </w:r>
      <w:r w:rsidR="001968E5" w:rsidRPr="00C565FC">
        <w:rPr>
          <w:rFonts w:ascii="Times New Roman" w:hAnsi="Times New Roman" w:cs="Times New Roman"/>
          <w:lang w:val="en-GB"/>
        </w:rPr>
        <w:t>olume 1. E</w:t>
      </w:r>
      <w:r w:rsidRPr="00C565FC">
        <w:rPr>
          <w:rFonts w:ascii="Times New Roman" w:hAnsi="Times New Roman" w:cs="Times New Roman"/>
          <w:lang w:val="en-GB"/>
        </w:rPr>
        <w:t xml:space="preserve">dited by Gianni </w:t>
      </w:r>
      <w:proofErr w:type="spellStart"/>
      <w:r w:rsidRPr="00C565FC">
        <w:rPr>
          <w:rFonts w:ascii="Times New Roman" w:hAnsi="Times New Roman" w:cs="Times New Roman"/>
          <w:lang w:val="en-GB"/>
        </w:rPr>
        <w:t>Francioni</w:t>
      </w:r>
      <w:proofErr w:type="spellEnd"/>
      <w:r w:rsidRPr="00C565FC">
        <w:rPr>
          <w:rFonts w:ascii="Times New Roman" w:hAnsi="Times New Roman" w:cs="Times New Roman"/>
          <w:lang w:val="en-GB"/>
        </w:rPr>
        <w:t>.</w:t>
      </w:r>
      <w:r w:rsidR="004417D5" w:rsidRPr="00C565FC">
        <w:rPr>
          <w:rFonts w:ascii="Times New Roman" w:hAnsi="Times New Roman" w:cs="Times New Roman"/>
          <w:lang w:val="en-GB"/>
        </w:rPr>
        <w:t xml:space="preserve"> Rome-Cagliari: </w:t>
      </w:r>
      <w:proofErr w:type="spellStart"/>
      <w:r w:rsidR="004417D5" w:rsidRPr="00C565FC">
        <w:rPr>
          <w:rFonts w:ascii="Times New Roman" w:hAnsi="Times New Roman" w:cs="Times New Roman"/>
          <w:lang w:val="en-GB"/>
        </w:rPr>
        <w:t>Bib</w:t>
      </w:r>
      <w:r w:rsidR="001968E5" w:rsidRPr="00C565FC">
        <w:rPr>
          <w:rFonts w:ascii="Times New Roman" w:hAnsi="Times New Roman" w:cs="Times New Roman"/>
          <w:lang w:val="en-GB"/>
        </w:rPr>
        <w:t>liotec</w:t>
      </w:r>
      <w:r w:rsidRPr="00C565FC">
        <w:rPr>
          <w:rFonts w:ascii="Times New Roman" w:hAnsi="Times New Roman" w:cs="Times New Roman"/>
          <w:lang w:val="en-GB"/>
        </w:rPr>
        <w:t>a</w:t>
      </w:r>
      <w:proofErr w:type="spellEnd"/>
      <w:r w:rsidRPr="00C565FC">
        <w:rPr>
          <w:rFonts w:ascii="Times New Roman" w:hAnsi="Times New Roman" w:cs="Times New Roman"/>
          <w:lang w:val="en-GB"/>
        </w:rPr>
        <w:t xml:space="preserve"> </w:t>
      </w:r>
      <w:proofErr w:type="spellStart"/>
      <w:r w:rsidRPr="00C565FC">
        <w:rPr>
          <w:rFonts w:ascii="Times New Roman" w:hAnsi="Times New Roman" w:cs="Times New Roman"/>
          <w:lang w:val="en-GB"/>
        </w:rPr>
        <w:t>Treccani-L’Unione</w:t>
      </w:r>
      <w:proofErr w:type="spellEnd"/>
      <w:r w:rsidRPr="00C565FC">
        <w:rPr>
          <w:rFonts w:ascii="Times New Roman" w:hAnsi="Times New Roman" w:cs="Times New Roman"/>
          <w:lang w:val="en-GB"/>
        </w:rPr>
        <w:t xml:space="preserve"> </w:t>
      </w:r>
      <w:proofErr w:type="spellStart"/>
      <w:r w:rsidRPr="00C565FC">
        <w:rPr>
          <w:rFonts w:ascii="Times New Roman" w:hAnsi="Times New Roman" w:cs="Times New Roman"/>
          <w:lang w:val="en-GB"/>
        </w:rPr>
        <w:t>Sarda</w:t>
      </w:r>
      <w:proofErr w:type="spellEnd"/>
      <w:r w:rsidRPr="00C565FC">
        <w:rPr>
          <w:rFonts w:ascii="Times New Roman" w:hAnsi="Times New Roman" w:cs="Times New Roman"/>
          <w:lang w:val="en-GB"/>
        </w:rPr>
        <w:t>.</w:t>
      </w:r>
    </w:p>
    <w:p w14:paraId="59B0C854" w14:textId="77777777" w:rsidR="004417D5" w:rsidRPr="00C565FC" w:rsidRDefault="004417D5" w:rsidP="00C565FC">
      <w:pPr>
        <w:autoSpaceDE w:val="0"/>
        <w:spacing w:line="276" w:lineRule="auto"/>
        <w:jc w:val="both"/>
        <w:rPr>
          <w:rFonts w:ascii="Times New Roman" w:hAnsi="Times New Roman" w:cs="Times New Roman"/>
          <w:lang w:val="en-GB"/>
        </w:rPr>
      </w:pPr>
    </w:p>
    <w:p w14:paraId="2D11591F" w14:textId="054C6FED" w:rsidR="004417D5" w:rsidRPr="00C565FC" w:rsidRDefault="00BA2359" w:rsidP="00C565FC">
      <w:pPr>
        <w:autoSpaceDE w:val="0"/>
        <w:spacing w:line="276" w:lineRule="auto"/>
        <w:jc w:val="both"/>
        <w:rPr>
          <w:rFonts w:ascii="Times New Roman" w:hAnsi="Times New Roman" w:cs="Times New Roman"/>
          <w:lang w:val="en-GB"/>
        </w:rPr>
      </w:pPr>
      <w:proofErr w:type="spellStart"/>
      <w:r w:rsidRPr="00C565FC">
        <w:rPr>
          <w:rFonts w:ascii="Times New Roman" w:hAnsi="Times New Roman" w:cs="Times New Roman"/>
          <w:lang w:val="en-GB"/>
        </w:rPr>
        <w:lastRenderedPageBreak/>
        <w:t>Francioni</w:t>
      </w:r>
      <w:proofErr w:type="spellEnd"/>
      <w:r w:rsidRPr="00C565FC">
        <w:rPr>
          <w:rFonts w:ascii="Times New Roman" w:hAnsi="Times New Roman" w:cs="Times New Roman"/>
          <w:lang w:val="en-GB"/>
        </w:rPr>
        <w:t xml:space="preserve"> G (2016) </w:t>
      </w:r>
      <w:r w:rsidR="004417D5" w:rsidRPr="00C565FC">
        <w:rPr>
          <w:rFonts w:ascii="Times New Roman" w:hAnsi="Times New Roman" w:cs="Times New Roman"/>
          <w:lang w:val="en-GB"/>
        </w:rPr>
        <w:t xml:space="preserve">Un </w:t>
      </w:r>
      <w:proofErr w:type="spellStart"/>
      <w:r w:rsidR="004417D5" w:rsidRPr="00C565FC">
        <w:rPr>
          <w:rFonts w:ascii="Times New Roman" w:hAnsi="Times New Roman" w:cs="Times New Roman"/>
          <w:lang w:val="en-GB"/>
        </w:rPr>
        <w:t>labirinto</w:t>
      </w:r>
      <w:proofErr w:type="spellEnd"/>
      <w:r w:rsidR="004417D5" w:rsidRPr="00C565FC">
        <w:rPr>
          <w:rFonts w:ascii="Times New Roman" w:hAnsi="Times New Roman" w:cs="Times New Roman"/>
          <w:lang w:val="en-GB"/>
        </w:rPr>
        <w:t xml:space="preserve"> di carta (</w:t>
      </w:r>
      <w:proofErr w:type="spellStart"/>
      <w:r w:rsidR="004417D5" w:rsidRPr="00C565FC">
        <w:rPr>
          <w:rFonts w:ascii="Times New Roman" w:hAnsi="Times New Roman" w:cs="Times New Roman"/>
          <w:lang w:val="en-GB"/>
        </w:rPr>
        <w:t>Introduz</w:t>
      </w:r>
      <w:r w:rsidRPr="00C565FC">
        <w:rPr>
          <w:rFonts w:ascii="Times New Roman" w:hAnsi="Times New Roman" w:cs="Times New Roman"/>
          <w:lang w:val="en-GB"/>
        </w:rPr>
        <w:t>ione</w:t>
      </w:r>
      <w:proofErr w:type="spellEnd"/>
      <w:r w:rsidRPr="00C565FC">
        <w:rPr>
          <w:rFonts w:ascii="Times New Roman" w:hAnsi="Times New Roman" w:cs="Times New Roman"/>
          <w:lang w:val="en-GB"/>
        </w:rPr>
        <w:t xml:space="preserve"> </w:t>
      </w:r>
      <w:proofErr w:type="spellStart"/>
      <w:r w:rsidRPr="00C565FC">
        <w:rPr>
          <w:rFonts w:ascii="Times New Roman" w:hAnsi="Times New Roman" w:cs="Times New Roman"/>
          <w:lang w:val="en-GB"/>
        </w:rPr>
        <w:t>alla</w:t>
      </w:r>
      <w:proofErr w:type="spellEnd"/>
      <w:r w:rsidRPr="00C565FC">
        <w:rPr>
          <w:rFonts w:ascii="Times New Roman" w:hAnsi="Times New Roman" w:cs="Times New Roman"/>
          <w:lang w:val="en-GB"/>
        </w:rPr>
        <w:t xml:space="preserve"> </w:t>
      </w:r>
      <w:proofErr w:type="spellStart"/>
      <w:r w:rsidRPr="00C565FC">
        <w:rPr>
          <w:rFonts w:ascii="Times New Roman" w:hAnsi="Times New Roman" w:cs="Times New Roman"/>
          <w:lang w:val="en-GB"/>
        </w:rPr>
        <w:t>filologia</w:t>
      </w:r>
      <w:proofErr w:type="spellEnd"/>
      <w:r w:rsidRPr="00C565FC">
        <w:rPr>
          <w:rFonts w:ascii="Times New Roman" w:hAnsi="Times New Roman" w:cs="Times New Roman"/>
          <w:lang w:val="en-GB"/>
        </w:rPr>
        <w:t xml:space="preserve"> </w:t>
      </w:r>
      <w:proofErr w:type="spellStart"/>
      <w:r w:rsidRPr="00C565FC">
        <w:rPr>
          <w:rFonts w:ascii="Times New Roman" w:hAnsi="Times New Roman" w:cs="Times New Roman"/>
          <w:lang w:val="en-GB"/>
        </w:rPr>
        <w:t>gramsciana</w:t>
      </w:r>
      <w:proofErr w:type="spellEnd"/>
      <w:r w:rsidRPr="00C565FC">
        <w:rPr>
          <w:rFonts w:ascii="Times New Roman" w:hAnsi="Times New Roman" w:cs="Times New Roman"/>
          <w:lang w:val="en-GB"/>
        </w:rPr>
        <w:t>)</w:t>
      </w:r>
      <w:r w:rsidR="004417D5" w:rsidRPr="00C565FC">
        <w:rPr>
          <w:rFonts w:ascii="Times New Roman" w:hAnsi="Times New Roman" w:cs="Times New Roman"/>
          <w:lang w:val="en-GB"/>
        </w:rPr>
        <w:t xml:space="preserve">, </w:t>
      </w:r>
      <w:r w:rsidR="004417D5" w:rsidRPr="00C565FC">
        <w:rPr>
          <w:rFonts w:ascii="Times New Roman" w:hAnsi="Times New Roman" w:cs="Times New Roman"/>
          <w:i/>
          <w:iCs/>
          <w:lang w:val="en-GB"/>
        </w:rPr>
        <w:t>International Gramsci Journal</w:t>
      </w:r>
      <w:r w:rsidRPr="00C565FC">
        <w:rPr>
          <w:rFonts w:ascii="Times New Roman" w:hAnsi="Times New Roman" w:cs="Times New Roman"/>
          <w:lang w:val="en-GB"/>
        </w:rPr>
        <w:t xml:space="preserve"> 2(</w:t>
      </w:r>
      <w:r w:rsidR="004417D5" w:rsidRPr="00C565FC">
        <w:rPr>
          <w:rFonts w:ascii="Times New Roman" w:hAnsi="Times New Roman" w:cs="Times New Roman"/>
          <w:lang w:val="en-GB"/>
        </w:rPr>
        <w:t>1</w:t>
      </w:r>
      <w:r w:rsidRPr="00C565FC">
        <w:rPr>
          <w:rFonts w:ascii="Times New Roman" w:hAnsi="Times New Roman" w:cs="Times New Roman"/>
          <w:lang w:val="en-GB"/>
        </w:rPr>
        <w:t>)</w:t>
      </w:r>
      <w:r w:rsidR="001968E5" w:rsidRPr="00C565FC">
        <w:rPr>
          <w:rFonts w:ascii="Times New Roman" w:hAnsi="Times New Roman" w:cs="Times New Roman"/>
          <w:lang w:val="en-GB"/>
        </w:rPr>
        <w:t>:</w:t>
      </w:r>
      <w:r w:rsidR="004417D5" w:rsidRPr="00C565FC">
        <w:rPr>
          <w:rFonts w:ascii="Times New Roman" w:hAnsi="Times New Roman" w:cs="Times New Roman"/>
          <w:lang w:val="en-GB"/>
        </w:rPr>
        <w:t xml:space="preserve"> 7-48.</w:t>
      </w:r>
    </w:p>
    <w:p w14:paraId="0FCE5B62" w14:textId="77777777" w:rsidR="004417D5" w:rsidRPr="00C565FC" w:rsidRDefault="004417D5" w:rsidP="00C565FC">
      <w:pPr>
        <w:autoSpaceDE w:val="0"/>
        <w:spacing w:line="276" w:lineRule="auto"/>
        <w:jc w:val="both"/>
        <w:rPr>
          <w:rFonts w:ascii="Times New Roman" w:hAnsi="Times New Roman" w:cs="Times New Roman"/>
          <w:lang w:val="en-GB"/>
        </w:rPr>
      </w:pPr>
    </w:p>
    <w:p w14:paraId="79B930A5" w14:textId="6650A266" w:rsidR="002D1884" w:rsidRPr="00C565FC" w:rsidRDefault="002D1884" w:rsidP="00C565FC">
      <w:pPr>
        <w:autoSpaceDE w:val="0"/>
        <w:spacing w:line="276" w:lineRule="auto"/>
        <w:jc w:val="both"/>
        <w:rPr>
          <w:rFonts w:ascii="Times New Roman" w:hAnsi="Times New Roman" w:cs="Times New Roman"/>
          <w:lang w:val="en-GB"/>
        </w:rPr>
      </w:pPr>
      <w:proofErr w:type="spellStart"/>
      <w:r w:rsidRPr="00C565FC">
        <w:rPr>
          <w:rFonts w:ascii="Times New Roman" w:hAnsi="Times New Roman" w:cs="Times New Roman"/>
          <w:lang w:val="en-GB"/>
        </w:rPr>
        <w:t>Frosini</w:t>
      </w:r>
      <w:proofErr w:type="spellEnd"/>
      <w:r w:rsidR="00BA2359" w:rsidRPr="00C565FC">
        <w:rPr>
          <w:rFonts w:ascii="Times New Roman" w:hAnsi="Times New Roman" w:cs="Times New Roman"/>
          <w:lang w:val="en-GB"/>
        </w:rPr>
        <w:t xml:space="preserve"> F (2013) </w:t>
      </w:r>
      <w:r w:rsidRPr="00C565FC">
        <w:rPr>
          <w:rFonts w:ascii="Times New Roman" w:hAnsi="Times New Roman" w:cs="Times New Roman"/>
          <w:lang w:val="en-GB"/>
        </w:rPr>
        <w:t xml:space="preserve">Luigi Russo e Georges Sorel: </w:t>
      </w:r>
      <w:proofErr w:type="spellStart"/>
      <w:r w:rsidRPr="00C565FC">
        <w:rPr>
          <w:rFonts w:ascii="Times New Roman" w:hAnsi="Times New Roman" w:cs="Times New Roman"/>
          <w:lang w:val="en-GB"/>
        </w:rPr>
        <w:t>sulla</w:t>
      </w:r>
      <w:proofErr w:type="spellEnd"/>
      <w:r w:rsidRPr="00C565FC">
        <w:rPr>
          <w:rFonts w:ascii="Times New Roman" w:hAnsi="Times New Roman" w:cs="Times New Roman"/>
          <w:lang w:val="en-GB"/>
        </w:rPr>
        <w:t xml:space="preserve"> </w:t>
      </w:r>
      <w:proofErr w:type="spellStart"/>
      <w:r w:rsidRPr="00C565FC">
        <w:rPr>
          <w:rFonts w:ascii="Times New Roman" w:hAnsi="Times New Roman" w:cs="Times New Roman"/>
          <w:lang w:val="en-GB"/>
        </w:rPr>
        <w:t>genesi</w:t>
      </w:r>
      <w:proofErr w:type="spellEnd"/>
      <w:r w:rsidRPr="00C565FC">
        <w:rPr>
          <w:rFonts w:ascii="Times New Roman" w:hAnsi="Times New Roman" w:cs="Times New Roman"/>
          <w:lang w:val="en-GB"/>
        </w:rPr>
        <w:t xml:space="preserve"> del “</w:t>
      </w:r>
      <w:proofErr w:type="spellStart"/>
      <w:r w:rsidRPr="00C565FC">
        <w:rPr>
          <w:rFonts w:ascii="Times New Roman" w:hAnsi="Times New Roman" w:cs="Times New Roman"/>
          <w:lang w:val="en-GB"/>
        </w:rPr>
        <w:t>moderno</w:t>
      </w:r>
      <w:proofErr w:type="spellEnd"/>
      <w:r w:rsidRPr="00C565FC">
        <w:rPr>
          <w:rFonts w:ascii="Times New Roman" w:hAnsi="Times New Roman" w:cs="Times New Roman"/>
          <w:lang w:val="en-GB"/>
        </w:rPr>
        <w:t xml:space="preserve"> Principe” </w:t>
      </w:r>
      <w:proofErr w:type="spellStart"/>
      <w:r w:rsidRPr="00C565FC">
        <w:rPr>
          <w:rFonts w:ascii="Times New Roman" w:hAnsi="Times New Roman" w:cs="Times New Roman"/>
          <w:lang w:val="en-GB"/>
        </w:rPr>
        <w:t>nei</w:t>
      </w:r>
      <w:proofErr w:type="spellEnd"/>
      <w:r w:rsidRPr="00C565FC">
        <w:rPr>
          <w:rFonts w:ascii="Times New Roman" w:hAnsi="Times New Roman" w:cs="Times New Roman"/>
          <w:lang w:val="en-GB"/>
        </w:rPr>
        <w:t xml:space="preserve"> </w:t>
      </w:r>
      <w:proofErr w:type="spellStart"/>
      <w:r w:rsidRPr="00C565FC">
        <w:rPr>
          <w:rFonts w:ascii="Times New Roman" w:hAnsi="Times New Roman" w:cs="Times New Roman"/>
          <w:i/>
          <w:lang w:val="en-GB"/>
        </w:rPr>
        <w:t>Quaderni</w:t>
      </w:r>
      <w:proofErr w:type="spellEnd"/>
      <w:r w:rsidRPr="00C565FC">
        <w:rPr>
          <w:rFonts w:ascii="Times New Roman" w:hAnsi="Times New Roman" w:cs="Times New Roman"/>
          <w:i/>
          <w:lang w:val="en-GB"/>
        </w:rPr>
        <w:t xml:space="preserve"> del </w:t>
      </w:r>
      <w:proofErr w:type="spellStart"/>
      <w:r w:rsidRPr="00C565FC">
        <w:rPr>
          <w:rFonts w:ascii="Times New Roman" w:hAnsi="Times New Roman" w:cs="Times New Roman"/>
          <w:i/>
          <w:lang w:val="en-GB"/>
        </w:rPr>
        <w:t>carcere</w:t>
      </w:r>
      <w:proofErr w:type="spellEnd"/>
      <w:r w:rsidR="00BA2359" w:rsidRPr="00C565FC">
        <w:rPr>
          <w:rFonts w:ascii="Times New Roman" w:hAnsi="Times New Roman" w:cs="Times New Roman"/>
          <w:lang w:val="en-GB"/>
        </w:rPr>
        <w:t xml:space="preserve"> di Antonio Gramsci</w:t>
      </w:r>
      <w:r w:rsidR="001968E5" w:rsidRPr="00C565FC">
        <w:rPr>
          <w:rFonts w:ascii="Times New Roman" w:hAnsi="Times New Roman" w:cs="Times New Roman"/>
          <w:lang w:val="en-GB"/>
        </w:rPr>
        <w:t>.</w:t>
      </w:r>
      <w:r w:rsidRPr="00C565FC">
        <w:rPr>
          <w:rFonts w:ascii="Times New Roman" w:hAnsi="Times New Roman" w:cs="Times New Roman"/>
          <w:lang w:val="en-GB"/>
        </w:rPr>
        <w:t xml:space="preserve"> </w:t>
      </w:r>
      <w:proofErr w:type="spellStart"/>
      <w:r w:rsidRPr="00C565FC">
        <w:rPr>
          <w:rFonts w:ascii="Times New Roman" w:hAnsi="Times New Roman" w:cs="Times New Roman"/>
          <w:i/>
          <w:lang w:val="en-GB"/>
        </w:rPr>
        <w:t>Studi</w:t>
      </w:r>
      <w:proofErr w:type="spellEnd"/>
      <w:r w:rsidRPr="00C565FC">
        <w:rPr>
          <w:rFonts w:ascii="Times New Roman" w:hAnsi="Times New Roman" w:cs="Times New Roman"/>
          <w:i/>
          <w:lang w:val="en-GB"/>
        </w:rPr>
        <w:t xml:space="preserve"> </w:t>
      </w:r>
      <w:proofErr w:type="spellStart"/>
      <w:r w:rsidRPr="00C565FC">
        <w:rPr>
          <w:rFonts w:ascii="Times New Roman" w:hAnsi="Times New Roman" w:cs="Times New Roman"/>
          <w:i/>
          <w:lang w:val="en-GB"/>
        </w:rPr>
        <w:t>storici</w:t>
      </w:r>
      <w:proofErr w:type="spellEnd"/>
      <w:r w:rsidR="00BA2359" w:rsidRPr="00C565FC">
        <w:rPr>
          <w:rFonts w:ascii="Times New Roman" w:hAnsi="Times New Roman" w:cs="Times New Roman"/>
          <w:lang w:val="en-GB"/>
        </w:rPr>
        <w:t xml:space="preserve"> LIV(</w:t>
      </w:r>
      <w:r w:rsidR="00467533" w:rsidRPr="00C565FC">
        <w:rPr>
          <w:rFonts w:ascii="Times New Roman" w:hAnsi="Times New Roman" w:cs="Times New Roman"/>
          <w:lang w:val="en-GB"/>
        </w:rPr>
        <w:t>3</w:t>
      </w:r>
      <w:r w:rsidR="00BA2359" w:rsidRPr="00C565FC">
        <w:rPr>
          <w:rFonts w:ascii="Times New Roman" w:hAnsi="Times New Roman" w:cs="Times New Roman"/>
          <w:lang w:val="en-GB"/>
        </w:rPr>
        <w:t>)</w:t>
      </w:r>
      <w:r w:rsidR="001968E5" w:rsidRPr="00C565FC">
        <w:rPr>
          <w:rFonts w:ascii="Times New Roman" w:hAnsi="Times New Roman" w:cs="Times New Roman"/>
          <w:lang w:val="en-GB"/>
        </w:rPr>
        <w:t xml:space="preserve">: </w:t>
      </w:r>
      <w:r w:rsidR="00467533" w:rsidRPr="00C565FC">
        <w:rPr>
          <w:rFonts w:ascii="Times New Roman" w:hAnsi="Times New Roman" w:cs="Times New Roman"/>
          <w:lang w:val="en-GB"/>
        </w:rPr>
        <w:t>545-</w:t>
      </w:r>
      <w:r w:rsidRPr="00C565FC">
        <w:rPr>
          <w:rFonts w:ascii="Times New Roman" w:hAnsi="Times New Roman" w:cs="Times New Roman"/>
          <w:lang w:val="en-GB"/>
        </w:rPr>
        <w:t>89.</w:t>
      </w:r>
    </w:p>
    <w:p w14:paraId="508C1623" w14:textId="77777777" w:rsidR="002D1884" w:rsidRPr="00C565FC" w:rsidRDefault="002D1884" w:rsidP="00C565FC">
      <w:pPr>
        <w:autoSpaceDE w:val="0"/>
        <w:spacing w:line="276" w:lineRule="auto"/>
        <w:jc w:val="both"/>
        <w:rPr>
          <w:rFonts w:ascii="Times New Roman" w:hAnsi="Times New Roman" w:cs="Times New Roman"/>
          <w:lang w:val="en-GB"/>
        </w:rPr>
      </w:pPr>
    </w:p>
    <w:p w14:paraId="29383835" w14:textId="29E9A67D" w:rsidR="00DB0176" w:rsidRPr="00C565FC" w:rsidRDefault="00BA2359" w:rsidP="00C565FC">
      <w:pPr>
        <w:autoSpaceDE w:val="0"/>
        <w:spacing w:line="276" w:lineRule="auto"/>
        <w:jc w:val="both"/>
        <w:rPr>
          <w:rFonts w:ascii="Times New Roman" w:hAnsi="Times New Roman" w:cs="Times New Roman"/>
          <w:lang w:val="en-GB"/>
        </w:rPr>
      </w:pPr>
      <w:proofErr w:type="spellStart"/>
      <w:r w:rsidRPr="00C565FC">
        <w:rPr>
          <w:rFonts w:ascii="Times New Roman" w:hAnsi="Times New Roman" w:cs="Times New Roman"/>
          <w:lang w:val="en-GB"/>
        </w:rPr>
        <w:t>Gerratana</w:t>
      </w:r>
      <w:proofErr w:type="spellEnd"/>
      <w:r w:rsidRPr="00C565FC">
        <w:rPr>
          <w:rFonts w:ascii="Times New Roman" w:hAnsi="Times New Roman" w:cs="Times New Roman"/>
          <w:lang w:val="en-GB"/>
        </w:rPr>
        <w:t xml:space="preserve"> V (1997)</w:t>
      </w:r>
      <w:r w:rsidR="00DB0176" w:rsidRPr="00C565FC">
        <w:rPr>
          <w:rFonts w:ascii="Times New Roman" w:hAnsi="Times New Roman" w:cs="Times New Roman"/>
          <w:lang w:val="en-GB"/>
        </w:rPr>
        <w:t xml:space="preserve"> </w:t>
      </w:r>
      <w:r w:rsidR="00DB0176" w:rsidRPr="00C565FC">
        <w:rPr>
          <w:rFonts w:ascii="Times New Roman" w:hAnsi="Times New Roman" w:cs="Times New Roman"/>
          <w:i/>
          <w:lang w:val="en-GB"/>
        </w:rPr>
        <w:t xml:space="preserve">Gramsci. </w:t>
      </w:r>
      <w:proofErr w:type="spellStart"/>
      <w:r w:rsidR="00DB0176" w:rsidRPr="00C565FC">
        <w:rPr>
          <w:rFonts w:ascii="Times New Roman" w:hAnsi="Times New Roman" w:cs="Times New Roman"/>
          <w:i/>
          <w:lang w:val="en-GB"/>
        </w:rPr>
        <w:t>Problemi</w:t>
      </w:r>
      <w:proofErr w:type="spellEnd"/>
      <w:r w:rsidR="00DB0176" w:rsidRPr="00C565FC">
        <w:rPr>
          <w:rFonts w:ascii="Times New Roman" w:hAnsi="Times New Roman" w:cs="Times New Roman"/>
          <w:i/>
          <w:lang w:val="en-GB"/>
        </w:rPr>
        <w:t xml:space="preserve"> di </w:t>
      </w:r>
      <w:proofErr w:type="spellStart"/>
      <w:r w:rsidR="00DB0176" w:rsidRPr="00C565FC">
        <w:rPr>
          <w:rFonts w:ascii="Times New Roman" w:hAnsi="Times New Roman" w:cs="Times New Roman"/>
          <w:i/>
          <w:lang w:val="en-GB"/>
        </w:rPr>
        <w:t>metodo</w:t>
      </w:r>
      <w:proofErr w:type="spellEnd"/>
      <w:r w:rsidR="001968E5" w:rsidRPr="00C565FC">
        <w:rPr>
          <w:rFonts w:ascii="Times New Roman" w:hAnsi="Times New Roman" w:cs="Times New Roman"/>
          <w:lang w:val="en-GB"/>
        </w:rPr>
        <w:t>.</w:t>
      </w:r>
      <w:r w:rsidR="00DB0176" w:rsidRPr="00C565FC">
        <w:rPr>
          <w:rFonts w:ascii="Times New Roman" w:hAnsi="Times New Roman" w:cs="Times New Roman"/>
          <w:lang w:val="en-GB"/>
        </w:rPr>
        <w:t xml:space="preserve"> Rome: </w:t>
      </w:r>
      <w:proofErr w:type="spellStart"/>
      <w:r w:rsidR="00DB0176" w:rsidRPr="00C565FC">
        <w:rPr>
          <w:rFonts w:ascii="Times New Roman" w:hAnsi="Times New Roman" w:cs="Times New Roman"/>
          <w:lang w:val="en-GB"/>
        </w:rPr>
        <w:t>Editori</w:t>
      </w:r>
      <w:proofErr w:type="spellEnd"/>
      <w:r w:rsidR="00DB0176" w:rsidRPr="00C565FC">
        <w:rPr>
          <w:rFonts w:ascii="Times New Roman" w:hAnsi="Times New Roman" w:cs="Times New Roman"/>
          <w:lang w:val="en-GB"/>
        </w:rPr>
        <w:t xml:space="preserve"> </w:t>
      </w:r>
      <w:proofErr w:type="spellStart"/>
      <w:r w:rsidR="00DB0176" w:rsidRPr="00C565FC">
        <w:rPr>
          <w:rFonts w:ascii="Times New Roman" w:hAnsi="Times New Roman" w:cs="Times New Roman"/>
          <w:lang w:val="en-GB"/>
        </w:rPr>
        <w:t>Riunti</w:t>
      </w:r>
      <w:proofErr w:type="spellEnd"/>
      <w:r w:rsidR="00DB0176" w:rsidRPr="00C565FC">
        <w:rPr>
          <w:rFonts w:ascii="Times New Roman" w:hAnsi="Times New Roman" w:cs="Times New Roman"/>
          <w:lang w:val="en-GB"/>
        </w:rPr>
        <w:t>.</w:t>
      </w:r>
    </w:p>
    <w:p w14:paraId="6CD0FF6D" w14:textId="77777777" w:rsidR="00DB0176" w:rsidRPr="00C565FC" w:rsidRDefault="00DB0176" w:rsidP="00C565FC">
      <w:pPr>
        <w:autoSpaceDE w:val="0"/>
        <w:spacing w:line="276" w:lineRule="auto"/>
        <w:jc w:val="both"/>
        <w:rPr>
          <w:rFonts w:ascii="Times New Roman" w:hAnsi="Times New Roman" w:cs="Times New Roman"/>
          <w:lang w:val="en-GB"/>
        </w:rPr>
      </w:pPr>
    </w:p>
    <w:p w14:paraId="5BC1CAF3" w14:textId="46334014" w:rsidR="00CD5F83" w:rsidRPr="00C565FC" w:rsidRDefault="00CD5F83" w:rsidP="00C565FC">
      <w:pPr>
        <w:autoSpaceDE w:val="0"/>
        <w:spacing w:line="276" w:lineRule="auto"/>
        <w:jc w:val="both"/>
        <w:rPr>
          <w:rFonts w:ascii="Times New Roman" w:hAnsi="Times New Roman" w:cs="Times New Roman"/>
          <w:lang w:val="en-GB"/>
        </w:rPr>
      </w:pPr>
      <w:r w:rsidRPr="00C565FC">
        <w:rPr>
          <w:rFonts w:ascii="Times New Roman" w:hAnsi="Times New Roman" w:cs="Times New Roman"/>
        </w:rPr>
        <w:t>Gramsci</w:t>
      </w:r>
      <w:r w:rsidR="00BA2359" w:rsidRPr="00C565FC">
        <w:rPr>
          <w:rFonts w:ascii="Times New Roman" w:hAnsi="Times New Roman" w:cs="Times New Roman"/>
        </w:rPr>
        <w:t xml:space="preserve"> A (1949)</w:t>
      </w:r>
      <w:r w:rsidRPr="00C565FC">
        <w:rPr>
          <w:rFonts w:ascii="Times New Roman" w:hAnsi="Times New Roman" w:cs="Times New Roman"/>
        </w:rPr>
        <w:t xml:space="preserve"> </w:t>
      </w:r>
      <w:r w:rsidRPr="00C565FC">
        <w:rPr>
          <w:rFonts w:ascii="Times New Roman" w:hAnsi="Times New Roman" w:cs="Times New Roman"/>
          <w:i/>
        </w:rPr>
        <w:t xml:space="preserve">Note </w:t>
      </w:r>
      <w:proofErr w:type="spellStart"/>
      <w:r w:rsidRPr="00C565FC">
        <w:rPr>
          <w:rFonts w:ascii="Times New Roman" w:hAnsi="Times New Roman" w:cs="Times New Roman"/>
          <w:i/>
        </w:rPr>
        <w:t>sul</w:t>
      </w:r>
      <w:proofErr w:type="spellEnd"/>
      <w:r w:rsidRPr="00C565FC">
        <w:rPr>
          <w:rFonts w:ascii="Times New Roman" w:hAnsi="Times New Roman" w:cs="Times New Roman"/>
          <w:i/>
        </w:rPr>
        <w:t xml:space="preserve"> Machiavelli, </w:t>
      </w:r>
      <w:proofErr w:type="spellStart"/>
      <w:r w:rsidRPr="00C565FC">
        <w:rPr>
          <w:rFonts w:ascii="Times New Roman" w:hAnsi="Times New Roman" w:cs="Times New Roman"/>
          <w:i/>
        </w:rPr>
        <w:t>sulla</w:t>
      </w:r>
      <w:proofErr w:type="spellEnd"/>
      <w:r w:rsidRPr="00C565FC">
        <w:rPr>
          <w:rFonts w:ascii="Times New Roman" w:hAnsi="Times New Roman" w:cs="Times New Roman"/>
          <w:i/>
        </w:rPr>
        <w:t xml:space="preserve"> </w:t>
      </w:r>
      <w:proofErr w:type="spellStart"/>
      <w:r w:rsidRPr="00C565FC">
        <w:rPr>
          <w:rFonts w:ascii="Times New Roman" w:hAnsi="Times New Roman" w:cs="Times New Roman"/>
          <w:i/>
        </w:rPr>
        <w:t>politica</w:t>
      </w:r>
      <w:proofErr w:type="spellEnd"/>
      <w:r w:rsidRPr="00C565FC">
        <w:rPr>
          <w:rFonts w:ascii="Times New Roman" w:hAnsi="Times New Roman" w:cs="Times New Roman"/>
          <w:i/>
        </w:rPr>
        <w:t xml:space="preserve"> e </w:t>
      </w:r>
      <w:proofErr w:type="spellStart"/>
      <w:r w:rsidRPr="00C565FC">
        <w:rPr>
          <w:rFonts w:ascii="Times New Roman" w:hAnsi="Times New Roman" w:cs="Times New Roman"/>
          <w:i/>
        </w:rPr>
        <w:t>sullo</w:t>
      </w:r>
      <w:proofErr w:type="spellEnd"/>
      <w:r w:rsidRPr="00C565FC">
        <w:rPr>
          <w:rFonts w:ascii="Times New Roman" w:hAnsi="Times New Roman" w:cs="Times New Roman"/>
          <w:i/>
        </w:rPr>
        <w:t xml:space="preserve"> </w:t>
      </w:r>
      <w:proofErr w:type="spellStart"/>
      <w:r w:rsidRPr="00C565FC">
        <w:rPr>
          <w:rFonts w:ascii="Times New Roman" w:hAnsi="Times New Roman" w:cs="Times New Roman"/>
          <w:i/>
        </w:rPr>
        <w:t>stato</w:t>
      </w:r>
      <w:proofErr w:type="spellEnd"/>
      <w:r w:rsidRPr="00C565FC">
        <w:rPr>
          <w:rFonts w:ascii="Times New Roman" w:hAnsi="Times New Roman" w:cs="Times New Roman"/>
          <w:i/>
        </w:rPr>
        <w:t xml:space="preserve"> </w:t>
      </w:r>
      <w:proofErr w:type="spellStart"/>
      <w:r w:rsidR="001968E5" w:rsidRPr="00C565FC">
        <w:rPr>
          <w:rFonts w:ascii="Times New Roman" w:hAnsi="Times New Roman" w:cs="Times New Roman"/>
          <w:i/>
        </w:rPr>
        <w:t>modern</w:t>
      </w:r>
      <w:r w:rsidR="00BA2359" w:rsidRPr="00C565FC">
        <w:rPr>
          <w:rFonts w:ascii="Times New Roman" w:hAnsi="Times New Roman" w:cs="Times New Roman"/>
          <w:i/>
        </w:rPr>
        <w:t>o</w:t>
      </w:r>
      <w:proofErr w:type="spellEnd"/>
      <w:r w:rsidR="001968E5" w:rsidRPr="00C565FC">
        <w:rPr>
          <w:rFonts w:ascii="Times New Roman" w:hAnsi="Times New Roman" w:cs="Times New Roman"/>
        </w:rPr>
        <w:t>.</w:t>
      </w:r>
      <w:r w:rsidR="006D5D6E" w:rsidRPr="00C565FC">
        <w:rPr>
          <w:rFonts w:ascii="Times New Roman" w:hAnsi="Times New Roman" w:cs="Times New Roman"/>
        </w:rPr>
        <w:t xml:space="preserve"> Turin: </w:t>
      </w:r>
      <w:proofErr w:type="spellStart"/>
      <w:r w:rsidR="006D5D6E" w:rsidRPr="00C565FC">
        <w:rPr>
          <w:rFonts w:ascii="Times New Roman" w:hAnsi="Times New Roman" w:cs="Times New Roman"/>
        </w:rPr>
        <w:t>Einaudi</w:t>
      </w:r>
      <w:proofErr w:type="spellEnd"/>
      <w:r w:rsidR="001968E5" w:rsidRPr="00C565FC">
        <w:rPr>
          <w:rFonts w:ascii="Times New Roman" w:hAnsi="Times New Roman" w:cs="Times New Roman"/>
        </w:rPr>
        <w:t>.</w:t>
      </w:r>
    </w:p>
    <w:p w14:paraId="3629841E" w14:textId="77777777" w:rsidR="002D1884" w:rsidRPr="00C565FC" w:rsidRDefault="002D1884" w:rsidP="00C565FC">
      <w:pPr>
        <w:autoSpaceDE w:val="0"/>
        <w:spacing w:line="276" w:lineRule="auto"/>
        <w:jc w:val="both"/>
        <w:rPr>
          <w:rFonts w:ascii="Times New Roman" w:hAnsi="Times New Roman" w:cs="Times New Roman"/>
          <w:lang w:val="en-GB"/>
        </w:rPr>
      </w:pPr>
    </w:p>
    <w:p w14:paraId="71BE502E" w14:textId="52B2A9E0" w:rsidR="002D1884" w:rsidRPr="00C565FC" w:rsidRDefault="00BA2359" w:rsidP="00C565FC">
      <w:pPr>
        <w:autoSpaceDE w:val="0"/>
        <w:spacing w:line="276" w:lineRule="auto"/>
        <w:jc w:val="both"/>
        <w:rPr>
          <w:rFonts w:ascii="Times New Roman" w:hAnsi="Times New Roman" w:cs="Times New Roman"/>
          <w:lang w:val="en-GB"/>
        </w:rPr>
      </w:pPr>
      <w:r w:rsidRPr="00C565FC">
        <w:rPr>
          <w:rFonts w:ascii="Times New Roman" w:hAnsi="Times New Roman" w:cs="Times New Roman"/>
        </w:rPr>
        <w:t>Gramsci A (1971)</w:t>
      </w:r>
      <w:r w:rsidR="002D1884" w:rsidRPr="00C565FC">
        <w:rPr>
          <w:rFonts w:ascii="Times New Roman" w:hAnsi="Times New Roman" w:cs="Times New Roman"/>
          <w:lang w:val="en-GB"/>
        </w:rPr>
        <w:t xml:space="preserve"> </w:t>
      </w:r>
      <w:r w:rsidR="002D1884" w:rsidRPr="00C565FC">
        <w:rPr>
          <w:rFonts w:ascii="Times New Roman" w:hAnsi="Times New Roman" w:cs="Times New Roman"/>
          <w:i/>
          <w:iCs/>
          <w:lang w:val="en-GB"/>
        </w:rPr>
        <w:t>Selections from the Prison Notebooks</w:t>
      </w:r>
      <w:r w:rsidR="001968E5" w:rsidRPr="00C565FC">
        <w:rPr>
          <w:rFonts w:ascii="Times New Roman" w:hAnsi="Times New Roman" w:cs="Times New Roman"/>
          <w:lang w:val="en-GB"/>
        </w:rPr>
        <w:t>. E</w:t>
      </w:r>
      <w:r w:rsidR="002D1884" w:rsidRPr="00C565FC">
        <w:rPr>
          <w:rFonts w:ascii="Times New Roman" w:hAnsi="Times New Roman" w:cs="Times New Roman"/>
          <w:lang w:val="en-GB"/>
        </w:rPr>
        <w:t xml:space="preserve">dited and translated by Quintin </w:t>
      </w:r>
      <w:r w:rsidR="001968E5" w:rsidRPr="00C565FC">
        <w:rPr>
          <w:rFonts w:ascii="Times New Roman" w:hAnsi="Times New Roman" w:cs="Times New Roman"/>
          <w:lang w:val="en-GB"/>
        </w:rPr>
        <w:t xml:space="preserve">Hoare and Geoffrey </w:t>
      </w:r>
      <w:proofErr w:type="spellStart"/>
      <w:r w:rsidR="001968E5" w:rsidRPr="00C565FC">
        <w:rPr>
          <w:rFonts w:ascii="Times New Roman" w:hAnsi="Times New Roman" w:cs="Times New Roman"/>
          <w:lang w:val="en-GB"/>
        </w:rPr>
        <w:t>Nowell</w:t>
      </w:r>
      <w:proofErr w:type="spellEnd"/>
      <w:r w:rsidR="001968E5" w:rsidRPr="00C565FC">
        <w:rPr>
          <w:rFonts w:ascii="Times New Roman" w:hAnsi="Times New Roman" w:cs="Times New Roman"/>
          <w:lang w:val="en-GB"/>
        </w:rPr>
        <w:t>-Smith.</w:t>
      </w:r>
      <w:r w:rsidR="002D1884" w:rsidRPr="00C565FC">
        <w:rPr>
          <w:rFonts w:ascii="Times New Roman" w:hAnsi="Times New Roman" w:cs="Times New Roman"/>
          <w:lang w:val="en-GB"/>
        </w:rPr>
        <w:t xml:space="preserve"> New York: International Publishers.</w:t>
      </w:r>
    </w:p>
    <w:p w14:paraId="2D16FA62" w14:textId="77777777" w:rsidR="002D1884" w:rsidRPr="00C565FC" w:rsidRDefault="002D1884" w:rsidP="00C565FC">
      <w:pPr>
        <w:autoSpaceDE w:val="0"/>
        <w:spacing w:line="276" w:lineRule="auto"/>
        <w:jc w:val="both"/>
        <w:rPr>
          <w:rFonts w:ascii="Times New Roman" w:hAnsi="Times New Roman" w:cs="Times New Roman"/>
          <w:lang w:val="en-GB"/>
        </w:rPr>
      </w:pPr>
    </w:p>
    <w:p w14:paraId="65905D3D" w14:textId="12443193" w:rsidR="002D1884" w:rsidRPr="00C565FC" w:rsidRDefault="00BA2359" w:rsidP="00C565FC">
      <w:pPr>
        <w:autoSpaceDE w:val="0"/>
        <w:spacing w:line="276" w:lineRule="auto"/>
        <w:jc w:val="both"/>
        <w:rPr>
          <w:rFonts w:ascii="Times New Roman" w:hAnsi="Times New Roman" w:cs="Times New Roman"/>
          <w:lang w:val="en-GB"/>
        </w:rPr>
      </w:pPr>
      <w:r w:rsidRPr="00C565FC">
        <w:rPr>
          <w:rFonts w:ascii="Times New Roman" w:hAnsi="Times New Roman" w:cs="Times New Roman"/>
        </w:rPr>
        <w:t>Gramsci A (1975)</w:t>
      </w:r>
      <w:r w:rsidR="002D1884" w:rsidRPr="00C565FC">
        <w:rPr>
          <w:rFonts w:ascii="Times New Roman" w:hAnsi="Times New Roman" w:cs="Times New Roman"/>
          <w:lang w:val="en-GB"/>
        </w:rPr>
        <w:t xml:space="preserve"> </w:t>
      </w:r>
      <w:proofErr w:type="spellStart"/>
      <w:r w:rsidR="002D1884" w:rsidRPr="00C565FC">
        <w:rPr>
          <w:rFonts w:ascii="Times New Roman" w:hAnsi="Times New Roman" w:cs="Times New Roman"/>
          <w:i/>
          <w:iCs/>
          <w:lang w:val="en-GB"/>
        </w:rPr>
        <w:t>Quaderni</w:t>
      </w:r>
      <w:proofErr w:type="spellEnd"/>
      <w:r w:rsidR="002D1884" w:rsidRPr="00C565FC">
        <w:rPr>
          <w:rFonts w:ascii="Times New Roman" w:hAnsi="Times New Roman" w:cs="Times New Roman"/>
          <w:i/>
          <w:iCs/>
          <w:lang w:val="en-GB"/>
        </w:rPr>
        <w:t xml:space="preserve"> del </w:t>
      </w:r>
      <w:proofErr w:type="spellStart"/>
      <w:r w:rsidR="002D1884" w:rsidRPr="00C565FC">
        <w:rPr>
          <w:rFonts w:ascii="Times New Roman" w:hAnsi="Times New Roman" w:cs="Times New Roman"/>
          <w:i/>
          <w:iCs/>
          <w:lang w:val="en-GB"/>
        </w:rPr>
        <w:t>carcere</w:t>
      </w:r>
      <w:proofErr w:type="spellEnd"/>
      <w:r w:rsidR="001968E5" w:rsidRPr="00C565FC">
        <w:rPr>
          <w:rFonts w:ascii="Times New Roman" w:hAnsi="Times New Roman" w:cs="Times New Roman"/>
          <w:lang w:val="en-GB"/>
        </w:rPr>
        <w:t>. E</w:t>
      </w:r>
      <w:r w:rsidR="002D1884" w:rsidRPr="00C565FC">
        <w:rPr>
          <w:rFonts w:ascii="Times New Roman" w:hAnsi="Times New Roman" w:cs="Times New Roman"/>
          <w:lang w:val="en-GB"/>
        </w:rPr>
        <w:t>dited by Vale</w:t>
      </w:r>
      <w:r w:rsidR="001968E5" w:rsidRPr="00C565FC">
        <w:rPr>
          <w:rFonts w:ascii="Times New Roman" w:hAnsi="Times New Roman" w:cs="Times New Roman"/>
          <w:lang w:val="en-GB"/>
        </w:rPr>
        <w:t xml:space="preserve">ntino </w:t>
      </w:r>
      <w:proofErr w:type="spellStart"/>
      <w:r w:rsidR="001968E5" w:rsidRPr="00C565FC">
        <w:rPr>
          <w:rFonts w:ascii="Times New Roman" w:hAnsi="Times New Roman" w:cs="Times New Roman"/>
          <w:lang w:val="en-GB"/>
        </w:rPr>
        <w:t>Gerratana</w:t>
      </w:r>
      <w:proofErr w:type="spellEnd"/>
      <w:r w:rsidR="001968E5" w:rsidRPr="00C565FC">
        <w:rPr>
          <w:rFonts w:ascii="Times New Roman" w:hAnsi="Times New Roman" w:cs="Times New Roman"/>
          <w:lang w:val="en-GB"/>
        </w:rPr>
        <w:t xml:space="preserve">, Turin: </w:t>
      </w:r>
      <w:proofErr w:type="spellStart"/>
      <w:r w:rsidRPr="00C565FC">
        <w:rPr>
          <w:rFonts w:ascii="Times New Roman" w:hAnsi="Times New Roman" w:cs="Times New Roman"/>
          <w:lang w:val="en-GB"/>
        </w:rPr>
        <w:t>Einaudi</w:t>
      </w:r>
      <w:proofErr w:type="spellEnd"/>
      <w:r w:rsidR="001968E5" w:rsidRPr="00C565FC">
        <w:rPr>
          <w:rFonts w:ascii="Times New Roman" w:hAnsi="Times New Roman" w:cs="Times New Roman"/>
          <w:lang w:val="en-GB"/>
        </w:rPr>
        <w:t>.</w:t>
      </w:r>
    </w:p>
    <w:p w14:paraId="11AD04E8" w14:textId="77777777" w:rsidR="003D475F" w:rsidRPr="00C565FC" w:rsidRDefault="003D475F" w:rsidP="00C565FC">
      <w:pPr>
        <w:autoSpaceDE w:val="0"/>
        <w:spacing w:line="276" w:lineRule="auto"/>
        <w:jc w:val="both"/>
        <w:rPr>
          <w:rFonts w:ascii="Times New Roman" w:hAnsi="Times New Roman" w:cs="Times New Roman"/>
          <w:lang w:val="en-GB"/>
        </w:rPr>
      </w:pPr>
    </w:p>
    <w:p w14:paraId="6C97B2F8" w14:textId="637F0AAB" w:rsidR="002D1884" w:rsidRPr="00C565FC" w:rsidRDefault="00BA2359" w:rsidP="00C565FC">
      <w:pPr>
        <w:autoSpaceDE w:val="0"/>
        <w:spacing w:line="276" w:lineRule="auto"/>
        <w:jc w:val="both"/>
        <w:rPr>
          <w:rFonts w:ascii="Times New Roman" w:hAnsi="Times New Roman" w:cs="Times New Roman"/>
          <w:lang w:val="en-GB"/>
        </w:rPr>
      </w:pPr>
      <w:r w:rsidRPr="00C565FC">
        <w:rPr>
          <w:rFonts w:ascii="Times New Roman" w:hAnsi="Times New Roman" w:cs="Times New Roman"/>
        </w:rPr>
        <w:t>Gramsci A (1996)</w:t>
      </w:r>
      <w:r w:rsidR="002D1884" w:rsidRPr="00C565FC">
        <w:rPr>
          <w:rFonts w:ascii="Times New Roman" w:hAnsi="Times New Roman" w:cs="Times New Roman"/>
          <w:lang w:val="en-GB"/>
        </w:rPr>
        <w:t xml:space="preserve"> </w:t>
      </w:r>
      <w:proofErr w:type="spellStart"/>
      <w:r w:rsidR="00467533" w:rsidRPr="00C565FC">
        <w:rPr>
          <w:rFonts w:ascii="Times New Roman" w:hAnsi="Times New Roman" w:cs="Times New Roman"/>
          <w:i/>
          <w:lang w:val="en-GB"/>
        </w:rPr>
        <w:t>Lettere</w:t>
      </w:r>
      <w:proofErr w:type="spellEnd"/>
      <w:r w:rsidR="00467533" w:rsidRPr="00C565FC">
        <w:rPr>
          <w:rFonts w:ascii="Times New Roman" w:hAnsi="Times New Roman" w:cs="Times New Roman"/>
          <w:i/>
          <w:lang w:val="en-GB"/>
        </w:rPr>
        <w:t xml:space="preserve"> dal </w:t>
      </w:r>
      <w:proofErr w:type="spellStart"/>
      <w:r w:rsidR="00467533" w:rsidRPr="00C565FC">
        <w:rPr>
          <w:rFonts w:ascii="Times New Roman" w:hAnsi="Times New Roman" w:cs="Times New Roman"/>
          <w:i/>
          <w:lang w:val="en-GB"/>
        </w:rPr>
        <w:t>carcere</w:t>
      </w:r>
      <w:proofErr w:type="spellEnd"/>
      <w:r w:rsidR="00467533" w:rsidRPr="00C565FC">
        <w:rPr>
          <w:rFonts w:ascii="Times New Roman" w:hAnsi="Times New Roman" w:cs="Times New Roman"/>
          <w:i/>
          <w:lang w:val="en-GB"/>
        </w:rPr>
        <w:t xml:space="preserve"> 1926-</w:t>
      </w:r>
      <w:r w:rsidR="002D1884" w:rsidRPr="00C565FC">
        <w:rPr>
          <w:rFonts w:ascii="Times New Roman" w:hAnsi="Times New Roman" w:cs="Times New Roman"/>
          <w:i/>
          <w:lang w:val="en-GB"/>
        </w:rPr>
        <w:t>1937</w:t>
      </w:r>
      <w:r w:rsidR="001968E5" w:rsidRPr="00C565FC">
        <w:rPr>
          <w:rFonts w:ascii="Times New Roman" w:hAnsi="Times New Roman" w:cs="Times New Roman"/>
          <w:lang w:val="en-GB"/>
        </w:rPr>
        <w:t>. E</w:t>
      </w:r>
      <w:r w:rsidR="002D1884" w:rsidRPr="00C565FC">
        <w:rPr>
          <w:rFonts w:ascii="Times New Roman" w:hAnsi="Times New Roman" w:cs="Times New Roman"/>
          <w:lang w:val="en-GB"/>
        </w:rPr>
        <w:t xml:space="preserve">dited by Antonio </w:t>
      </w:r>
      <w:proofErr w:type="spellStart"/>
      <w:r w:rsidR="002D1884" w:rsidRPr="00C565FC">
        <w:rPr>
          <w:rFonts w:ascii="Times New Roman" w:hAnsi="Times New Roman" w:cs="Times New Roman"/>
          <w:lang w:val="en-GB"/>
        </w:rPr>
        <w:t>Santucci</w:t>
      </w:r>
      <w:proofErr w:type="spellEnd"/>
      <w:r w:rsidR="002D1884" w:rsidRPr="00C565FC">
        <w:rPr>
          <w:rFonts w:ascii="Times New Roman" w:hAnsi="Times New Roman" w:cs="Times New Roman"/>
          <w:lang w:val="en-GB"/>
        </w:rPr>
        <w:t xml:space="preserve">, Palermo: </w:t>
      </w:r>
      <w:proofErr w:type="spellStart"/>
      <w:r w:rsidR="002D1884" w:rsidRPr="00C565FC">
        <w:rPr>
          <w:rFonts w:ascii="Times New Roman" w:hAnsi="Times New Roman" w:cs="Times New Roman"/>
          <w:lang w:val="en-GB"/>
        </w:rPr>
        <w:t>Sellerio</w:t>
      </w:r>
      <w:proofErr w:type="spellEnd"/>
      <w:r w:rsidR="002D1884" w:rsidRPr="00C565FC">
        <w:rPr>
          <w:rFonts w:ascii="Times New Roman" w:hAnsi="Times New Roman" w:cs="Times New Roman"/>
          <w:lang w:val="en-GB"/>
        </w:rPr>
        <w:t>.</w:t>
      </w:r>
    </w:p>
    <w:p w14:paraId="12B9D1C0" w14:textId="77777777" w:rsidR="002D1884" w:rsidRPr="00C565FC" w:rsidRDefault="002D1884" w:rsidP="00C565FC">
      <w:pPr>
        <w:autoSpaceDE w:val="0"/>
        <w:spacing w:line="276" w:lineRule="auto"/>
        <w:jc w:val="both"/>
        <w:rPr>
          <w:rFonts w:ascii="Times New Roman" w:hAnsi="Times New Roman" w:cs="Times New Roman"/>
          <w:lang w:val="en-GB"/>
        </w:rPr>
      </w:pPr>
    </w:p>
    <w:p w14:paraId="4897119E" w14:textId="46115AF5" w:rsidR="00CE5081" w:rsidRPr="00C565FC" w:rsidRDefault="00BA2359" w:rsidP="00C565FC">
      <w:pPr>
        <w:spacing w:line="276" w:lineRule="auto"/>
        <w:jc w:val="both"/>
        <w:rPr>
          <w:rFonts w:ascii="Times New Roman" w:hAnsi="Times New Roman" w:cs="Times New Roman"/>
          <w:lang w:val="en-GB"/>
        </w:rPr>
      </w:pPr>
      <w:r w:rsidRPr="00C565FC">
        <w:rPr>
          <w:rFonts w:ascii="Times New Roman" w:hAnsi="Times New Roman" w:cs="Times New Roman"/>
        </w:rPr>
        <w:t>Gramsci A (2009)</w:t>
      </w:r>
      <w:r w:rsidR="001968E5" w:rsidRPr="00C565FC">
        <w:rPr>
          <w:rFonts w:ascii="Times New Roman" w:hAnsi="Times New Roman" w:cs="Times New Roman"/>
          <w:lang w:val="en-GB"/>
        </w:rPr>
        <w:t>.</w:t>
      </w:r>
      <w:r w:rsidR="00CE5081" w:rsidRPr="00C565FC">
        <w:rPr>
          <w:rFonts w:ascii="Times New Roman" w:hAnsi="Times New Roman" w:cs="Times New Roman"/>
          <w:lang w:val="en-GB"/>
        </w:rPr>
        <w:t xml:space="preserve"> </w:t>
      </w:r>
      <w:proofErr w:type="spellStart"/>
      <w:r w:rsidR="00CE5081" w:rsidRPr="00C565FC">
        <w:rPr>
          <w:rFonts w:ascii="Times New Roman" w:hAnsi="Times New Roman" w:cs="Times New Roman"/>
          <w:i/>
          <w:iCs/>
          <w:lang w:val="en-GB"/>
        </w:rPr>
        <w:t>Quaderni</w:t>
      </w:r>
      <w:proofErr w:type="spellEnd"/>
      <w:r w:rsidR="00CE5081" w:rsidRPr="00C565FC">
        <w:rPr>
          <w:rFonts w:ascii="Times New Roman" w:hAnsi="Times New Roman" w:cs="Times New Roman"/>
          <w:i/>
          <w:iCs/>
          <w:lang w:val="en-GB"/>
        </w:rPr>
        <w:t xml:space="preserve"> del </w:t>
      </w:r>
      <w:proofErr w:type="spellStart"/>
      <w:r w:rsidR="00CE5081" w:rsidRPr="00C565FC">
        <w:rPr>
          <w:rFonts w:ascii="Times New Roman" w:hAnsi="Times New Roman" w:cs="Times New Roman"/>
          <w:i/>
          <w:iCs/>
          <w:lang w:val="en-GB"/>
        </w:rPr>
        <w:t>carcere</w:t>
      </w:r>
      <w:proofErr w:type="spellEnd"/>
      <w:r w:rsidR="00CE5081" w:rsidRPr="00C565FC">
        <w:rPr>
          <w:rFonts w:ascii="Times New Roman" w:hAnsi="Times New Roman" w:cs="Times New Roman"/>
          <w:i/>
          <w:iCs/>
          <w:lang w:val="en-GB"/>
        </w:rPr>
        <w:t xml:space="preserve">. </w:t>
      </w:r>
      <w:proofErr w:type="spellStart"/>
      <w:r w:rsidR="00CE5081" w:rsidRPr="00C565FC">
        <w:rPr>
          <w:rFonts w:ascii="Times New Roman" w:hAnsi="Times New Roman" w:cs="Times New Roman"/>
          <w:i/>
          <w:iCs/>
          <w:lang w:val="en-GB"/>
        </w:rPr>
        <w:t>Edizione</w:t>
      </w:r>
      <w:proofErr w:type="spellEnd"/>
      <w:r w:rsidR="00CE5081" w:rsidRPr="00C565FC">
        <w:rPr>
          <w:rFonts w:ascii="Times New Roman" w:hAnsi="Times New Roman" w:cs="Times New Roman"/>
          <w:i/>
          <w:iCs/>
          <w:lang w:val="en-GB"/>
        </w:rPr>
        <w:t xml:space="preserve"> </w:t>
      </w:r>
      <w:proofErr w:type="spellStart"/>
      <w:r w:rsidR="00CE5081" w:rsidRPr="00C565FC">
        <w:rPr>
          <w:rFonts w:ascii="Times New Roman" w:hAnsi="Times New Roman" w:cs="Times New Roman"/>
          <w:i/>
          <w:iCs/>
          <w:lang w:val="en-GB"/>
        </w:rPr>
        <w:t>anastatica</w:t>
      </w:r>
      <w:proofErr w:type="spellEnd"/>
      <w:r w:rsidR="00CE5081" w:rsidRPr="00C565FC">
        <w:rPr>
          <w:rFonts w:ascii="Times New Roman" w:hAnsi="Times New Roman" w:cs="Times New Roman"/>
          <w:i/>
          <w:iCs/>
          <w:lang w:val="en-GB"/>
        </w:rPr>
        <w:t xml:space="preserve"> </w:t>
      </w:r>
      <w:proofErr w:type="spellStart"/>
      <w:r w:rsidR="00CE5081" w:rsidRPr="00C565FC">
        <w:rPr>
          <w:rFonts w:ascii="Times New Roman" w:hAnsi="Times New Roman" w:cs="Times New Roman"/>
          <w:i/>
          <w:iCs/>
          <w:lang w:val="en-GB"/>
        </w:rPr>
        <w:t>dei</w:t>
      </w:r>
      <w:proofErr w:type="spellEnd"/>
      <w:r w:rsidR="00CE5081" w:rsidRPr="00C565FC">
        <w:rPr>
          <w:rFonts w:ascii="Times New Roman" w:hAnsi="Times New Roman" w:cs="Times New Roman"/>
          <w:i/>
          <w:iCs/>
          <w:lang w:val="en-GB"/>
        </w:rPr>
        <w:t xml:space="preserve"> </w:t>
      </w:r>
      <w:proofErr w:type="spellStart"/>
      <w:r w:rsidR="00CE5081" w:rsidRPr="00C565FC">
        <w:rPr>
          <w:rFonts w:ascii="Times New Roman" w:hAnsi="Times New Roman" w:cs="Times New Roman"/>
          <w:i/>
          <w:iCs/>
          <w:lang w:val="en-GB"/>
        </w:rPr>
        <w:t>manoscritti</w:t>
      </w:r>
      <w:proofErr w:type="spellEnd"/>
      <w:r w:rsidR="001968E5" w:rsidRPr="00C565FC">
        <w:rPr>
          <w:rFonts w:ascii="Times New Roman" w:hAnsi="Times New Roman" w:cs="Times New Roman"/>
          <w:lang w:val="en-GB"/>
        </w:rPr>
        <w:t xml:space="preserve">, 18 volumes. Edited by Gianni </w:t>
      </w:r>
      <w:proofErr w:type="spellStart"/>
      <w:r w:rsidR="001968E5" w:rsidRPr="00C565FC">
        <w:rPr>
          <w:rFonts w:ascii="Times New Roman" w:hAnsi="Times New Roman" w:cs="Times New Roman"/>
          <w:lang w:val="en-GB"/>
        </w:rPr>
        <w:t>Francioni</w:t>
      </w:r>
      <w:proofErr w:type="spellEnd"/>
      <w:r w:rsidR="001968E5" w:rsidRPr="00C565FC">
        <w:rPr>
          <w:rFonts w:ascii="Times New Roman" w:hAnsi="Times New Roman" w:cs="Times New Roman"/>
          <w:lang w:val="en-GB"/>
        </w:rPr>
        <w:t>.</w:t>
      </w:r>
      <w:r w:rsidR="00CE5081" w:rsidRPr="00C565FC">
        <w:rPr>
          <w:rFonts w:ascii="Times New Roman" w:hAnsi="Times New Roman" w:cs="Times New Roman"/>
          <w:lang w:val="en-GB"/>
        </w:rPr>
        <w:t xml:space="preserve"> Rome-Cagliari: </w:t>
      </w:r>
      <w:proofErr w:type="spellStart"/>
      <w:r w:rsidRPr="00C565FC">
        <w:rPr>
          <w:rFonts w:ascii="Times New Roman" w:hAnsi="Times New Roman" w:cs="Times New Roman"/>
          <w:lang w:val="en-GB"/>
        </w:rPr>
        <w:t>Biblioteca</w:t>
      </w:r>
      <w:proofErr w:type="spellEnd"/>
      <w:r w:rsidRPr="00C565FC">
        <w:rPr>
          <w:rFonts w:ascii="Times New Roman" w:hAnsi="Times New Roman" w:cs="Times New Roman"/>
          <w:lang w:val="en-GB"/>
        </w:rPr>
        <w:t xml:space="preserve"> </w:t>
      </w:r>
      <w:proofErr w:type="spellStart"/>
      <w:r w:rsidRPr="00C565FC">
        <w:rPr>
          <w:rFonts w:ascii="Times New Roman" w:hAnsi="Times New Roman" w:cs="Times New Roman"/>
          <w:lang w:val="en-GB"/>
        </w:rPr>
        <w:t>Treccani-L’Unione</w:t>
      </w:r>
      <w:proofErr w:type="spellEnd"/>
      <w:r w:rsidRPr="00C565FC">
        <w:rPr>
          <w:rFonts w:ascii="Times New Roman" w:hAnsi="Times New Roman" w:cs="Times New Roman"/>
          <w:lang w:val="en-GB"/>
        </w:rPr>
        <w:t xml:space="preserve"> </w:t>
      </w:r>
      <w:proofErr w:type="spellStart"/>
      <w:r w:rsidRPr="00C565FC">
        <w:rPr>
          <w:rFonts w:ascii="Times New Roman" w:hAnsi="Times New Roman" w:cs="Times New Roman"/>
          <w:lang w:val="en-GB"/>
        </w:rPr>
        <w:t>S</w:t>
      </w:r>
      <w:r w:rsidR="00CE5081" w:rsidRPr="00C565FC">
        <w:rPr>
          <w:rFonts w:ascii="Times New Roman" w:hAnsi="Times New Roman" w:cs="Times New Roman"/>
          <w:lang w:val="en-GB"/>
        </w:rPr>
        <w:t>arda</w:t>
      </w:r>
      <w:proofErr w:type="spellEnd"/>
      <w:r w:rsidR="00CE5081" w:rsidRPr="00C565FC">
        <w:rPr>
          <w:rFonts w:ascii="Times New Roman" w:hAnsi="Times New Roman" w:cs="Times New Roman"/>
          <w:lang w:val="en-GB"/>
        </w:rPr>
        <w:t>.</w:t>
      </w:r>
    </w:p>
    <w:p w14:paraId="547FDEE6" w14:textId="77777777" w:rsidR="00CE5081" w:rsidRPr="00C565FC" w:rsidRDefault="00CE5081" w:rsidP="00C565FC">
      <w:pPr>
        <w:autoSpaceDE w:val="0"/>
        <w:spacing w:line="276" w:lineRule="auto"/>
        <w:jc w:val="both"/>
        <w:rPr>
          <w:rFonts w:ascii="Times New Roman" w:hAnsi="Times New Roman" w:cs="Times New Roman"/>
          <w:lang w:val="en-GB"/>
        </w:rPr>
      </w:pPr>
    </w:p>
    <w:p w14:paraId="3956E84B" w14:textId="543AC90A" w:rsidR="008A48BA" w:rsidRPr="00C565FC" w:rsidRDefault="00BA2359" w:rsidP="00C565FC">
      <w:pPr>
        <w:pStyle w:val="FootnoteText"/>
        <w:spacing w:line="276" w:lineRule="auto"/>
        <w:jc w:val="both"/>
      </w:pPr>
      <w:r w:rsidRPr="00C565FC">
        <w:t>Gramsci A (2010)</w:t>
      </w:r>
      <w:r w:rsidR="008A48BA" w:rsidRPr="00C565FC">
        <w:rPr>
          <w:bCs/>
        </w:rPr>
        <w:t xml:space="preserve"> </w:t>
      </w:r>
      <w:proofErr w:type="spellStart"/>
      <w:r w:rsidR="008A48BA" w:rsidRPr="00C565FC">
        <w:rPr>
          <w:i/>
        </w:rPr>
        <w:t>Cronache</w:t>
      </w:r>
      <w:proofErr w:type="spellEnd"/>
      <w:r w:rsidR="008A48BA" w:rsidRPr="00C565FC">
        <w:rPr>
          <w:i/>
        </w:rPr>
        <w:t xml:space="preserve"> </w:t>
      </w:r>
      <w:proofErr w:type="spellStart"/>
      <w:r w:rsidR="008A48BA" w:rsidRPr="00C565FC">
        <w:rPr>
          <w:i/>
        </w:rPr>
        <w:t>teatrali</w:t>
      </w:r>
      <w:proofErr w:type="spellEnd"/>
      <w:r w:rsidR="008A48BA" w:rsidRPr="00C565FC">
        <w:rPr>
          <w:i/>
        </w:rPr>
        <w:t xml:space="preserve"> 1915-1920</w:t>
      </w:r>
      <w:r w:rsidR="001968E5" w:rsidRPr="00C565FC">
        <w:rPr>
          <w:bCs/>
        </w:rPr>
        <w:t>. E</w:t>
      </w:r>
      <w:r w:rsidR="00C55DC2" w:rsidRPr="00C565FC">
        <w:rPr>
          <w:bCs/>
        </w:rPr>
        <w:t>dited by</w:t>
      </w:r>
      <w:r w:rsidR="008A48BA" w:rsidRPr="00C565FC">
        <w:rPr>
          <w:bCs/>
        </w:rPr>
        <w:t xml:space="preserve"> </w:t>
      </w:r>
      <w:r w:rsidR="001968E5" w:rsidRPr="00C565FC">
        <w:rPr>
          <w:bCs/>
        </w:rPr>
        <w:t xml:space="preserve">G. </w:t>
      </w:r>
      <w:proofErr w:type="spellStart"/>
      <w:r w:rsidR="001968E5" w:rsidRPr="00C565FC">
        <w:rPr>
          <w:bCs/>
        </w:rPr>
        <w:t>Davico</w:t>
      </w:r>
      <w:proofErr w:type="spellEnd"/>
      <w:r w:rsidR="001968E5" w:rsidRPr="00C565FC">
        <w:rPr>
          <w:bCs/>
        </w:rPr>
        <w:t xml:space="preserve"> Bonino.</w:t>
      </w:r>
      <w:r w:rsidR="00C55DC2" w:rsidRPr="00C565FC">
        <w:rPr>
          <w:bCs/>
        </w:rPr>
        <w:t xml:space="preserve"> Turin: Nino </w:t>
      </w:r>
      <w:proofErr w:type="spellStart"/>
      <w:r w:rsidR="00C55DC2" w:rsidRPr="00C565FC">
        <w:rPr>
          <w:bCs/>
        </w:rPr>
        <w:t>Aragno</w:t>
      </w:r>
      <w:proofErr w:type="spellEnd"/>
      <w:r w:rsidR="00C55DC2" w:rsidRPr="00C565FC">
        <w:rPr>
          <w:bCs/>
        </w:rPr>
        <w:t xml:space="preserve"> </w:t>
      </w:r>
      <w:proofErr w:type="spellStart"/>
      <w:r w:rsidR="00C55DC2" w:rsidRPr="00C565FC">
        <w:rPr>
          <w:bCs/>
        </w:rPr>
        <w:t>Editore</w:t>
      </w:r>
      <w:proofErr w:type="spellEnd"/>
      <w:r w:rsidR="00C55DC2" w:rsidRPr="00C565FC">
        <w:rPr>
          <w:bCs/>
        </w:rPr>
        <w:t>.</w:t>
      </w:r>
    </w:p>
    <w:p w14:paraId="7D4B77A2" w14:textId="77777777" w:rsidR="00EB307C" w:rsidRPr="00C565FC" w:rsidRDefault="00EB307C" w:rsidP="00C565FC">
      <w:pPr>
        <w:autoSpaceDE w:val="0"/>
        <w:spacing w:line="276" w:lineRule="auto"/>
        <w:jc w:val="both"/>
        <w:rPr>
          <w:rFonts w:ascii="Times New Roman" w:hAnsi="Times New Roman" w:cs="Times New Roman"/>
          <w:lang w:val="en-GB"/>
        </w:rPr>
      </w:pPr>
    </w:p>
    <w:p w14:paraId="533970F8" w14:textId="2AA06E1B" w:rsidR="00EB307C" w:rsidRPr="00C565FC" w:rsidRDefault="00EB307C" w:rsidP="00C565FC">
      <w:pPr>
        <w:autoSpaceDE w:val="0"/>
        <w:spacing w:line="276" w:lineRule="auto"/>
        <w:jc w:val="both"/>
        <w:rPr>
          <w:rFonts w:ascii="Times New Roman" w:hAnsi="Times New Roman" w:cs="Times New Roman"/>
          <w:lang w:val="en-GB"/>
        </w:rPr>
      </w:pPr>
      <w:proofErr w:type="spellStart"/>
      <w:r w:rsidRPr="00C565FC">
        <w:rPr>
          <w:rFonts w:ascii="Times New Roman" w:hAnsi="Times New Roman" w:cs="Times New Roman"/>
          <w:lang w:val="en-GB"/>
        </w:rPr>
        <w:t>Guilhot</w:t>
      </w:r>
      <w:proofErr w:type="spellEnd"/>
      <w:r w:rsidR="00BA2359" w:rsidRPr="00C565FC">
        <w:rPr>
          <w:rFonts w:ascii="Times New Roman" w:hAnsi="Times New Roman" w:cs="Times New Roman"/>
          <w:lang w:val="en-GB"/>
        </w:rPr>
        <w:t xml:space="preserve"> N (2016) </w:t>
      </w:r>
      <w:r w:rsidRPr="00C565FC">
        <w:rPr>
          <w:rFonts w:ascii="Times New Roman" w:hAnsi="Times New Roman" w:cs="Times New Roman"/>
          <w:lang w:val="en-GB"/>
        </w:rPr>
        <w:t>The First Modern Realist: Felix Gilbert’s Machiavelli and the Realist Tra</w:t>
      </w:r>
      <w:r w:rsidR="00BA2359" w:rsidRPr="00C565FC">
        <w:rPr>
          <w:rFonts w:ascii="Times New Roman" w:hAnsi="Times New Roman" w:cs="Times New Roman"/>
          <w:lang w:val="en-GB"/>
        </w:rPr>
        <w:t>dition in International Thought.</w:t>
      </w:r>
      <w:r w:rsidRPr="00C565FC">
        <w:rPr>
          <w:rFonts w:ascii="Times New Roman" w:hAnsi="Times New Roman" w:cs="Times New Roman"/>
          <w:lang w:val="en-GB"/>
        </w:rPr>
        <w:t xml:space="preserve"> </w:t>
      </w:r>
      <w:r w:rsidRPr="00C565FC">
        <w:rPr>
          <w:rFonts w:ascii="Times New Roman" w:hAnsi="Times New Roman" w:cs="Times New Roman"/>
          <w:i/>
          <w:lang w:val="en-GB"/>
        </w:rPr>
        <w:t>Modern Intellectual History</w:t>
      </w:r>
      <w:r w:rsidR="00BA2359" w:rsidRPr="00C565FC">
        <w:rPr>
          <w:rFonts w:ascii="Times New Roman" w:hAnsi="Times New Roman" w:cs="Times New Roman"/>
          <w:lang w:val="en-GB"/>
        </w:rPr>
        <w:t xml:space="preserve"> 13(</w:t>
      </w:r>
      <w:r w:rsidRPr="00C565FC">
        <w:rPr>
          <w:rFonts w:ascii="Times New Roman" w:hAnsi="Times New Roman" w:cs="Times New Roman"/>
          <w:lang w:val="en-GB"/>
        </w:rPr>
        <w:t>3</w:t>
      </w:r>
      <w:r w:rsidR="00BA2359" w:rsidRPr="00C565FC">
        <w:rPr>
          <w:rFonts w:ascii="Times New Roman" w:hAnsi="Times New Roman" w:cs="Times New Roman"/>
          <w:lang w:val="en-GB"/>
        </w:rPr>
        <w:t>):</w:t>
      </w:r>
      <w:r w:rsidRPr="00C565FC">
        <w:rPr>
          <w:rFonts w:ascii="Times New Roman" w:hAnsi="Times New Roman" w:cs="Times New Roman"/>
          <w:lang w:val="en-GB"/>
        </w:rPr>
        <w:t xml:space="preserve"> 681-711.</w:t>
      </w:r>
    </w:p>
    <w:p w14:paraId="0FF32126" w14:textId="77777777" w:rsidR="00EB307C" w:rsidRPr="00C565FC" w:rsidRDefault="00EB307C" w:rsidP="00C565FC">
      <w:pPr>
        <w:autoSpaceDE w:val="0"/>
        <w:spacing w:line="276" w:lineRule="auto"/>
        <w:jc w:val="both"/>
        <w:rPr>
          <w:rFonts w:ascii="Times New Roman" w:hAnsi="Times New Roman" w:cs="Times New Roman"/>
          <w:lang w:val="en-GB"/>
        </w:rPr>
      </w:pPr>
    </w:p>
    <w:p w14:paraId="4D6F659B" w14:textId="61BD0E05" w:rsidR="003F1140" w:rsidRPr="00C565FC" w:rsidRDefault="00BA2359" w:rsidP="00C565FC">
      <w:pPr>
        <w:autoSpaceDE w:val="0"/>
        <w:spacing w:line="276" w:lineRule="auto"/>
        <w:jc w:val="both"/>
        <w:rPr>
          <w:rFonts w:ascii="Times New Roman" w:hAnsi="Times New Roman" w:cs="Times New Roman"/>
          <w:lang w:val="en-GB"/>
        </w:rPr>
      </w:pPr>
      <w:r w:rsidRPr="00C565FC">
        <w:rPr>
          <w:rFonts w:ascii="Times New Roman" w:hAnsi="Times New Roman" w:cs="Times New Roman"/>
          <w:lang w:val="en-GB"/>
        </w:rPr>
        <w:t>Lenin (1964)</w:t>
      </w:r>
      <w:r w:rsidR="003F1140" w:rsidRPr="00C565FC">
        <w:rPr>
          <w:rFonts w:ascii="Times New Roman" w:hAnsi="Times New Roman" w:cs="Times New Roman"/>
          <w:lang w:val="en-GB"/>
        </w:rPr>
        <w:t xml:space="preserve"> </w:t>
      </w:r>
      <w:r w:rsidR="003F1140" w:rsidRPr="00C565FC">
        <w:rPr>
          <w:rFonts w:ascii="Times New Roman" w:hAnsi="Times New Roman" w:cs="Times New Roman"/>
          <w:i/>
          <w:lang w:val="en-GB"/>
        </w:rPr>
        <w:t>Collected Works</w:t>
      </w:r>
      <w:r w:rsidR="001968E5" w:rsidRPr="00C565FC">
        <w:rPr>
          <w:rFonts w:ascii="Times New Roman" w:hAnsi="Times New Roman" w:cs="Times New Roman"/>
          <w:lang w:val="en-GB"/>
        </w:rPr>
        <w:t>.</w:t>
      </w:r>
      <w:r w:rsidR="003F1140" w:rsidRPr="00C565FC">
        <w:rPr>
          <w:rFonts w:ascii="Times New Roman" w:hAnsi="Times New Roman" w:cs="Times New Roman"/>
          <w:lang w:val="en-GB"/>
        </w:rPr>
        <w:t xml:space="preserve"> Moscow: Progress Publishers.</w:t>
      </w:r>
    </w:p>
    <w:p w14:paraId="4599C2E6" w14:textId="77777777" w:rsidR="003F1140" w:rsidRPr="00C565FC" w:rsidRDefault="003F1140" w:rsidP="00C565FC">
      <w:pPr>
        <w:autoSpaceDE w:val="0"/>
        <w:spacing w:line="276" w:lineRule="auto"/>
        <w:jc w:val="both"/>
        <w:rPr>
          <w:rFonts w:ascii="Times New Roman" w:hAnsi="Times New Roman" w:cs="Times New Roman"/>
          <w:lang w:val="en-GB"/>
        </w:rPr>
      </w:pPr>
    </w:p>
    <w:p w14:paraId="597C40E2" w14:textId="24742787" w:rsidR="002D1884" w:rsidRPr="00C565FC" w:rsidRDefault="00BA2359" w:rsidP="00C565FC">
      <w:pPr>
        <w:autoSpaceDE w:val="0"/>
        <w:spacing w:line="276" w:lineRule="auto"/>
        <w:jc w:val="both"/>
        <w:rPr>
          <w:rFonts w:ascii="Times New Roman" w:hAnsi="Times New Roman" w:cs="Times New Roman"/>
          <w:lang w:val="en-GB"/>
        </w:rPr>
      </w:pPr>
      <w:r w:rsidRPr="00C565FC">
        <w:rPr>
          <w:rFonts w:ascii="Times New Roman" w:hAnsi="Times New Roman" w:cs="Times New Roman"/>
          <w:lang w:val="en-GB"/>
        </w:rPr>
        <w:t>Lisa A (1973)</w:t>
      </w:r>
      <w:r w:rsidR="002D1884" w:rsidRPr="00C565FC">
        <w:rPr>
          <w:rFonts w:ascii="Times New Roman" w:hAnsi="Times New Roman" w:cs="Times New Roman"/>
          <w:lang w:val="en-GB"/>
        </w:rPr>
        <w:t xml:space="preserve"> </w:t>
      </w:r>
      <w:proofErr w:type="spellStart"/>
      <w:r w:rsidR="00C11D90" w:rsidRPr="00C565FC">
        <w:rPr>
          <w:rFonts w:ascii="Times New Roman" w:hAnsi="Times New Roman" w:cs="Times New Roman"/>
          <w:i/>
          <w:iCs/>
          <w:lang w:val="en-GB"/>
        </w:rPr>
        <w:t>Memorie</w:t>
      </w:r>
      <w:proofErr w:type="spellEnd"/>
      <w:r w:rsidR="00C11D90" w:rsidRPr="00C565FC">
        <w:rPr>
          <w:rFonts w:ascii="Times New Roman" w:hAnsi="Times New Roman" w:cs="Times New Roman"/>
          <w:i/>
          <w:iCs/>
          <w:lang w:val="en-GB"/>
        </w:rPr>
        <w:t xml:space="preserve">: In </w:t>
      </w:r>
      <w:proofErr w:type="spellStart"/>
      <w:r w:rsidR="00C11D90" w:rsidRPr="00C565FC">
        <w:rPr>
          <w:rFonts w:ascii="Times New Roman" w:hAnsi="Times New Roman" w:cs="Times New Roman"/>
          <w:i/>
          <w:iCs/>
          <w:lang w:val="en-GB"/>
        </w:rPr>
        <w:t>carcere</w:t>
      </w:r>
      <w:proofErr w:type="spellEnd"/>
      <w:r w:rsidR="00C11D90" w:rsidRPr="00C565FC">
        <w:rPr>
          <w:rFonts w:ascii="Times New Roman" w:hAnsi="Times New Roman" w:cs="Times New Roman"/>
          <w:i/>
          <w:iCs/>
          <w:lang w:val="en-GB"/>
        </w:rPr>
        <w:t xml:space="preserve"> con Gramsci.</w:t>
      </w:r>
      <w:r w:rsidR="002D1884" w:rsidRPr="00C565FC">
        <w:rPr>
          <w:rFonts w:ascii="Times New Roman" w:hAnsi="Times New Roman" w:cs="Times New Roman"/>
          <w:i/>
          <w:iCs/>
          <w:lang w:val="en-GB"/>
        </w:rPr>
        <w:t xml:space="preserve"> </w:t>
      </w:r>
      <w:r w:rsidR="002D1884" w:rsidRPr="00C565FC">
        <w:rPr>
          <w:rFonts w:ascii="Times New Roman" w:hAnsi="Times New Roman" w:cs="Times New Roman"/>
          <w:lang w:val="en-GB"/>
        </w:rPr>
        <w:t>Milan: Feltrinelli.</w:t>
      </w:r>
    </w:p>
    <w:p w14:paraId="0ED1F459" w14:textId="77777777" w:rsidR="002D1884" w:rsidRDefault="002D1884" w:rsidP="00C565FC">
      <w:pPr>
        <w:autoSpaceDE w:val="0"/>
        <w:spacing w:line="276" w:lineRule="auto"/>
        <w:jc w:val="both"/>
        <w:rPr>
          <w:rFonts w:ascii="Times New Roman" w:hAnsi="Times New Roman" w:cs="Times New Roman"/>
          <w:lang w:val="en-GB"/>
        </w:rPr>
      </w:pPr>
    </w:p>
    <w:p w14:paraId="67429E74" w14:textId="263D548D" w:rsidR="00E571DF" w:rsidRPr="00E571DF" w:rsidRDefault="00E571DF" w:rsidP="00E571DF">
      <w:pPr>
        <w:autoSpaceDE w:val="0"/>
        <w:spacing w:line="276" w:lineRule="auto"/>
        <w:jc w:val="both"/>
        <w:rPr>
          <w:rFonts w:ascii="Times New Roman" w:hAnsi="Times New Roman" w:cs="Times New Roman"/>
        </w:rPr>
      </w:pPr>
      <w:r w:rsidRPr="00E571DF">
        <w:rPr>
          <w:rFonts w:ascii="Times New Roman" w:hAnsi="Times New Roman" w:cs="Times New Roman"/>
        </w:rPr>
        <w:t xml:space="preserve">McCormick </w:t>
      </w:r>
      <w:r>
        <w:rPr>
          <w:rFonts w:ascii="Times New Roman" w:hAnsi="Times New Roman" w:cs="Times New Roman"/>
        </w:rPr>
        <w:t xml:space="preserve">J (2003) </w:t>
      </w:r>
      <w:r w:rsidRPr="00E571DF">
        <w:rPr>
          <w:rFonts w:ascii="Times New Roman" w:hAnsi="Times New Roman" w:cs="Times New Roman"/>
        </w:rPr>
        <w:t>Machiavelli against Republican</w:t>
      </w:r>
      <w:r>
        <w:rPr>
          <w:rFonts w:ascii="Times New Roman" w:hAnsi="Times New Roman" w:cs="Times New Roman"/>
        </w:rPr>
        <w:t>ism: On the Cambridge School’s ‘</w:t>
      </w:r>
      <w:proofErr w:type="spellStart"/>
      <w:r>
        <w:rPr>
          <w:rFonts w:ascii="Times New Roman" w:hAnsi="Times New Roman" w:cs="Times New Roman"/>
        </w:rPr>
        <w:t>Guicciardinian</w:t>
      </w:r>
      <w:proofErr w:type="spellEnd"/>
      <w:r>
        <w:rPr>
          <w:rFonts w:ascii="Times New Roman" w:hAnsi="Times New Roman" w:cs="Times New Roman"/>
        </w:rPr>
        <w:t xml:space="preserve"> Moments’.</w:t>
      </w:r>
      <w:r w:rsidRPr="00E571DF">
        <w:rPr>
          <w:rFonts w:ascii="Times New Roman" w:hAnsi="Times New Roman" w:cs="Times New Roman"/>
        </w:rPr>
        <w:t xml:space="preserve"> </w:t>
      </w:r>
      <w:r w:rsidRPr="00E571DF">
        <w:rPr>
          <w:rFonts w:ascii="Times New Roman" w:hAnsi="Times New Roman" w:cs="Times New Roman"/>
          <w:i/>
        </w:rPr>
        <w:t>Political Theory</w:t>
      </w:r>
      <w:r w:rsidRPr="00E571DF">
        <w:rPr>
          <w:rFonts w:ascii="Times New Roman" w:hAnsi="Times New Roman" w:cs="Times New Roman"/>
        </w:rPr>
        <w:t xml:space="preserve"> </w:t>
      </w:r>
      <w:r>
        <w:rPr>
          <w:rFonts w:ascii="Times New Roman" w:hAnsi="Times New Roman" w:cs="Times New Roman"/>
        </w:rPr>
        <w:t>31 (</w:t>
      </w:r>
      <w:r w:rsidRPr="00E571DF">
        <w:rPr>
          <w:rFonts w:ascii="Times New Roman" w:hAnsi="Times New Roman" w:cs="Times New Roman"/>
        </w:rPr>
        <w:t>5</w:t>
      </w:r>
      <w:r>
        <w:rPr>
          <w:rFonts w:ascii="Times New Roman" w:hAnsi="Times New Roman" w:cs="Times New Roman"/>
        </w:rPr>
        <w:t>):</w:t>
      </w:r>
      <w:r w:rsidRPr="00E571DF">
        <w:rPr>
          <w:rFonts w:ascii="Times New Roman" w:hAnsi="Times New Roman" w:cs="Times New Roman"/>
        </w:rPr>
        <w:t xml:space="preserve"> </w:t>
      </w:r>
      <w:r>
        <w:rPr>
          <w:rFonts w:ascii="Times New Roman" w:hAnsi="Times New Roman" w:cs="Times New Roman"/>
        </w:rPr>
        <w:t>615-</w:t>
      </w:r>
      <w:r w:rsidRPr="00E571DF">
        <w:rPr>
          <w:rFonts w:ascii="Times New Roman" w:hAnsi="Times New Roman" w:cs="Times New Roman"/>
        </w:rPr>
        <w:t>43</w:t>
      </w:r>
      <w:r>
        <w:rPr>
          <w:rFonts w:ascii="Times New Roman" w:hAnsi="Times New Roman" w:cs="Times New Roman"/>
        </w:rPr>
        <w:t>.</w:t>
      </w:r>
    </w:p>
    <w:p w14:paraId="737DDD81" w14:textId="77777777" w:rsidR="00E571DF" w:rsidRPr="00C565FC" w:rsidRDefault="00E571DF" w:rsidP="00C565FC">
      <w:pPr>
        <w:autoSpaceDE w:val="0"/>
        <w:spacing w:line="276" w:lineRule="auto"/>
        <w:jc w:val="both"/>
        <w:rPr>
          <w:rFonts w:ascii="Times New Roman" w:hAnsi="Times New Roman" w:cs="Times New Roman"/>
          <w:lang w:val="en-GB"/>
        </w:rPr>
      </w:pPr>
    </w:p>
    <w:p w14:paraId="04F94FBF" w14:textId="74F92174" w:rsidR="002D1884" w:rsidRPr="00C565FC" w:rsidRDefault="00716E31" w:rsidP="00C565FC">
      <w:pPr>
        <w:autoSpaceDE w:val="0"/>
        <w:spacing w:line="276" w:lineRule="auto"/>
        <w:jc w:val="both"/>
        <w:rPr>
          <w:rFonts w:ascii="Times New Roman" w:hAnsi="Times New Roman" w:cs="Times New Roman"/>
          <w:lang w:val="en-GB"/>
        </w:rPr>
      </w:pPr>
      <w:r w:rsidRPr="00C565FC">
        <w:rPr>
          <w:rFonts w:ascii="Times New Roman" w:hAnsi="Times New Roman" w:cs="Times New Roman"/>
          <w:lang w:val="en-GB"/>
        </w:rPr>
        <w:t>Machiavelli N (1961)</w:t>
      </w:r>
      <w:r w:rsidR="002D1884" w:rsidRPr="00C565FC">
        <w:rPr>
          <w:rFonts w:ascii="Times New Roman" w:hAnsi="Times New Roman" w:cs="Times New Roman"/>
          <w:lang w:val="en-GB"/>
        </w:rPr>
        <w:t xml:space="preserve"> </w:t>
      </w:r>
      <w:r w:rsidR="002D1884" w:rsidRPr="00C565FC">
        <w:rPr>
          <w:rFonts w:ascii="Times New Roman" w:hAnsi="Times New Roman" w:cs="Times New Roman"/>
          <w:i/>
          <w:lang w:val="en-GB"/>
        </w:rPr>
        <w:t>The Prince</w:t>
      </w:r>
      <w:r w:rsidR="00C11D90" w:rsidRPr="00C565FC">
        <w:rPr>
          <w:rFonts w:ascii="Times New Roman" w:hAnsi="Times New Roman" w:cs="Times New Roman"/>
          <w:lang w:val="en-GB"/>
        </w:rPr>
        <w:t>. Translated by George Bull.</w:t>
      </w:r>
      <w:r w:rsidR="002D1884" w:rsidRPr="00C565FC">
        <w:rPr>
          <w:rFonts w:ascii="Times New Roman" w:hAnsi="Times New Roman" w:cs="Times New Roman"/>
          <w:lang w:val="en-GB"/>
        </w:rPr>
        <w:t xml:space="preserve"> London: Penguin</w:t>
      </w:r>
      <w:r w:rsidRPr="00C565FC">
        <w:rPr>
          <w:rFonts w:ascii="Times New Roman" w:hAnsi="Times New Roman" w:cs="Times New Roman"/>
          <w:lang w:val="en-GB"/>
        </w:rPr>
        <w:t>.</w:t>
      </w:r>
    </w:p>
    <w:p w14:paraId="01D24385" w14:textId="77777777" w:rsidR="002D1884" w:rsidRPr="00C565FC" w:rsidRDefault="002D1884" w:rsidP="00C565FC">
      <w:pPr>
        <w:autoSpaceDE w:val="0"/>
        <w:spacing w:line="276" w:lineRule="auto"/>
        <w:jc w:val="both"/>
        <w:rPr>
          <w:rFonts w:ascii="Times New Roman" w:hAnsi="Times New Roman" w:cs="Times New Roman"/>
          <w:lang w:val="en-GB"/>
        </w:rPr>
      </w:pPr>
    </w:p>
    <w:p w14:paraId="2877BC5A" w14:textId="5144DE67" w:rsidR="00B34628" w:rsidRPr="00C565FC" w:rsidRDefault="00716E31" w:rsidP="00C565FC">
      <w:pPr>
        <w:pStyle w:val="FootnoteText"/>
        <w:spacing w:line="276" w:lineRule="auto"/>
        <w:jc w:val="both"/>
      </w:pPr>
      <w:r w:rsidRPr="00C565FC">
        <w:t xml:space="preserve">Mussolini B (1979 [1924] </w:t>
      </w:r>
      <w:proofErr w:type="spellStart"/>
      <w:r w:rsidRPr="00C565FC">
        <w:t>Preludio</w:t>
      </w:r>
      <w:proofErr w:type="spellEnd"/>
      <w:r w:rsidRPr="00C565FC">
        <w:t xml:space="preserve"> al Machiavelli. I</w:t>
      </w:r>
      <w:r w:rsidR="00B34628" w:rsidRPr="00C565FC">
        <w:t>n</w:t>
      </w:r>
      <w:r w:rsidR="00C565FC">
        <w:t>:</w:t>
      </w:r>
      <w:r w:rsidR="00B34628" w:rsidRPr="00C565FC">
        <w:t xml:space="preserve"> </w:t>
      </w:r>
      <w:proofErr w:type="spellStart"/>
      <w:r w:rsidR="00B34628" w:rsidRPr="00C565FC">
        <w:rPr>
          <w:i/>
        </w:rPr>
        <w:t>Scritti</w:t>
      </w:r>
      <w:proofErr w:type="spellEnd"/>
      <w:r w:rsidR="00B34628" w:rsidRPr="00C565FC">
        <w:rPr>
          <w:i/>
        </w:rPr>
        <w:t xml:space="preserve"> </w:t>
      </w:r>
      <w:proofErr w:type="spellStart"/>
      <w:r w:rsidR="00B34628" w:rsidRPr="00C565FC">
        <w:rPr>
          <w:i/>
        </w:rPr>
        <w:t>Politici</w:t>
      </w:r>
      <w:proofErr w:type="spellEnd"/>
      <w:r w:rsidRPr="00C565FC">
        <w:t>. E</w:t>
      </w:r>
      <w:r w:rsidR="00B34628" w:rsidRPr="00C565FC">
        <w:t xml:space="preserve">dited by Enzo </w:t>
      </w:r>
      <w:proofErr w:type="spellStart"/>
      <w:r w:rsidR="00B34628" w:rsidRPr="00C565FC">
        <w:t>Santarell</w:t>
      </w:r>
      <w:r w:rsidRPr="00C565FC">
        <w:t>i</w:t>
      </w:r>
      <w:proofErr w:type="spellEnd"/>
      <w:r w:rsidRPr="00C565FC">
        <w:t>.</w:t>
      </w:r>
      <w:r w:rsidR="00B34628" w:rsidRPr="00C565FC">
        <w:t xml:space="preserve"> Milan: Feltrinelli.</w:t>
      </w:r>
    </w:p>
    <w:p w14:paraId="6BF81CDA" w14:textId="77777777" w:rsidR="00B34628" w:rsidRPr="00C565FC" w:rsidRDefault="00B34628" w:rsidP="00C565FC">
      <w:pPr>
        <w:autoSpaceDE w:val="0"/>
        <w:spacing w:line="276" w:lineRule="auto"/>
        <w:jc w:val="both"/>
        <w:rPr>
          <w:rFonts w:ascii="Times New Roman" w:hAnsi="Times New Roman" w:cs="Times New Roman"/>
          <w:lang w:val="en-GB"/>
        </w:rPr>
      </w:pPr>
    </w:p>
    <w:p w14:paraId="6AD978F1" w14:textId="522707B5" w:rsidR="004F3B89" w:rsidRPr="00C565FC" w:rsidRDefault="00716E31" w:rsidP="00C565FC">
      <w:pPr>
        <w:autoSpaceDE w:val="0"/>
        <w:spacing w:line="276" w:lineRule="auto"/>
        <w:jc w:val="both"/>
        <w:rPr>
          <w:rFonts w:ascii="Times New Roman" w:hAnsi="Times New Roman" w:cs="Times New Roman"/>
          <w:lang w:val="en-GB"/>
        </w:rPr>
      </w:pPr>
      <w:proofErr w:type="spellStart"/>
      <w:r w:rsidRPr="00C565FC">
        <w:rPr>
          <w:rFonts w:ascii="Times New Roman" w:hAnsi="Times New Roman" w:cs="Times New Roman"/>
          <w:lang w:val="en-GB"/>
        </w:rPr>
        <w:lastRenderedPageBreak/>
        <w:t>Negri</w:t>
      </w:r>
      <w:proofErr w:type="spellEnd"/>
      <w:r w:rsidRPr="00C565FC">
        <w:rPr>
          <w:rFonts w:ascii="Times New Roman" w:hAnsi="Times New Roman" w:cs="Times New Roman"/>
          <w:lang w:val="en-GB"/>
        </w:rPr>
        <w:t xml:space="preserve"> A (1999)</w:t>
      </w:r>
      <w:r w:rsidR="000E5648" w:rsidRPr="00C565FC">
        <w:rPr>
          <w:rFonts w:ascii="Times New Roman" w:hAnsi="Times New Roman" w:cs="Times New Roman"/>
          <w:lang w:val="en-GB"/>
        </w:rPr>
        <w:t>.</w:t>
      </w:r>
      <w:r w:rsidR="00816900" w:rsidRPr="00C565FC">
        <w:rPr>
          <w:rFonts w:ascii="Times New Roman" w:hAnsi="Times New Roman" w:cs="Times New Roman"/>
          <w:lang w:val="en-GB"/>
        </w:rPr>
        <w:t xml:space="preserve"> </w:t>
      </w:r>
      <w:r w:rsidR="004F3B89" w:rsidRPr="00C565FC">
        <w:rPr>
          <w:rFonts w:ascii="Times New Roman" w:hAnsi="Times New Roman" w:cs="Times New Roman"/>
          <w:i/>
          <w:lang w:val="en-GB"/>
        </w:rPr>
        <w:t>Insurgencies: Constituent Power and the Modern State</w:t>
      </w:r>
      <w:r w:rsidR="000E5648" w:rsidRPr="00C565FC">
        <w:rPr>
          <w:rFonts w:ascii="Times New Roman" w:hAnsi="Times New Roman" w:cs="Times New Roman"/>
          <w:lang w:val="en-GB"/>
        </w:rPr>
        <w:t xml:space="preserve">. Translated by </w:t>
      </w:r>
      <w:proofErr w:type="spellStart"/>
      <w:r w:rsidR="000E5648" w:rsidRPr="00C565FC">
        <w:rPr>
          <w:rFonts w:ascii="Times New Roman" w:hAnsi="Times New Roman" w:cs="Times New Roman"/>
          <w:lang w:val="en-GB"/>
        </w:rPr>
        <w:t>Maurizia</w:t>
      </w:r>
      <w:proofErr w:type="spellEnd"/>
      <w:r w:rsidR="000E5648" w:rsidRPr="00C565FC">
        <w:rPr>
          <w:rFonts w:ascii="Times New Roman" w:hAnsi="Times New Roman" w:cs="Times New Roman"/>
          <w:lang w:val="en-GB"/>
        </w:rPr>
        <w:t xml:space="preserve"> </w:t>
      </w:r>
      <w:proofErr w:type="spellStart"/>
      <w:r w:rsidR="000E5648" w:rsidRPr="00C565FC">
        <w:rPr>
          <w:rFonts w:ascii="Times New Roman" w:hAnsi="Times New Roman" w:cs="Times New Roman"/>
          <w:lang w:val="en-GB"/>
        </w:rPr>
        <w:t>Boscagli</w:t>
      </w:r>
      <w:proofErr w:type="spellEnd"/>
      <w:r w:rsidR="000E5648" w:rsidRPr="00C565FC">
        <w:rPr>
          <w:rFonts w:ascii="Times New Roman" w:hAnsi="Times New Roman" w:cs="Times New Roman"/>
          <w:lang w:val="en-GB"/>
        </w:rPr>
        <w:t>.</w:t>
      </w:r>
      <w:r w:rsidR="004F3B89" w:rsidRPr="00C565FC">
        <w:rPr>
          <w:rFonts w:ascii="Times New Roman" w:hAnsi="Times New Roman" w:cs="Times New Roman"/>
          <w:lang w:val="en-GB"/>
        </w:rPr>
        <w:t xml:space="preserve"> Minneapolis:</w:t>
      </w:r>
      <w:r w:rsidR="000E5648" w:rsidRPr="00C565FC">
        <w:rPr>
          <w:rFonts w:ascii="Times New Roman" w:hAnsi="Times New Roman" w:cs="Times New Roman"/>
          <w:lang w:val="en-GB"/>
        </w:rPr>
        <w:t xml:space="preserve"> </w:t>
      </w:r>
      <w:r w:rsidR="004F3B89" w:rsidRPr="00C565FC">
        <w:rPr>
          <w:rFonts w:ascii="Times New Roman" w:hAnsi="Times New Roman" w:cs="Times New Roman"/>
          <w:lang w:val="en-GB"/>
        </w:rPr>
        <w:t>Un</w:t>
      </w:r>
      <w:r w:rsidR="00816900" w:rsidRPr="00C565FC">
        <w:rPr>
          <w:rFonts w:ascii="Times New Roman" w:hAnsi="Times New Roman" w:cs="Times New Roman"/>
          <w:lang w:val="en-GB"/>
        </w:rPr>
        <w:t>iversity of Minnesota Press</w:t>
      </w:r>
      <w:r w:rsidR="004F3B89" w:rsidRPr="00C565FC">
        <w:rPr>
          <w:rFonts w:ascii="Times New Roman" w:hAnsi="Times New Roman" w:cs="Times New Roman"/>
          <w:lang w:val="en-GB"/>
        </w:rPr>
        <w:t>.</w:t>
      </w:r>
    </w:p>
    <w:p w14:paraId="3401A81E" w14:textId="77777777" w:rsidR="004F3B89" w:rsidRPr="00C565FC" w:rsidRDefault="004F3B89" w:rsidP="00C565FC">
      <w:pPr>
        <w:autoSpaceDE w:val="0"/>
        <w:spacing w:line="276" w:lineRule="auto"/>
        <w:jc w:val="both"/>
        <w:rPr>
          <w:rFonts w:ascii="Times New Roman" w:hAnsi="Times New Roman" w:cs="Times New Roman"/>
          <w:lang w:val="en-GB"/>
        </w:rPr>
      </w:pPr>
    </w:p>
    <w:p w14:paraId="7A74F531" w14:textId="7D121058" w:rsidR="002D1884" w:rsidRPr="00C565FC" w:rsidRDefault="00C565FC" w:rsidP="00C565FC">
      <w:pPr>
        <w:autoSpaceDE w:val="0"/>
        <w:spacing w:line="276" w:lineRule="auto"/>
        <w:jc w:val="both"/>
        <w:rPr>
          <w:rFonts w:ascii="Times New Roman" w:hAnsi="Times New Roman" w:cs="Times New Roman"/>
          <w:lang w:val="en-GB"/>
        </w:rPr>
      </w:pPr>
      <w:proofErr w:type="spellStart"/>
      <w:r w:rsidRPr="00C565FC">
        <w:rPr>
          <w:rFonts w:ascii="Times New Roman" w:hAnsi="Times New Roman" w:cs="Times New Roman"/>
          <w:lang w:val="en-GB"/>
        </w:rPr>
        <w:t>Paggi</w:t>
      </w:r>
      <w:proofErr w:type="spellEnd"/>
      <w:r w:rsidRPr="00C565FC">
        <w:rPr>
          <w:rFonts w:ascii="Times New Roman" w:hAnsi="Times New Roman" w:cs="Times New Roman"/>
          <w:lang w:val="en-GB"/>
        </w:rPr>
        <w:t xml:space="preserve"> L (1969) Machiavelli e Gramsci.</w:t>
      </w:r>
      <w:r w:rsidR="002D1884" w:rsidRPr="00C565FC">
        <w:rPr>
          <w:rFonts w:ascii="Times New Roman" w:hAnsi="Times New Roman" w:cs="Times New Roman"/>
          <w:lang w:val="en-GB"/>
        </w:rPr>
        <w:t xml:space="preserve"> </w:t>
      </w:r>
      <w:proofErr w:type="spellStart"/>
      <w:r w:rsidR="002D1884" w:rsidRPr="00C565FC">
        <w:rPr>
          <w:rFonts w:ascii="Times New Roman" w:hAnsi="Times New Roman" w:cs="Times New Roman"/>
          <w:i/>
          <w:lang w:val="en-GB"/>
        </w:rPr>
        <w:t>Studi</w:t>
      </w:r>
      <w:proofErr w:type="spellEnd"/>
      <w:r w:rsidR="002D1884" w:rsidRPr="00C565FC">
        <w:rPr>
          <w:rFonts w:ascii="Times New Roman" w:hAnsi="Times New Roman" w:cs="Times New Roman"/>
          <w:i/>
          <w:lang w:val="en-GB"/>
        </w:rPr>
        <w:t xml:space="preserve"> </w:t>
      </w:r>
      <w:proofErr w:type="spellStart"/>
      <w:r w:rsidR="002D1884" w:rsidRPr="00C565FC">
        <w:rPr>
          <w:rFonts w:ascii="Times New Roman" w:hAnsi="Times New Roman" w:cs="Times New Roman"/>
          <w:i/>
          <w:lang w:val="en-GB"/>
        </w:rPr>
        <w:t>Storici</w:t>
      </w:r>
      <w:proofErr w:type="spellEnd"/>
      <w:r w:rsidRPr="00C565FC">
        <w:rPr>
          <w:rFonts w:ascii="Times New Roman" w:hAnsi="Times New Roman" w:cs="Times New Roman"/>
          <w:lang w:val="en-GB"/>
        </w:rPr>
        <w:t xml:space="preserve"> 10(</w:t>
      </w:r>
      <w:r w:rsidR="002D1884" w:rsidRPr="00C565FC">
        <w:rPr>
          <w:rFonts w:ascii="Times New Roman" w:hAnsi="Times New Roman" w:cs="Times New Roman"/>
          <w:lang w:val="en-GB"/>
        </w:rPr>
        <w:t>4</w:t>
      </w:r>
      <w:r w:rsidRPr="00C565FC">
        <w:rPr>
          <w:rFonts w:ascii="Times New Roman" w:hAnsi="Times New Roman" w:cs="Times New Roman"/>
          <w:lang w:val="en-GB"/>
        </w:rPr>
        <w:t>):</w:t>
      </w:r>
      <w:r w:rsidR="00816900" w:rsidRPr="00C565FC">
        <w:rPr>
          <w:rFonts w:ascii="Times New Roman" w:hAnsi="Times New Roman" w:cs="Times New Roman"/>
          <w:lang w:val="en-GB"/>
        </w:rPr>
        <w:t xml:space="preserve"> </w:t>
      </w:r>
      <w:r w:rsidR="00467533" w:rsidRPr="00C565FC">
        <w:rPr>
          <w:rFonts w:ascii="Times New Roman" w:hAnsi="Times New Roman" w:cs="Times New Roman"/>
          <w:lang w:val="en-GB"/>
        </w:rPr>
        <w:t>833-</w:t>
      </w:r>
      <w:r w:rsidR="002D1884" w:rsidRPr="00C565FC">
        <w:rPr>
          <w:rFonts w:ascii="Times New Roman" w:hAnsi="Times New Roman" w:cs="Times New Roman"/>
          <w:lang w:val="en-GB"/>
        </w:rPr>
        <w:t>76.</w:t>
      </w:r>
    </w:p>
    <w:p w14:paraId="0906B413" w14:textId="77777777" w:rsidR="00915969" w:rsidRPr="00C565FC" w:rsidRDefault="00915969" w:rsidP="00C565FC">
      <w:pPr>
        <w:autoSpaceDE w:val="0"/>
        <w:spacing w:line="276" w:lineRule="auto"/>
        <w:jc w:val="both"/>
        <w:rPr>
          <w:rFonts w:ascii="Times New Roman" w:hAnsi="Times New Roman" w:cs="Times New Roman"/>
          <w:lang w:val="en-GB"/>
        </w:rPr>
      </w:pPr>
    </w:p>
    <w:p w14:paraId="5E564FD1" w14:textId="2D096FC3" w:rsidR="00017891" w:rsidRPr="00C565FC" w:rsidRDefault="00C565FC" w:rsidP="00C565FC">
      <w:pPr>
        <w:autoSpaceDE w:val="0"/>
        <w:spacing w:line="276" w:lineRule="auto"/>
        <w:jc w:val="both"/>
        <w:rPr>
          <w:rFonts w:ascii="Times New Roman" w:hAnsi="Times New Roman" w:cs="Times New Roman"/>
          <w:lang w:val="en-GB"/>
        </w:rPr>
      </w:pPr>
      <w:proofErr w:type="spellStart"/>
      <w:r w:rsidRPr="00C565FC">
        <w:rPr>
          <w:rFonts w:ascii="Times New Roman" w:hAnsi="Times New Roman" w:cs="Times New Roman"/>
          <w:lang w:val="en-GB"/>
        </w:rPr>
        <w:t>Pocock</w:t>
      </w:r>
      <w:proofErr w:type="spellEnd"/>
      <w:r w:rsidRPr="00C565FC">
        <w:rPr>
          <w:rFonts w:ascii="Times New Roman" w:hAnsi="Times New Roman" w:cs="Times New Roman"/>
          <w:lang w:val="en-GB"/>
        </w:rPr>
        <w:t xml:space="preserve"> JGA (1975)</w:t>
      </w:r>
      <w:r w:rsidR="00017891" w:rsidRPr="00C565FC">
        <w:rPr>
          <w:rFonts w:ascii="Times New Roman" w:hAnsi="Times New Roman" w:cs="Times New Roman"/>
          <w:lang w:val="en-GB"/>
        </w:rPr>
        <w:t xml:space="preserve"> </w:t>
      </w:r>
      <w:r w:rsidR="00017891" w:rsidRPr="00C565FC">
        <w:rPr>
          <w:rFonts w:ascii="Times New Roman" w:hAnsi="Times New Roman" w:cs="Times New Roman"/>
          <w:i/>
          <w:lang w:val="en-GB"/>
        </w:rPr>
        <w:t>The Machiavellian Moment: Florentine Political Thought and the Atlantic Republican Tradition</w:t>
      </w:r>
      <w:r w:rsidRPr="00C565FC">
        <w:rPr>
          <w:rFonts w:ascii="Times New Roman" w:hAnsi="Times New Roman" w:cs="Times New Roman"/>
          <w:lang w:val="en-GB"/>
        </w:rPr>
        <w:t>. Princeton: Princeton UP</w:t>
      </w:r>
      <w:r w:rsidR="00017891" w:rsidRPr="00C565FC">
        <w:rPr>
          <w:rFonts w:ascii="Times New Roman" w:hAnsi="Times New Roman" w:cs="Times New Roman"/>
          <w:lang w:val="en-GB"/>
        </w:rPr>
        <w:t>.</w:t>
      </w:r>
    </w:p>
    <w:p w14:paraId="07B2B0F1" w14:textId="77777777" w:rsidR="00F43A36" w:rsidRPr="00C565FC" w:rsidRDefault="00F43A36" w:rsidP="00C565FC">
      <w:pPr>
        <w:autoSpaceDE w:val="0"/>
        <w:spacing w:line="276" w:lineRule="auto"/>
        <w:jc w:val="both"/>
        <w:rPr>
          <w:rFonts w:ascii="Times New Roman" w:hAnsi="Times New Roman" w:cs="Times New Roman"/>
          <w:lang w:val="en-GB"/>
        </w:rPr>
      </w:pPr>
    </w:p>
    <w:p w14:paraId="030BE048" w14:textId="6133E1D6" w:rsidR="002D1884" w:rsidRPr="00C565FC" w:rsidRDefault="00C565FC" w:rsidP="00C565FC">
      <w:pPr>
        <w:autoSpaceDE w:val="0"/>
        <w:spacing w:line="276" w:lineRule="auto"/>
        <w:jc w:val="both"/>
        <w:rPr>
          <w:rFonts w:ascii="Times New Roman" w:hAnsi="Times New Roman" w:cs="Times New Roman"/>
          <w:lang w:val="en-GB"/>
        </w:rPr>
      </w:pPr>
      <w:r w:rsidRPr="00C565FC">
        <w:rPr>
          <w:rFonts w:ascii="Times New Roman" w:hAnsi="Times New Roman" w:cs="Times New Roman"/>
          <w:lang w:val="en-GB"/>
        </w:rPr>
        <w:t>Russo L (1931)</w:t>
      </w:r>
      <w:r w:rsidR="002D1884" w:rsidRPr="00C565FC">
        <w:rPr>
          <w:rFonts w:ascii="Times New Roman" w:hAnsi="Times New Roman" w:cs="Times New Roman"/>
          <w:lang w:val="en-GB"/>
        </w:rPr>
        <w:t xml:space="preserve"> </w:t>
      </w:r>
      <w:proofErr w:type="spellStart"/>
      <w:r w:rsidR="002D1884" w:rsidRPr="00C565FC">
        <w:rPr>
          <w:rFonts w:ascii="Times New Roman" w:hAnsi="Times New Roman" w:cs="Times New Roman"/>
          <w:i/>
          <w:lang w:val="en-GB"/>
        </w:rPr>
        <w:t>Prolegomeni</w:t>
      </w:r>
      <w:proofErr w:type="spellEnd"/>
      <w:r w:rsidR="002D1884" w:rsidRPr="00C565FC">
        <w:rPr>
          <w:rFonts w:ascii="Times New Roman" w:hAnsi="Times New Roman" w:cs="Times New Roman"/>
          <w:i/>
          <w:lang w:val="en-GB"/>
        </w:rPr>
        <w:t xml:space="preserve"> a Machiavelli</w:t>
      </w:r>
      <w:r w:rsidR="000E5648" w:rsidRPr="00C565FC">
        <w:rPr>
          <w:rFonts w:ascii="Times New Roman" w:hAnsi="Times New Roman" w:cs="Times New Roman"/>
          <w:lang w:val="en-GB"/>
        </w:rPr>
        <w:t>. Firenze:</w:t>
      </w:r>
      <w:r w:rsidRPr="00C565FC">
        <w:rPr>
          <w:rFonts w:ascii="Times New Roman" w:hAnsi="Times New Roman" w:cs="Times New Roman"/>
          <w:lang w:val="en-GB"/>
        </w:rPr>
        <w:t xml:space="preserve"> Le </w:t>
      </w:r>
      <w:proofErr w:type="spellStart"/>
      <w:r w:rsidRPr="00C565FC">
        <w:rPr>
          <w:rFonts w:ascii="Times New Roman" w:hAnsi="Times New Roman" w:cs="Times New Roman"/>
          <w:lang w:val="en-GB"/>
        </w:rPr>
        <w:t>Monnier</w:t>
      </w:r>
      <w:proofErr w:type="spellEnd"/>
      <w:r w:rsidRPr="00C565FC">
        <w:rPr>
          <w:rFonts w:ascii="Times New Roman" w:hAnsi="Times New Roman" w:cs="Times New Roman"/>
          <w:lang w:val="en-GB"/>
        </w:rPr>
        <w:t>.</w:t>
      </w:r>
    </w:p>
    <w:p w14:paraId="105A29D4" w14:textId="77777777" w:rsidR="00056C75" w:rsidRPr="00C565FC" w:rsidRDefault="00056C75" w:rsidP="00C565FC">
      <w:pPr>
        <w:autoSpaceDE w:val="0"/>
        <w:spacing w:line="276" w:lineRule="auto"/>
        <w:jc w:val="both"/>
        <w:rPr>
          <w:rFonts w:ascii="Times New Roman" w:hAnsi="Times New Roman" w:cs="Times New Roman"/>
          <w:lang w:val="en-GB"/>
        </w:rPr>
      </w:pPr>
    </w:p>
    <w:p w14:paraId="04A08EA9" w14:textId="5EC6AE0F" w:rsidR="00CA38EE" w:rsidRPr="00C565FC" w:rsidRDefault="00CA38EE" w:rsidP="00C565FC">
      <w:pPr>
        <w:autoSpaceDE w:val="0"/>
        <w:spacing w:line="276" w:lineRule="auto"/>
        <w:jc w:val="both"/>
        <w:rPr>
          <w:rFonts w:ascii="Times New Roman" w:hAnsi="Times New Roman" w:cs="Times New Roman"/>
          <w:lang w:val="en-GB"/>
        </w:rPr>
      </w:pPr>
      <w:r w:rsidRPr="00C565FC">
        <w:rPr>
          <w:rFonts w:ascii="Times New Roman" w:hAnsi="Times New Roman" w:cs="Times New Roman"/>
        </w:rPr>
        <w:t>Skinner</w:t>
      </w:r>
      <w:r w:rsidR="00C565FC" w:rsidRPr="00C565FC">
        <w:rPr>
          <w:rFonts w:ascii="Times New Roman" w:hAnsi="Times New Roman" w:cs="Times New Roman"/>
        </w:rPr>
        <w:t xml:space="preserve"> Q (1978)</w:t>
      </w:r>
      <w:r w:rsidRPr="00C565FC">
        <w:rPr>
          <w:rFonts w:ascii="Times New Roman" w:hAnsi="Times New Roman" w:cs="Times New Roman"/>
        </w:rPr>
        <w:t xml:space="preserve"> </w:t>
      </w:r>
      <w:r w:rsidRPr="00C565FC">
        <w:rPr>
          <w:rFonts w:ascii="Times New Roman" w:hAnsi="Times New Roman" w:cs="Times New Roman"/>
          <w:i/>
        </w:rPr>
        <w:t>The Foundations of Modern Political Thought</w:t>
      </w:r>
      <w:r w:rsidR="00C565FC" w:rsidRPr="00C565FC">
        <w:rPr>
          <w:rFonts w:ascii="Times New Roman" w:hAnsi="Times New Roman" w:cs="Times New Roman"/>
        </w:rPr>
        <w:t>, Volume 1. Cambridge: Cambridge UP.</w:t>
      </w:r>
    </w:p>
    <w:p w14:paraId="4E76495A" w14:textId="77777777" w:rsidR="002D1884" w:rsidRPr="00C565FC" w:rsidRDefault="002D1884" w:rsidP="00C565FC">
      <w:pPr>
        <w:autoSpaceDE w:val="0"/>
        <w:spacing w:line="276" w:lineRule="auto"/>
        <w:jc w:val="both"/>
        <w:rPr>
          <w:rFonts w:ascii="Times New Roman" w:hAnsi="Times New Roman" w:cs="Times New Roman"/>
          <w:lang w:val="en-GB"/>
        </w:rPr>
      </w:pPr>
    </w:p>
    <w:p w14:paraId="6077AAD1" w14:textId="332BC39E" w:rsidR="00630BC9" w:rsidRPr="00112472" w:rsidRDefault="00C565FC" w:rsidP="00C565FC">
      <w:pPr>
        <w:adjustRightInd w:val="0"/>
        <w:spacing w:line="276" w:lineRule="auto"/>
        <w:jc w:val="both"/>
        <w:rPr>
          <w:rFonts w:ascii="Times New Roman" w:hAnsi="Times New Roman" w:cs="Times New Roman"/>
          <w:lang w:val="en-GB"/>
        </w:rPr>
      </w:pPr>
      <w:r w:rsidRPr="00C565FC">
        <w:rPr>
          <w:rFonts w:ascii="Times New Roman" w:hAnsi="Times New Roman" w:cs="Times New Roman"/>
          <w:lang w:val="en-GB"/>
        </w:rPr>
        <w:t>Thomas PD (2017)</w:t>
      </w:r>
      <w:r w:rsidR="00630BC9" w:rsidRPr="00C565FC">
        <w:rPr>
          <w:rFonts w:ascii="Times New Roman" w:hAnsi="Times New Roman" w:cs="Times New Roman"/>
          <w:lang w:val="en-GB"/>
        </w:rPr>
        <w:t xml:space="preserve"> The Modern Prince: G</w:t>
      </w:r>
      <w:r w:rsidRPr="00C565FC">
        <w:rPr>
          <w:rFonts w:ascii="Times New Roman" w:hAnsi="Times New Roman" w:cs="Times New Roman"/>
          <w:lang w:val="en-GB"/>
        </w:rPr>
        <w:t>ramsci’s Reading of Machiavelli.</w:t>
      </w:r>
      <w:r w:rsidR="00630BC9" w:rsidRPr="00C565FC">
        <w:rPr>
          <w:rFonts w:ascii="Times New Roman" w:hAnsi="Times New Roman" w:cs="Times New Roman"/>
          <w:lang w:val="en-GB"/>
        </w:rPr>
        <w:t xml:space="preserve"> </w:t>
      </w:r>
      <w:r w:rsidR="00630BC9" w:rsidRPr="00C565FC">
        <w:rPr>
          <w:rFonts w:ascii="Times New Roman" w:hAnsi="Times New Roman" w:cs="Times New Roman"/>
          <w:i/>
          <w:lang w:val="en-GB"/>
        </w:rPr>
        <w:t xml:space="preserve">History of Political </w:t>
      </w:r>
      <w:r w:rsidR="00630BC9" w:rsidRPr="00112472">
        <w:rPr>
          <w:rFonts w:ascii="Times New Roman" w:hAnsi="Times New Roman" w:cs="Times New Roman"/>
          <w:i/>
          <w:lang w:val="en-GB"/>
        </w:rPr>
        <w:t>Thought</w:t>
      </w:r>
      <w:r w:rsidRPr="00112472">
        <w:rPr>
          <w:rFonts w:ascii="Times New Roman" w:hAnsi="Times New Roman" w:cs="Times New Roman"/>
          <w:lang w:val="en-GB"/>
        </w:rPr>
        <w:t xml:space="preserve"> XXXVIII(</w:t>
      </w:r>
      <w:r w:rsidR="00630BC9" w:rsidRPr="00112472">
        <w:rPr>
          <w:rFonts w:ascii="Times New Roman" w:hAnsi="Times New Roman" w:cs="Times New Roman"/>
          <w:lang w:val="en-GB"/>
        </w:rPr>
        <w:t>3</w:t>
      </w:r>
      <w:r w:rsidRPr="00112472">
        <w:rPr>
          <w:rFonts w:ascii="Times New Roman" w:hAnsi="Times New Roman" w:cs="Times New Roman"/>
          <w:lang w:val="en-GB"/>
        </w:rPr>
        <w:t>): 523-44</w:t>
      </w:r>
      <w:r w:rsidR="00630BC9" w:rsidRPr="00112472">
        <w:rPr>
          <w:rFonts w:ascii="Times New Roman" w:hAnsi="Times New Roman" w:cs="Times New Roman"/>
          <w:lang w:val="en-GB"/>
        </w:rPr>
        <w:t>.</w:t>
      </w:r>
    </w:p>
    <w:p w14:paraId="57F155DC" w14:textId="77777777" w:rsidR="00630BC9" w:rsidRPr="00112472" w:rsidRDefault="00630BC9" w:rsidP="00C565FC">
      <w:pPr>
        <w:autoSpaceDE w:val="0"/>
        <w:spacing w:line="276" w:lineRule="auto"/>
        <w:jc w:val="both"/>
        <w:rPr>
          <w:rFonts w:ascii="Times New Roman" w:hAnsi="Times New Roman" w:cs="Times New Roman"/>
          <w:lang w:val="en-GB"/>
        </w:rPr>
      </w:pPr>
    </w:p>
    <w:p w14:paraId="5582A541" w14:textId="083E259B" w:rsidR="00112472" w:rsidRPr="00112472" w:rsidRDefault="00112472" w:rsidP="00112472">
      <w:pPr>
        <w:adjustRightInd w:val="0"/>
        <w:jc w:val="both"/>
        <w:rPr>
          <w:rFonts w:ascii="Times New Roman" w:hAnsi="Times New Roman" w:cs="Times New Roman"/>
          <w:lang w:val="en-GB"/>
        </w:rPr>
      </w:pPr>
      <w:r w:rsidRPr="00112472">
        <w:rPr>
          <w:rFonts w:ascii="Times New Roman" w:hAnsi="Times New Roman" w:cs="Times New Roman"/>
          <w:lang w:val="en-GB"/>
        </w:rPr>
        <w:t xml:space="preserve">Thomas PD (2018) </w:t>
      </w:r>
      <w:r w:rsidRPr="00112472">
        <w:rPr>
          <w:rFonts w:ascii="Times New Roman" w:hAnsi="Times New Roman" w:cs="Times New Roman"/>
          <w:lang w:val="en-GB"/>
        </w:rPr>
        <w:t>Gramsci’s Revolutions:</w:t>
      </w:r>
      <w:r>
        <w:rPr>
          <w:rFonts w:ascii="Times New Roman" w:hAnsi="Times New Roman" w:cs="Times New Roman"/>
          <w:lang w:val="en-GB"/>
        </w:rPr>
        <w:t xml:space="preserve"> Passive and Permanent.</w:t>
      </w:r>
      <w:r w:rsidRPr="00112472">
        <w:rPr>
          <w:rFonts w:ascii="Times New Roman" w:hAnsi="Times New Roman" w:cs="Times New Roman"/>
          <w:lang w:val="en-GB"/>
        </w:rPr>
        <w:t xml:space="preserve"> </w:t>
      </w:r>
      <w:r w:rsidRPr="00112472">
        <w:rPr>
          <w:rFonts w:ascii="Times New Roman" w:hAnsi="Times New Roman" w:cs="Times New Roman"/>
          <w:i/>
          <w:iCs/>
          <w:lang w:val="en-GB"/>
        </w:rPr>
        <w:t>Modern Intellectual History</w:t>
      </w:r>
      <w:r>
        <w:rPr>
          <w:rFonts w:ascii="Times New Roman" w:hAnsi="Times New Roman" w:cs="Times New Roman"/>
          <w:iCs/>
          <w:lang w:val="en-GB"/>
        </w:rPr>
        <w:t xml:space="preserve">. </w:t>
      </w:r>
      <w:proofErr w:type="spellStart"/>
      <w:r>
        <w:rPr>
          <w:rFonts w:ascii="Times New Roman" w:hAnsi="Times New Roman" w:cs="Times New Roman"/>
          <w:iCs/>
          <w:lang w:val="en-GB"/>
        </w:rPr>
        <w:t>FirstView</w:t>
      </w:r>
      <w:proofErr w:type="spellEnd"/>
      <w:r>
        <w:rPr>
          <w:rFonts w:ascii="Times New Roman" w:hAnsi="Times New Roman" w:cs="Times New Roman"/>
          <w:iCs/>
          <w:lang w:val="en-GB"/>
        </w:rPr>
        <w:t>.</w:t>
      </w:r>
    </w:p>
    <w:p w14:paraId="7FD12020" w14:textId="1264AA8A" w:rsidR="00112472" w:rsidRPr="00112472" w:rsidRDefault="00112472" w:rsidP="00C565FC">
      <w:pPr>
        <w:autoSpaceDE w:val="0"/>
        <w:spacing w:line="276" w:lineRule="auto"/>
        <w:jc w:val="both"/>
        <w:rPr>
          <w:rFonts w:ascii="Times New Roman" w:hAnsi="Times New Roman" w:cs="Times New Roman"/>
          <w:lang w:val="en-GB"/>
        </w:rPr>
      </w:pPr>
    </w:p>
    <w:p w14:paraId="23DBFED1" w14:textId="663F22FD" w:rsidR="00212836" w:rsidRPr="00C565FC" w:rsidRDefault="00C565FC" w:rsidP="00C565FC">
      <w:pPr>
        <w:autoSpaceDE w:val="0"/>
        <w:spacing w:line="276" w:lineRule="auto"/>
        <w:jc w:val="both"/>
        <w:rPr>
          <w:rFonts w:ascii="Times New Roman" w:hAnsi="Times New Roman" w:cs="Times New Roman"/>
          <w:lang w:val="en-GB"/>
        </w:rPr>
      </w:pPr>
      <w:proofErr w:type="spellStart"/>
      <w:r w:rsidRPr="00112472">
        <w:rPr>
          <w:rFonts w:ascii="Times New Roman" w:hAnsi="Times New Roman" w:cs="Times New Roman"/>
          <w:lang w:val="en-GB"/>
        </w:rPr>
        <w:t>Viroli</w:t>
      </w:r>
      <w:proofErr w:type="spellEnd"/>
      <w:r w:rsidRPr="00112472">
        <w:rPr>
          <w:rFonts w:ascii="Times New Roman" w:hAnsi="Times New Roman" w:cs="Times New Roman"/>
          <w:lang w:val="en-GB"/>
        </w:rPr>
        <w:t xml:space="preserve"> M (2010)</w:t>
      </w:r>
      <w:r w:rsidR="00816900" w:rsidRPr="00112472">
        <w:rPr>
          <w:rFonts w:ascii="Times New Roman" w:hAnsi="Times New Roman" w:cs="Times New Roman"/>
          <w:lang w:val="en-GB"/>
        </w:rPr>
        <w:t xml:space="preserve"> </w:t>
      </w:r>
      <w:r w:rsidR="00997BAC" w:rsidRPr="00112472">
        <w:rPr>
          <w:rFonts w:ascii="Times New Roman" w:hAnsi="Times New Roman" w:cs="Times New Roman"/>
          <w:i/>
          <w:iCs/>
          <w:lang w:val="en-GB"/>
        </w:rPr>
        <w:t>Machiavelli's</w:t>
      </w:r>
      <w:r w:rsidR="00997BAC" w:rsidRPr="00C565FC">
        <w:rPr>
          <w:rFonts w:ascii="Times New Roman" w:hAnsi="Times New Roman" w:cs="Times New Roman"/>
          <w:i/>
          <w:iCs/>
          <w:lang w:val="en-GB"/>
        </w:rPr>
        <w:t xml:space="preserve"> God</w:t>
      </w:r>
      <w:r w:rsidR="000E5648" w:rsidRPr="00C565FC">
        <w:rPr>
          <w:rFonts w:ascii="Times New Roman" w:hAnsi="Times New Roman" w:cs="Times New Roman"/>
          <w:lang w:val="en-GB"/>
        </w:rPr>
        <w:t>.</w:t>
      </w:r>
      <w:r w:rsidR="00997BAC" w:rsidRPr="00C565FC">
        <w:rPr>
          <w:rFonts w:ascii="Times New Roman" w:hAnsi="Times New Roman" w:cs="Times New Roman"/>
          <w:lang w:val="en-GB"/>
        </w:rPr>
        <w:t xml:space="preserve"> </w:t>
      </w:r>
      <w:r w:rsidR="000E5648" w:rsidRPr="00C565FC">
        <w:rPr>
          <w:rFonts w:ascii="Times New Roman" w:hAnsi="Times New Roman" w:cs="Times New Roman"/>
          <w:lang w:val="en-GB"/>
        </w:rPr>
        <w:t>T</w:t>
      </w:r>
      <w:r w:rsidR="00816900" w:rsidRPr="00C565FC">
        <w:rPr>
          <w:rFonts w:ascii="Times New Roman" w:hAnsi="Times New Roman" w:cs="Times New Roman"/>
          <w:lang w:val="en-GB"/>
        </w:rPr>
        <w:t xml:space="preserve">ranslated by Antony </w:t>
      </w:r>
      <w:proofErr w:type="spellStart"/>
      <w:r w:rsidR="00816900" w:rsidRPr="00C565FC">
        <w:rPr>
          <w:rFonts w:ascii="Times New Roman" w:hAnsi="Times New Roman" w:cs="Times New Roman"/>
          <w:lang w:val="en-GB"/>
        </w:rPr>
        <w:t>Shugaar</w:t>
      </w:r>
      <w:proofErr w:type="spellEnd"/>
      <w:r w:rsidR="000E5648" w:rsidRPr="00C565FC">
        <w:rPr>
          <w:rFonts w:ascii="Times New Roman" w:hAnsi="Times New Roman" w:cs="Times New Roman"/>
          <w:lang w:val="en-GB"/>
        </w:rPr>
        <w:t>.</w:t>
      </w:r>
      <w:r w:rsidR="00997BAC" w:rsidRPr="00C565FC">
        <w:rPr>
          <w:rFonts w:ascii="Times New Roman" w:hAnsi="Times New Roman" w:cs="Times New Roman"/>
          <w:lang w:val="en-GB"/>
        </w:rPr>
        <w:t xml:space="preserve"> </w:t>
      </w:r>
      <w:r w:rsidR="00816900" w:rsidRPr="00C565FC">
        <w:rPr>
          <w:rFonts w:ascii="Times New Roman" w:hAnsi="Times New Roman" w:cs="Times New Roman"/>
          <w:lang w:val="en-GB"/>
        </w:rPr>
        <w:t>Prince</w:t>
      </w:r>
      <w:r w:rsidR="000E5648" w:rsidRPr="00C565FC">
        <w:rPr>
          <w:rFonts w:ascii="Times New Roman" w:hAnsi="Times New Roman" w:cs="Times New Roman"/>
          <w:lang w:val="en-GB"/>
        </w:rPr>
        <w:t xml:space="preserve">ton: Princeton </w:t>
      </w:r>
      <w:r w:rsidRPr="00C565FC">
        <w:rPr>
          <w:rFonts w:ascii="Times New Roman" w:hAnsi="Times New Roman" w:cs="Times New Roman"/>
          <w:lang w:val="en-GB"/>
        </w:rPr>
        <w:t>UP.</w:t>
      </w:r>
    </w:p>
    <w:p w14:paraId="08DDB84B" w14:textId="77777777" w:rsidR="00C565FC" w:rsidRPr="00C565FC" w:rsidRDefault="00C565FC" w:rsidP="00C565FC">
      <w:pPr>
        <w:autoSpaceDE w:val="0"/>
        <w:spacing w:line="276" w:lineRule="auto"/>
        <w:jc w:val="both"/>
        <w:rPr>
          <w:rFonts w:ascii="Times New Roman" w:hAnsi="Times New Roman" w:cs="Times New Roman"/>
          <w:lang w:val="en-GB"/>
        </w:rPr>
      </w:pPr>
    </w:p>
    <w:p w14:paraId="05F641B6" w14:textId="07524C8C" w:rsidR="00F56D7A" w:rsidRPr="00C565FC" w:rsidRDefault="00C565FC" w:rsidP="00C565FC">
      <w:pPr>
        <w:autoSpaceDE w:val="0"/>
        <w:spacing w:line="276" w:lineRule="auto"/>
        <w:jc w:val="both"/>
        <w:rPr>
          <w:rFonts w:ascii="Times New Roman" w:hAnsi="Times New Roman" w:cs="Times New Roman"/>
          <w:lang w:val="en-GB"/>
        </w:rPr>
      </w:pPr>
      <w:proofErr w:type="spellStart"/>
      <w:r w:rsidRPr="00C565FC">
        <w:rPr>
          <w:rFonts w:ascii="Times New Roman" w:hAnsi="Times New Roman" w:cs="Times New Roman"/>
          <w:lang w:val="en-GB"/>
        </w:rPr>
        <w:t>Viroli</w:t>
      </w:r>
      <w:proofErr w:type="spellEnd"/>
      <w:r w:rsidRPr="00C565FC">
        <w:rPr>
          <w:rFonts w:ascii="Times New Roman" w:hAnsi="Times New Roman" w:cs="Times New Roman"/>
          <w:lang w:val="en-GB"/>
        </w:rPr>
        <w:t xml:space="preserve"> M (2014) </w:t>
      </w:r>
      <w:r w:rsidR="00997BAC" w:rsidRPr="00C565FC">
        <w:rPr>
          <w:rFonts w:ascii="Times New Roman" w:hAnsi="Times New Roman" w:cs="Times New Roman"/>
          <w:i/>
          <w:lang w:val="en-GB"/>
        </w:rPr>
        <w:t>Redeeming The Prince. The Meaning of Machiavelli’s Masterpiece</w:t>
      </w:r>
      <w:r w:rsidR="000E5648" w:rsidRPr="00C565FC">
        <w:rPr>
          <w:rFonts w:ascii="Times New Roman" w:hAnsi="Times New Roman" w:cs="Times New Roman"/>
          <w:lang w:val="en-GB"/>
        </w:rPr>
        <w:t>.</w:t>
      </w:r>
      <w:r w:rsidR="00997BAC" w:rsidRPr="00C565FC">
        <w:rPr>
          <w:rFonts w:ascii="Times New Roman" w:hAnsi="Times New Roman" w:cs="Times New Roman"/>
          <w:lang w:val="en-GB"/>
        </w:rPr>
        <w:t xml:space="preserve"> Princeton: Princeton </w:t>
      </w:r>
      <w:r w:rsidRPr="00C565FC">
        <w:rPr>
          <w:rFonts w:ascii="Times New Roman" w:hAnsi="Times New Roman" w:cs="Times New Roman"/>
          <w:lang w:val="en-GB"/>
        </w:rPr>
        <w:t>UP.</w:t>
      </w:r>
    </w:p>
    <w:sectPr w:rsidR="00F56D7A" w:rsidRPr="00C565FC" w:rsidSect="006A6F66">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7C9CA" w14:textId="77777777" w:rsidR="00E536B6" w:rsidRDefault="00E536B6" w:rsidP="00C47E6E">
      <w:r>
        <w:separator/>
      </w:r>
    </w:p>
  </w:endnote>
  <w:endnote w:type="continuationSeparator" w:id="0">
    <w:p w14:paraId="53FCC64F" w14:textId="77777777" w:rsidR="00E536B6" w:rsidRDefault="00E536B6" w:rsidP="00C4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Roman">
    <w:altName w:val="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6978476"/>
      <w:docPartObj>
        <w:docPartGallery w:val="Page Numbers (Bottom of Page)"/>
        <w:docPartUnique/>
      </w:docPartObj>
    </w:sdtPr>
    <w:sdtEndPr>
      <w:rPr>
        <w:rStyle w:val="PageNumber"/>
      </w:rPr>
    </w:sdtEndPr>
    <w:sdtContent>
      <w:p w14:paraId="6DF289CF" w14:textId="1931A836" w:rsidR="00171B6E" w:rsidRDefault="00171B6E" w:rsidP="00A503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6AD824" w14:textId="77777777" w:rsidR="00171B6E" w:rsidRDefault="00171B6E" w:rsidP="00171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5138057"/>
      <w:docPartObj>
        <w:docPartGallery w:val="Page Numbers (Bottom of Page)"/>
        <w:docPartUnique/>
      </w:docPartObj>
    </w:sdtPr>
    <w:sdtEndPr>
      <w:rPr>
        <w:rStyle w:val="PageNumber"/>
      </w:rPr>
    </w:sdtEndPr>
    <w:sdtContent>
      <w:p w14:paraId="1C44CB47" w14:textId="40657B14" w:rsidR="00171B6E" w:rsidRDefault="00171B6E" w:rsidP="00A503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1838B8" w14:textId="77777777" w:rsidR="00171B6E" w:rsidRDefault="00171B6E" w:rsidP="00171B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E34BB" w14:textId="77777777" w:rsidR="00E536B6" w:rsidRDefault="00E536B6" w:rsidP="00C47E6E">
      <w:r>
        <w:separator/>
      </w:r>
    </w:p>
  </w:footnote>
  <w:footnote w:type="continuationSeparator" w:id="0">
    <w:p w14:paraId="6DE6CAA8" w14:textId="77777777" w:rsidR="00E536B6" w:rsidRDefault="00E536B6" w:rsidP="00C47E6E">
      <w:r>
        <w:continuationSeparator/>
      </w:r>
    </w:p>
  </w:footnote>
  <w:footnote w:id="1">
    <w:p w14:paraId="5D9E54B2" w14:textId="76B1A50B" w:rsidR="00C4483B" w:rsidRPr="00C10533" w:rsidRDefault="00C4483B" w:rsidP="00C10533">
      <w:pPr>
        <w:pStyle w:val="FootnoteText"/>
        <w:jc w:val="both"/>
        <w:rPr>
          <w:sz w:val="20"/>
          <w:szCs w:val="20"/>
          <w:lang w:val="en-US"/>
        </w:rPr>
      </w:pPr>
      <w:r w:rsidRPr="00C10533">
        <w:rPr>
          <w:rStyle w:val="FootnoteReference"/>
          <w:sz w:val="20"/>
          <w:szCs w:val="20"/>
        </w:rPr>
        <w:footnoteRef/>
      </w:r>
      <w:r w:rsidRPr="00C10533">
        <w:rPr>
          <w:sz w:val="20"/>
          <w:szCs w:val="20"/>
        </w:rPr>
        <w:t xml:space="preserve"> </w:t>
      </w:r>
      <w:r w:rsidRPr="00C10533">
        <w:rPr>
          <w:rFonts w:eastAsia="Cambria"/>
          <w:sz w:val="20"/>
          <w:szCs w:val="20"/>
        </w:rPr>
        <w:t xml:space="preserve">References to Gramsci’s </w:t>
      </w:r>
      <w:r w:rsidRPr="00C10533">
        <w:rPr>
          <w:rFonts w:eastAsia="Cambria"/>
          <w:i/>
          <w:sz w:val="20"/>
          <w:szCs w:val="20"/>
        </w:rPr>
        <w:t>Prison Notebooks</w:t>
      </w:r>
      <w:r w:rsidRPr="00C10533">
        <w:rPr>
          <w:rFonts w:eastAsia="Cambria"/>
          <w:sz w:val="20"/>
          <w:szCs w:val="20"/>
        </w:rPr>
        <w:t xml:space="preserve"> follow the internationally established standard of Notebook number (</w:t>
      </w:r>
      <w:r w:rsidRPr="00C10533">
        <w:rPr>
          <w:rFonts w:eastAsia="Cambria"/>
          <w:i/>
          <w:sz w:val="20"/>
          <w:szCs w:val="20"/>
        </w:rPr>
        <w:t>Q</w:t>
      </w:r>
      <w:r w:rsidRPr="00C10533">
        <w:rPr>
          <w:rFonts w:eastAsia="Cambria"/>
          <w:sz w:val="20"/>
          <w:szCs w:val="20"/>
        </w:rPr>
        <w:t xml:space="preserve">), number of note (§), followed by page reference to the Italian critical edition. </w:t>
      </w:r>
      <w:r w:rsidRPr="00C10533">
        <w:rPr>
          <w:rFonts w:eastAsiaTheme="minorEastAsia"/>
          <w:sz w:val="20"/>
          <w:szCs w:val="20"/>
        </w:rPr>
        <w:t xml:space="preserve">Dates of individual notes are given according to the chronology established in </w:t>
      </w:r>
      <w:proofErr w:type="spellStart"/>
      <w:r w:rsidRPr="00C10533">
        <w:rPr>
          <w:rFonts w:eastAsiaTheme="minorEastAsia"/>
          <w:sz w:val="20"/>
          <w:szCs w:val="20"/>
        </w:rPr>
        <w:t>Francioni</w:t>
      </w:r>
      <w:proofErr w:type="spellEnd"/>
      <w:r w:rsidRPr="00C10533">
        <w:rPr>
          <w:rFonts w:eastAsiaTheme="minorEastAsia"/>
          <w:sz w:val="20"/>
          <w:szCs w:val="20"/>
        </w:rPr>
        <w:t xml:space="preserve"> 1984, and the revisions contained in the appendix to </w:t>
      </w:r>
      <w:proofErr w:type="spellStart"/>
      <w:r w:rsidRPr="00C10533">
        <w:rPr>
          <w:rFonts w:eastAsiaTheme="minorEastAsia"/>
          <w:sz w:val="20"/>
          <w:szCs w:val="20"/>
        </w:rPr>
        <w:t>Cospito</w:t>
      </w:r>
      <w:proofErr w:type="spellEnd"/>
      <w:r w:rsidR="002F4A36">
        <w:rPr>
          <w:rFonts w:eastAsiaTheme="minorEastAsia"/>
          <w:sz w:val="20"/>
          <w:szCs w:val="20"/>
        </w:rPr>
        <w:t>,</w:t>
      </w:r>
      <w:r w:rsidRPr="00C10533">
        <w:rPr>
          <w:rFonts w:eastAsiaTheme="minorEastAsia"/>
          <w:sz w:val="20"/>
          <w:szCs w:val="20"/>
        </w:rPr>
        <w:t xml:space="preserve"> 2011.</w:t>
      </w:r>
      <w:r w:rsidR="000073DB">
        <w:rPr>
          <w:rFonts w:eastAsiaTheme="minorEastAsia"/>
          <w:sz w:val="20"/>
          <w:szCs w:val="20"/>
        </w:rPr>
        <w:t xml:space="preserve"> I have consulted and profited from all existing English translations of Gramsci’s writings, but have often modified them or offered substantially different translations of passages especially significant for my argument.</w:t>
      </w:r>
    </w:p>
  </w:footnote>
  <w:footnote w:id="2">
    <w:p w14:paraId="68F574E8" w14:textId="75465E42" w:rsidR="00C4483B" w:rsidRPr="00C10533" w:rsidRDefault="00C4483B" w:rsidP="00C10533">
      <w:pPr>
        <w:pStyle w:val="FootnoteText"/>
        <w:jc w:val="both"/>
        <w:rPr>
          <w:sz w:val="20"/>
          <w:szCs w:val="20"/>
        </w:rPr>
      </w:pPr>
      <w:r w:rsidRPr="00C10533">
        <w:rPr>
          <w:rStyle w:val="FootnoteReference"/>
          <w:sz w:val="20"/>
          <w:szCs w:val="20"/>
        </w:rPr>
        <w:footnoteRef/>
      </w:r>
      <w:r w:rsidRPr="00C10533">
        <w:rPr>
          <w:sz w:val="20"/>
          <w:szCs w:val="20"/>
        </w:rPr>
        <w:t xml:space="preserve"> For Gramsci’s critical consideration of the </w:t>
      </w:r>
      <w:proofErr w:type="spellStart"/>
      <w:r w:rsidRPr="00C10533">
        <w:rPr>
          <w:sz w:val="20"/>
          <w:szCs w:val="20"/>
        </w:rPr>
        <w:t>Crocean</w:t>
      </w:r>
      <w:proofErr w:type="spellEnd"/>
      <w:r w:rsidRPr="00C10533">
        <w:rPr>
          <w:sz w:val="20"/>
          <w:szCs w:val="20"/>
        </w:rPr>
        <w:t xml:space="preserve"> thesis of an autonomy of the political in Machiavelli, see </w:t>
      </w:r>
      <w:r w:rsidRPr="00C10533">
        <w:rPr>
          <w:i/>
          <w:sz w:val="20"/>
          <w:szCs w:val="20"/>
        </w:rPr>
        <w:t>Q</w:t>
      </w:r>
      <w:r w:rsidRPr="00C10533">
        <w:rPr>
          <w:sz w:val="20"/>
          <w:szCs w:val="20"/>
        </w:rPr>
        <w:t xml:space="preserve">4, </w:t>
      </w:r>
      <w:r w:rsidRPr="00C10533">
        <w:rPr>
          <w:rFonts w:eastAsia="Times-Roman"/>
          <w:sz w:val="20"/>
          <w:szCs w:val="20"/>
        </w:rPr>
        <w:t>§</w:t>
      </w:r>
      <w:r w:rsidR="00C9466D">
        <w:rPr>
          <w:sz w:val="20"/>
          <w:szCs w:val="20"/>
        </w:rPr>
        <w:t>4: 425: May 1930</w:t>
      </w:r>
      <w:r w:rsidRPr="00C10533">
        <w:rPr>
          <w:sz w:val="20"/>
          <w:szCs w:val="20"/>
        </w:rPr>
        <w:t xml:space="preserve">; </w:t>
      </w:r>
      <w:r w:rsidRPr="00C10533">
        <w:rPr>
          <w:i/>
          <w:sz w:val="20"/>
          <w:szCs w:val="20"/>
        </w:rPr>
        <w:t>Q</w:t>
      </w:r>
      <w:r w:rsidRPr="00C10533">
        <w:rPr>
          <w:sz w:val="20"/>
          <w:szCs w:val="20"/>
        </w:rPr>
        <w:t xml:space="preserve">4, </w:t>
      </w:r>
      <w:r w:rsidRPr="00C10533">
        <w:rPr>
          <w:rFonts w:eastAsia="Times-Roman"/>
          <w:sz w:val="20"/>
          <w:szCs w:val="20"/>
        </w:rPr>
        <w:t>§</w:t>
      </w:r>
      <w:r w:rsidR="00C9466D">
        <w:rPr>
          <w:sz w:val="20"/>
          <w:szCs w:val="20"/>
        </w:rPr>
        <w:t xml:space="preserve">8: 430-1: </w:t>
      </w:r>
      <w:r w:rsidRPr="00C10533">
        <w:rPr>
          <w:sz w:val="20"/>
          <w:szCs w:val="20"/>
        </w:rPr>
        <w:t>Ma</w:t>
      </w:r>
      <w:r w:rsidR="00C9466D">
        <w:rPr>
          <w:sz w:val="20"/>
          <w:szCs w:val="20"/>
        </w:rPr>
        <w:t>y 1930</w:t>
      </w:r>
      <w:r w:rsidRPr="00C10533">
        <w:rPr>
          <w:sz w:val="20"/>
          <w:szCs w:val="20"/>
        </w:rPr>
        <w:t>. On the refashioning of Machiavelli as a particular type of ‘realist’</w:t>
      </w:r>
      <w:r w:rsidR="00A65526">
        <w:rPr>
          <w:sz w:val="20"/>
          <w:szCs w:val="20"/>
        </w:rPr>
        <w:t xml:space="preserve"> in the context of the emerging cold war</w:t>
      </w:r>
      <w:r w:rsidRPr="00C10533">
        <w:rPr>
          <w:sz w:val="20"/>
          <w:szCs w:val="20"/>
        </w:rPr>
        <w:t xml:space="preserve">, see </w:t>
      </w:r>
      <w:proofErr w:type="spellStart"/>
      <w:r w:rsidRPr="00C10533">
        <w:rPr>
          <w:sz w:val="20"/>
          <w:szCs w:val="20"/>
        </w:rPr>
        <w:t>Guilhot</w:t>
      </w:r>
      <w:proofErr w:type="spellEnd"/>
      <w:r w:rsidR="002F4A36">
        <w:rPr>
          <w:sz w:val="20"/>
          <w:szCs w:val="20"/>
        </w:rPr>
        <w:t>,</w:t>
      </w:r>
      <w:r w:rsidRPr="00C10533">
        <w:rPr>
          <w:sz w:val="20"/>
          <w:szCs w:val="20"/>
        </w:rPr>
        <w:t xml:space="preserve"> 2016.</w:t>
      </w:r>
    </w:p>
  </w:footnote>
  <w:footnote w:id="3">
    <w:p w14:paraId="5F866914" w14:textId="15C2A569" w:rsidR="000073DB" w:rsidRPr="000073DB" w:rsidRDefault="000073DB" w:rsidP="000073DB">
      <w:pPr>
        <w:pStyle w:val="FootnoteText"/>
        <w:jc w:val="both"/>
        <w:rPr>
          <w:sz w:val="20"/>
          <w:szCs w:val="20"/>
          <w:lang w:val="en-US"/>
        </w:rPr>
      </w:pPr>
      <w:r w:rsidRPr="000073DB">
        <w:rPr>
          <w:rStyle w:val="FootnoteReference"/>
          <w:sz w:val="20"/>
          <w:szCs w:val="20"/>
        </w:rPr>
        <w:footnoteRef/>
      </w:r>
      <w:r w:rsidRPr="000073DB">
        <w:rPr>
          <w:sz w:val="20"/>
          <w:szCs w:val="20"/>
        </w:rPr>
        <w:t xml:space="preserve"> See, e.g., </w:t>
      </w:r>
      <w:r w:rsidRPr="000073DB">
        <w:rPr>
          <w:i/>
          <w:sz w:val="20"/>
          <w:szCs w:val="20"/>
        </w:rPr>
        <w:t>Q</w:t>
      </w:r>
      <w:r w:rsidRPr="000073DB">
        <w:rPr>
          <w:sz w:val="20"/>
          <w:szCs w:val="20"/>
        </w:rPr>
        <w:t xml:space="preserve">1, §44: 43-4: February-March 1930; </w:t>
      </w:r>
      <w:r w:rsidRPr="000073DB">
        <w:rPr>
          <w:i/>
          <w:sz w:val="20"/>
          <w:szCs w:val="20"/>
        </w:rPr>
        <w:t>Q</w:t>
      </w:r>
      <w:r w:rsidRPr="000073DB">
        <w:rPr>
          <w:sz w:val="20"/>
          <w:szCs w:val="20"/>
        </w:rPr>
        <w:t xml:space="preserve">2, §60: 216: August-September 1930; </w:t>
      </w:r>
      <w:r w:rsidRPr="000073DB">
        <w:rPr>
          <w:i/>
          <w:sz w:val="20"/>
          <w:szCs w:val="20"/>
        </w:rPr>
        <w:t>Q</w:t>
      </w:r>
      <w:r w:rsidRPr="000073DB">
        <w:rPr>
          <w:sz w:val="20"/>
          <w:szCs w:val="20"/>
        </w:rPr>
        <w:t xml:space="preserve">4, </w:t>
      </w:r>
      <w:r w:rsidRPr="000073DB">
        <w:rPr>
          <w:rFonts w:eastAsia="Times-Roman"/>
          <w:sz w:val="20"/>
          <w:szCs w:val="20"/>
        </w:rPr>
        <w:t>§</w:t>
      </w:r>
      <w:r w:rsidRPr="000073DB">
        <w:rPr>
          <w:sz w:val="20"/>
          <w:szCs w:val="20"/>
        </w:rPr>
        <w:t xml:space="preserve">8: 430-1: May 1930; </w:t>
      </w:r>
      <w:r w:rsidRPr="000073DB">
        <w:rPr>
          <w:i/>
          <w:sz w:val="20"/>
          <w:szCs w:val="20"/>
        </w:rPr>
        <w:t>Q</w:t>
      </w:r>
      <w:r w:rsidRPr="000073DB">
        <w:rPr>
          <w:sz w:val="20"/>
          <w:szCs w:val="20"/>
        </w:rPr>
        <w:t xml:space="preserve">5, </w:t>
      </w:r>
      <w:r w:rsidRPr="000073DB">
        <w:rPr>
          <w:rFonts w:eastAsia="Times-Roman"/>
          <w:sz w:val="20"/>
          <w:szCs w:val="20"/>
        </w:rPr>
        <w:t>§</w:t>
      </w:r>
      <w:r w:rsidRPr="000073DB">
        <w:rPr>
          <w:sz w:val="20"/>
          <w:szCs w:val="20"/>
        </w:rPr>
        <w:t>127: 657: November–December 1930.</w:t>
      </w:r>
    </w:p>
  </w:footnote>
  <w:footnote w:id="4">
    <w:p w14:paraId="0B84107C" w14:textId="7F836F3C" w:rsidR="00C4483B" w:rsidRPr="002C3449" w:rsidRDefault="00C4483B" w:rsidP="002C3449">
      <w:pPr>
        <w:pStyle w:val="FootnoteText"/>
        <w:jc w:val="both"/>
        <w:rPr>
          <w:sz w:val="20"/>
          <w:szCs w:val="20"/>
        </w:rPr>
      </w:pPr>
      <w:r w:rsidRPr="002C3449">
        <w:rPr>
          <w:rStyle w:val="FootnoteReference"/>
          <w:sz w:val="20"/>
          <w:szCs w:val="20"/>
        </w:rPr>
        <w:footnoteRef/>
      </w:r>
      <w:r w:rsidRPr="002C3449">
        <w:rPr>
          <w:sz w:val="20"/>
          <w:szCs w:val="20"/>
        </w:rPr>
        <w:t xml:space="preserve"> ‘The finest form of recognition [</w:t>
      </w:r>
      <w:proofErr w:type="spellStart"/>
      <w:r w:rsidRPr="002C3449">
        <w:rPr>
          <w:i/>
          <w:sz w:val="20"/>
          <w:szCs w:val="20"/>
        </w:rPr>
        <w:t>anagnórisis</w:t>
      </w:r>
      <w:proofErr w:type="spellEnd"/>
      <w:r w:rsidRPr="002C3449">
        <w:rPr>
          <w:sz w:val="20"/>
          <w:szCs w:val="20"/>
        </w:rPr>
        <w:t xml:space="preserve">] is one attended by reversal, like that which goes with the recognition in </w:t>
      </w:r>
      <w:r w:rsidRPr="002C3449">
        <w:rPr>
          <w:i/>
          <w:sz w:val="20"/>
          <w:szCs w:val="20"/>
        </w:rPr>
        <w:t>Oedipus</w:t>
      </w:r>
      <w:r w:rsidRPr="002C3449">
        <w:rPr>
          <w:sz w:val="20"/>
          <w:szCs w:val="20"/>
        </w:rPr>
        <w:t>’ (</w:t>
      </w:r>
      <w:r w:rsidR="00F709B3">
        <w:rPr>
          <w:sz w:val="20"/>
          <w:szCs w:val="20"/>
        </w:rPr>
        <w:t xml:space="preserve">Aristotle, 1984: </w:t>
      </w:r>
      <w:r w:rsidRPr="002C3449">
        <w:rPr>
          <w:i/>
          <w:sz w:val="20"/>
          <w:szCs w:val="20"/>
        </w:rPr>
        <w:t>Poetics</w:t>
      </w:r>
      <w:r w:rsidR="00AC5ED5" w:rsidRPr="002C3449">
        <w:rPr>
          <w:sz w:val="20"/>
          <w:szCs w:val="20"/>
        </w:rPr>
        <w:t xml:space="preserve"> 1452a, 31-3)</w:t>
      </w:r>
      <w:r w:rsidRPr="002C3449">
        <w:rPr>
          <w:sz w:val="20"/>
          <w:szCs w:val="20"/>
        </w:rPr>
        <w:t>.</w:t>
      </w:r>
    </w:p>
  </w:footnote>
  <w:footnote w:id="5">
    <w:p w14:paraId="6327B853" w14:textId="1FC34FCC" w:rsidR="002C3449" w:rsidRPr="002C3449" w:rsidRDefault="002C3449" w:rsidP="002C3449">
      <w:pPr>
        <w:pStyle w:val="FootnoteText"/>
        <w:jc w:val="both"/>
        <w:rPr>
          <w:sz w:val="20"/>
          <w:szCs w:val="20"/>
          <w:lang w:val="en-US"/>
        </w:rPr>
      </w:pPr>
      <w:r w:rsidRPr="002C3449">
        <w:rPr>
          <w:rStyle w:val="FootnoteReference"/>
          <w:sz w:val="20"/>
          <w:szCs w:val="20"/>
        </w:rPr>
        <w:footnoteRef/>
      </w:r>
      <w:r w:rsidRPr="002C3449">
        <w:rPr>
          <w:sz w:val="20"/>
          <w:szCs w:val="20"/>
        </w:rPr>
        <w:t xml:space="preserve"> </w:t>
      </w:r>
      <w:r w:rsidRPr="002C3449">
        <w:rPr>
          <w:sz w:val="20"/>
          <w:szCs w:val="20"/>
          <w:lang w:val="en-US"/>
        </w:rPr>
        <w:t xml:space="preserve">On the constitutive multiplicity of Machiavelli’s </w:t>
      </w:r>
      <w:proofErr w:type="spellStart"/>
      <w:r w:rsidRPr="002C3449">
        <w:rPr>
          <w:i/>
          <w:sz w:val="20"/>
          <w:szCs w:val="20"/>
          <w:lang w:val="en-US"/>
        </w:rPr>
        <w:t>popolo</w:t>
      </w:r>
      <w:proofErr w:type="spellEnd"/>
      <w:r w:rsidRPr="002C3449">
        <w:rPr>
          <w:sz w:val="20"/>
          <w:szCs w:val="20"/>
          <w:lang w:val="en-US"/>
        </w:rPr>
        <w:t xml:space="preserve">, see Del </w:t>
      </w:r>
      <w:proofErr w:type="spellStart"/>
      <w:r w:rsidRPr="002C3449">
        <w:rPr>
          <w:sz w:val="20"/>
          <w:szCs w:val="20"/>
          <w:lang w:val="en-US"/>
        </w:rPr>
        <w:t>Lucchese</w:t>
      </w:r>
      <w:proofErr w:type="spellEnd"/>
      <w:r w:rsidRPr="002C3449">
        <w:rPr>
          <w:sz w:val="20"/>
          <w:szCs w:val="20"/>
          <w:lang w:val="en-US"/>
        </w:rPr>
        <w:t xml:space="preserve"> 2011.</w:t>
      </w:r>
    </w:p>
  </w:footnote>
  <w:footnote w:id="6">
    <w:p w14:paraId="02B5C4C8" w14:textId="2235E673" w:rsidR="00C4483B" w:rsidRPr="00C10533" w:rsidRDefault="00C4483B" w:rsidP="00C10533">
      <w:pPr>
        <w:pStyle w:val="FootnoteText"/>
        <w:jc w:val="both"/>
        <w:rPr>
          <w:sz w:val="20"/>
          <w:szCs w:val="20"/>
        </w:rPr>
      </w:pPr>
      <w:r w:rsidRPr="00C10533">
        <w:rPr>
          <w:rStyle w:val="FootnoteReference"/>
          <w:sz w:val="20"/>
          <w:szCs w:val="20"/>
        </w:rPr>
        <w:footnoteRef/>
      </w:r>
      <w:r w:rsidRPr="00C10533">
        <w:rPr>
          <w:sz w:val="20"/>
          <w:szCs w:val="20"/>
        </w:rPr>
        <w:t xml:space="preserve"> </w:t>
      </w:r>
      <w:r w:rsidRPr="00C10533">
        <w:rPr>
          <w:sz w:val="20"/>
          <w:szCs w:val="20"/>
          <w:lang w:val="en-US"/>
        </w:rPr>
        <w:t>On the different phases of Gramsci’s wor</w:t>
      </w:r>
      <w:r w:rsidR="00204F1E">
        <w:rPr>
          <w:sz w:val="20"/>
          <w:szCs w:val="20"/>
          <w:lang w:val="en-US"/>
        </w:rPr>
        <w:t xml:space="preserve">k, and their reorganization in the </w:t>
      </w:r>
      <w:r w:rsidRPr="00C10533">
        <w:rPr>
          <w:sz w:val="20"/>
          <w:szCs w:val="20"/>
          <w:lang w:val="en-US"/>
        </w:rPr>
        <w:t>special</w:t>
      </w:r>
      <w:r w:rsidR="00204F1E">
        <w:rPr>
          <w:sz w:val="20"/>
          <w:szCs w:val="20"/>
          <w:lang w:val="en-US"/>
        </w:rPr>
        <w:t xml:space="preserve"> n</w:t>
      </w:r>
      <w:r w:rsidRPr="00C10533">
        <w:rPr>
          <w:sz w:val="20"/>
          <w:szCs w:val="20"/>
          <w:lang w:val="en-US"/>
        </w:rPr>
        <w:t xml:space="preserve">otebooks, see </w:t>
      </w:r>
      <w:proofErr w:type="spellStart"/>
      <w:r w:rsidRPr="00C10533">
        <w:rPr>
          <w:sz w:val="20"/>
          <w:szCs w:val="20"/>
          <w:lang w:val="en-US"/>
        </w:rPr>
        <w:t>Francioni</w:t>
      </w:r>
      <w:proofErr w:type="spellEnd"/>
      <w:r w:rsidRPr="00C10533">
        <w:rPr>
          <w:sz w:val="20"/>
          <w:szCs w:val="20"/>
          <w:lang w:val="en-US"/>
        </w:rPr>
        <w:t xml:space="preserve"> 2009 and 2016.</w:t>
      </w:r>
      <w:r w:rsidR="00F709B3">
        <w:rPr>
          <w:sz w:val="20"/>
          <w:szCs w:val="20"/>
          <w:lang w:val="en-US"/>
        </w:rPr>
        <w:t xml:space="preserve"> On the significance of the later ‘miscellaneous’ notebooks, see </w:t>
      </w:r>
      <w:proofErr w:type="spellStart"/>
      <w:r w:rsidR="00F709B3">
        <w:rPr>
          <w:sz w:val="20"/>
          <w:szCs w:val="20"/>
          <w:lang w:val="en-US"/>
        </w:rPr>
        <w:t>Antonini</w:t>
      </w:r>
      <w:proofErr w:type="spellEnd"/>
      <w:r w:rsidR="00F709B3">
        <w:rPr>
          <w:sz w:val="20"/>
          <w:szCs w:val="20"/>
          <w:lang w:val="en-US"/>
        </w:rPr>
        <w:t xml:space="preserve">, </w:t>
      </w:r>
      <w:r w:rsidR="009B32E8">
        <w:rPr>
          <w:sz w:val="20"/>
          <w:szCs w:val="20"/>
          <w:lang w:val="en-US"/>
        </w:rPr>
        <w:t>forthcoming</w:t>
      </w:r>
      <w:r w:rsidR="00F709B3">
        <w:rPr>
          <w:sz w:val="20"/>
          <w:szCs w:val="20"/>
          <w:lang w:val="en-US"/>
        </w:rPr>
        <w:t>.</w:t>
      </w:r>
    </w:p>
  </w:footnote>
  <w:footnote w:id="7">
    <w:p w14:paraId="3651FA32" w14:textId="69C11498" w:rsidR="00C4483B" w:rsidRPr="00C10533" w:rsidRDefault="00C4483B" w:rsidP="00C10533">
      <w:pPr>
        <w:pStyle w:val="FootnoteText"/>
        <w:jc w:val="both"/>
        <w:rPr>
          <w:sz w:val="20"/>
          <w:szCs w:val="20"/>
        </w:rPr>
      </w:pPr>
      <w:r w:rsidRPr="00C10533">
        <w:rPr>
          <w:rStyle w:val="FootnoteReference"/>
          <w:sz w:val="20"/>
          <w:szCs w:val="20"/>
        </w:rPr>
        <w:footnoteRef/>
      </w:r>
      <w:r w:rsidRPr="00C10533">
        <w:rPr>
          <w:sz w:val="20"/>
          <w:szCs w:val="20"/>
        </w:rPr>
        <w:t xml:space="preserve"> The ‘modern Prince’ in fact appears only in 6 notes throughout the </w:t>
      </w:r>
      <w:r w:rsidRPr="00C10533">
        <w:rPr>
          <w:i/>
          <w:sz w:val="20"/>
          <w:szCs w:val="20"/>
        </w:rPr>
        <w:t>Prison Notebooks</w:t>
      </w:r>
      <w:r w:rsidRPr="00C10533">
        <w:rPr>
          <w:sz w:val="20"/>
          <w:szCs w:val="20"/>
        </w:rPr>
        <w:t xml:space="preserve"> (</w:t>
      </w:r>
      <w:r w:rsidRPr="00C10533">
        <w:rPr>
          <w:i/>
          <w:sz w:val="20"/>
          <w:szCs w:val="20"/>
        </w:rPr>
        <w:t>Q</w:t>
      </w:r>
      <w:r w:rsidRPr="00C10533">
        <w:rPr>
          <w:sz w:val="20"/>
          <w:szCs w:val="20"/>
        </w:rPr>
        <w:t xml:space="preserve">8, </w:t>
      </w:r>
      <w:r w:rsidRPr="00C10533">
        <w:rPr>
          <w:rFonts w:eastAsia="Times-Roman"/>
          <w:sz w:val="20"/>
          <w:szCs w:val="20"/>
        </w:rPr>
        <w:t>§</w:t>
      </w:r>
      <w:r w:rsidR="00DC492E">
        <w:rPr>
          <w:sz w:val="20"/>
          <w:szCs w:val="20"/>
        </w:rPr>
        <w:t>21:</w:t>
      </w:r>
      <w:r w:rsidRPr="00C10533">
        <w:rPr>
          <w:sz w:val="20"/>
          <w:szCs w:val="20"/>
        </w:rPr>
        <w:t xml:space="preserve"> 951-3; </w:t>
      </w:r>
      <w:r w:rsidRPr="00C10533">
        <w:rPr>
          <w:i/>
          <w:sz w:val="20"/>
          <w:szCs w:val="20"/>
        </w:rPr>
        <w:t>Q</w:t>
      </w:r>
      <w:r w:rsidRPr="00C10533">
        <w:rPr>
          <w:sz w:val="20"/>
          <w:szCs w:val="20"/>
        </w:rPr>
        <w:t xml:space="preserve">8, </w:t>
      </w:r>
      <w:r w:rsidRPr="00C10533">
        <w:rPr>
          <w:rFonts w:eastAsia="Times-Roman"/>
          <w:sz w:val="20"/>
          <w:szCs w:val="20"/>
        </w:rPr>
        <w:t>§</w:t>
      </w:r>
      <w:r w:rsidR="00DC492E">
        <w:rPr>
          <w:sz w:val="20"/>
          <w:szCs w:val="20"/>
        </w:rPr>
        <w:t xml:space="preserve">37: </w:t>
      </w:r>
      <w:r w:rsidRPr="00C10533">
        <w:rPr>
          <w:rFonts w:eastAsia="Times-Roman"/>
          <w:sz w:val="20"/>
          <w:szCs w:val="20"/>
        </w:rPr>
        <w:t>964-5</w:t>
      </w:r>
      <w:r w:rsidRPr="00C10533">
        <w:rPr>
          <w:sz w:val="20"/>
          <w:szCs w:val="20"/>
        </w:rPr>
        <w:t xml:space="preserve">; </w:t>
      </w:r>
      <w:r w:rsidRPr="00C10533">
        <w:rPr>
          <w:i/>
          <w:sz w:val="20"/>
          <w:szCs w:val="20"/>
        </w:rPr>
        <w:t>Q</w:t>
      </w:r>
      <w:r w:rsidRPr="00C10533">
        <w:rPr>
          <w:sz w:val="20"/>
          <w:szCs w:val="20"/>
        </w:rPr>
        <w:t xml:space="preserve">8, </w:t>
      </w:r>
      <w:r w:rsidRPr="00C10533">
        <w:rPr>
          <w:rFonts w:eastAsia="Times-Roman"/>
          <w:sz w:val="20"/>
          <w:szCs w:val="20"/>
        </w:rPr>
        <w:t>§</w:t>
      </w:r>
      <w:r w:rsidR="00DC492E">
        <w:rPr>
          <w:sz w:val="20"/>
          <w:szCs w:val="20"/>
        </w:rPr>
        <w:t xml:space="preserve">48: </w:t>
      </w:r>
      <w:r w:rsidRPr="00C10533">
        <w:rPr>
          <w:sz w:val="20"/>
          <w:szCs w:val="20"/>
        </w:rPr>
        <w:t xml:space="preserve">970; </w:t>
      </w:r>
      <w:r w:rsidRPr="00C10533">
        <w:rPr>
          <w:i/>
          <w:sz w:val="20"/>
          <w:szCs w:val="20"/>
        </w:rPr>
        <w:t>Q</w:t>
      </w:r>
      <w:r w:rsidRPr="00C10533">
        <w:rPr>
          <w:sz w:val="20"/>
          <w:szCs w:val="20"/>
        </w:rPr>
        <w:t xml:space="preserve">8, </w:t>
      </w:r>
      <w:r w:rsidRPr="00C10533">
        <w:rPr>
          <w:rFonts w:eastAsia="Times-Roman"/>
          <w:sz w:val="20"/>
          <w:szCs w:val="20"/>
        </w:rPr>
        <w:t>§</w:t>
      </w:r>
      <w:r w:rsidR="00DC492E">
        <w:rPr>
          <w:sz w:val="20"/>
          <w:szCs w:val="20"/>
        </w:rPr>
        <w:t xml:space="preserve">52: </w:t>
      </w:r>
      <w:r w:rsidRPr="00C10533">
        <w:rPr>
          <w:sz w:val="20"/>
          <w:szCs w:val="20"/>
        </w:rPr>
        <w:t xml:space="preserve">972-3; </w:t>
      </w:r>
      <w:r w:rsidRPr="00C10533">
        <w:rPr>
          <w:i/>
          <w:sz w:val="20"/>
          <w:szCs w:val="20"/>
        </w:rPr>
        <w:t>Q</w:t>
      </w:r>
      <w:r w:rsidRPr="00C10533">
        <w:rPr>
          <w:sz w:val="20"/>
          <w:szCs w:val="20"/>
        </w:rPr>
        <w:t xml:space="preserve">8, </w:t>
      </w:r>
      <w:r w:rsidRPr="00C10533">
        <w:rPr>
          <w:rFonts w:eastAsia="Times-Roman"/>
          <w:sz w:val="20"/>
          <w:szCs w:val="20"/>
        </w:rPr>
        <w:t>§</w:t>
      </w:r>
      <w:r w:rsidR="00DC492E">
        <w:rPr>
          <w:sz w:val="20"/>
          <w:szCs w:val="20"/>
        </w:rPr>
        <w:t xml:space="preserve">56: </w:t>
      </w:r>
      <w:r w:rsidRPr="00C10533">
        <w:rPr>
          <w:sz w:val="20"/>
          <w:szCs w:val="20"/>
        </w:rPr>
        <w:t xml:space="preserve">974-5; </w:t>
      </w:r>
      <w:r w:rsidRPr="00C10533">
        <w:rPr>
          <w:i/>
          <w:sz w:val="20"/>
          <w:szCs w:val="20"/>
        </w:rPr>
        <w:t>Q</w:t>
      </w:r>
      <w:r w:rsidRPr="00C10533">
        <w:rPr>
          <w:sz w:val="20"/>
          <w:szCs w:val="20"/>
        </w:rPr>
        <w:t xml:space="preserve">13, </w:t>
      </w:r>
      <w:r w:rsidRPr="00C10533">
        <w:rPr>
          <w:rFonts w:eastAsia="Times-Roman"/>
          <w:sz w:val="20"/>
          <w:szCs w:val="20"/>
        </w:rPr>
        <w:t>§</w:t>
      </w:r>
      <w:r w:rsidR="00DC492E">
        <w:rPr>
          <w:sz w:val="20"/>
          <w:szCs w:val="20"/>
        </w:rPr>
        <w:t xml:space="preserve">1: </w:t>
      </w:r>
      <w:r w:rsidRPr="00C10533">
        <w:rPr>
          <w:sz w:val="20"/>
          <w:szCs w:val="20"/>
        </w:rPr>
        <w:t xml:space="preserve">1555-61). All were written in 1932, and </w:t>
      </w:r>
      <w:r w:rsidRPr="00C10533">
        <w:rPr>
          <w:i/>
          <w:sz w:val="20"/>
          <w:szCs w:val="20"/>
        </w:rPr>
        <w:t>Q</w:t>
      </w:r>
      <w:r w:rsidRPr="00C10533">
        <w:rPr>
          <w:sz w:val="20"/>
          <w:szCs w:val="20"/>
        </w:rPr>
        <w:t xml:space="preserve">13, </w:t>
      </w:r>
      <w:r w:rsidRPr="00C10533">
        <w:rPr>
          <w:rFonts w:eastAsia="Times-Roman"/>
          <w:sz w:val="20"/>
          <w:szCs w:val="20"/>
        </w:rPr>
        <w:t>§</w:t>
      </w:r>
      <w:r w:rsidRPr="00C10533">
        <w:rPr>
          <w:sz w:val="20"/>
          <w:szCs w:val="20"/>
        </w:rPr>
        <w:t>1 is the term’s last appearance, despite the fact that Gramsci continues to write until 1935.</w:t>
      </w:r>
    </w:p>
  </w:footnote>
  <w:footnote w:id="8">
    <w:p w14:paraId="6D99A839" w14:textId="48242062" w:rsidR="00C4483B" w:rsidRPr="00C10533" w:rsidRDefault="00C4483B" w:rsidP="00C10533">
      <w:pPr>
        <w:pStyle w:val="FootnoteText"/>
        <w:jc w:val="both"/>
        <w:rPr>
          <w:sz w:val="20"/>
          <w:szCs w:val="20"/>
          <w:lang w:val="en-US"/>
        </w:rPr>
      </w:pPr>
      <w:r w:rsidRPr="00C10533">
        <w:rPr>
          <w:rStyle w:val="FootnoteReference"/>
          <w:sz w:val="20"/>
          <w:szCs w:val="20"/>
        </w:rPr>
        <w:footnoteRef/>
      </w:r>
      <w:r w:rsidRPr="00C10533">
        <w:rPr>
          <w:sz w:val="20"/>
          <w:szCs w:val="20"/>
        </w:rPr>
        <w:t xml:space="preserve"> </w:t>
      </w:r>
      <w:r w:rsidRPr="00C10533">
        <w:rPr>
          <w:sz w:val="20"/>
          <w:szCs w:val="20"/>
          <w:lang w:val="en-US"/>
        </w:rPr>
        <w:t xml:space="preserve">As previously suggested, elements of this reading to me to be present in </w:t>
      </w:r>
      <w:proofErr w:type="spellStart"/>
      <w:r w:rsidRPr="00C10533">
        <w:rPr>
          <w:sz w:val="20"/>
          <w:szCs w:val="20"/>
          <w:lang w:val="en-US"/>
        </w:rPr>
        <w:t>Pocock’s</w:t>
      </w:r>
      <w:proofErr w:type="spellEnd"/>
      <w:r w:rsidRPr="00C10533">
        <w:rPr>
          <w:sz w:val="20"/>
          <w:szCs w:val="20"/>
          <w:lang w:val="en-US"/>
        </w:rPr>
        <w:t xml:space="preserve"> (1975) interpretation of the internal coherence of </w:t>
      </w:r>
      <w:r w:rsidRPr="00C10533">
        <w:rPr>
          <w:i/>
          <w:sz w:val="20"/>
          <w:szCs w:val="20"/>
          <w:lang w:val="en-US"/>
        </w:rPr>
        <w:t>The Prince</w:t>
      </w:r>
      <w:r w:rsidRPr="00C10533">
        <w:rPr>
          <w:sz w:val="20"/>
          <w:szCs w:val="20"/>
          <w:lang w:val="en-US"/>
        </w:rPr>
        <w:t>, wher</w:t>
      </w:r>
      <w:r w:rsidR="00DC492E">
        <w:rPr>
          <w:sz w:val="20"/>
          <w:szCs w:val="20"/>
          <w:lang w:val="en-US"/>
        </w:rPr>
        <w:t>eas Skinner (1978: 118) emphasiz</w:t>
      </w:r>
      <w:r w:rsidRPr="00C10533">
        <w:rPr>
          <w:sz w:val="20"/>
          <w:szCs w:val="20"/>
          <w:lang w:val="en-US"/>
        </w:rPr>
        <w:t>es the extent to which Machiavelli revolutionized the pre-existing genre, though in a different sense from that highlighted by Gramsci.</w:t>
      </w:r>
    </w:p>
  </w:footnote>
  <w:footnote w:id="9">
    <w:p w14:paraId="48A99838" w14:textId="70133735" w:rsidR="00C4483B" w:rsidRPr="00985EDE" w:rsidRDefault="00C4483B" w:rsidP="00985EDE">
      <w:pPr>
        <w:pStyle w:val="FootnoteText"/>
        <w:jc w:val="both"/>
        <w:rPr>
          <w:sz w:val="20"/>
          <w:szCs w:val="20"/>
        </w:rPr>
      </w:pPr>
      <w:r w:rsidRPr="00985EDE">
        <w:rPr>
          <w:rStyle w:val="FootnoteReference"/>
          <w:sz w:val="20"/>
          <w:szCs w:val="20"/>
        </w:rPr>
        <w:footnoteRef/>
      </w:r>
      <w:r w:rsidRPr="00985EDE">
        <w:rPr>
          <w:sz w:val="20"/>
          <w:szCs w:val="20"/>
        </w:rPr>
        <w:t xml:space="preserve"> On the dates of composition of the spec</w:t>
      </w:r>
      <w:r w:rsidR="00DC492E" w:rsidRPr="00985EDE">
        <w:rPr>
          <w:sz w:val="20"/>
          <w:szCs w:val="20"/>
        </w:rPr>
        <w:t xml:space="preserve">ial Notebooks, see </w:t>
      </w:r>
      <w:proofErr w:type="spellStart"/>
      <w:r w:rsidR="00DC492E" w:rsidRPr="00985EDE">
        <w:rPr>
          <w:sz w:val="20"/>
          <w:szCs w:val="20"/>
        </w:rPr>
        <w:t>Cospito</w:t>
      </w:r>
      <w:proofErr w:type="spellEnd"/>
      <w:r w:rsidR="00DC492E" w:rsidRPr="00985EDE">
        <w:rPr>
          <w:sz w:val="20"/>
          <w:szCs w:val="20"/>
        </w:rPr>
        <w:t xml:space="preserve"> 2011</w:t>
      </w:r>
      <w:r w:rsidRPr="00985EDE">
        <w:rPr>
          <w:sz w:val="20"/>
          <w:szCs w:val="20"/>
        </w:rPr>
        <w:t>.</w:t>
      </w:r>
    </w:p>
  </w:footnote>
  <w:footnote w:id="10">
    <w:p w14:paraId="2D4181CD" w14:textId="11F1AEF1" w:rsidR="00C4483B" w:rsidRPr="00985EDE" w:rsidRDefault="00C4483B" w:rsidP="00985EDE">
      <w:pPr>
        <w:pStyle w:val="FootnoteText"/>
        <w:jc w:val="both"/>
        <w:rPr>
          <w:sz w:val="20"/>
          <w:szCs w:val="20"/>
        </w:rPr>
      </w:pPr>
      <w:r w:rsidRPr="00985EDE">
        <w:rPr>
          <w:rStyle w:val="FootnoteReference"/>
          <w:sz w:val="20"/>
          <w:szCs w:val="20"/>
        </w:rPr>
        <w:footnoteRef/>
      </w:r>
      <w:r w:rsidRPr="00985EDE">
        <w:rPr>
          <w:sz w:val="20"/>
          <w:szCs w:val="20"/>
        </w:rPr>
        <w:t xml:space="preserve"> On the constitutive and productive ‘incompletion’ of the </w:t>
      </w:r>
      <w:r w:rsidRPr="00985EDE">
        <w:rPr>
          <w:i/>
          <w:sz w:val="20"/>
          <w:szCs w:val="20"/>
        </w:rPr>
        <w:t>Prison Notebooks</w:t>
      </w:r>
      <w:r w:rsidRPr="00985EDE">
        <w:rPr>
          <w:sz w:val="20"/>
          <w:szCs w:val="20"/>
        </w:rPr>
        <w:t xml:space="preserve">, see </w:t>
      </w:r>
      <w:proofErr w:type="spellStart"/>
      <w:r w:rsidRPr="00985EDE">
        <w:rPr>
          <w:sz w:val="20"/>
          <w:szCs w:val="20"/>
        </w:rPr>
        <w:t>Gerratana</w:t>
      </w:r>
      <w:proofErr w:type="spellEnd"/>
      <w:r w:rsidRPr="00985EDE">
        <w:rPr>
          <w:sz w:val="20"/>
          <w:szCs w:val="20"/>
        </w:rPr>
        <w:t xml:space="preserve"> 1997.</w:t>
      </w:r>
      <w:r w:rsidR="00112472">
        <w:rPr>
          <w:sz w:val="20"/>
          <w:szCs w:val="20"/>
        </w:rPr>
        <w:t xml:space="preserve"> On the novelty of the practice of compiling notebooks in Gramsci’s intellectual evolution (previously defined by the daily rhythms of journalistic production and publication), see </w:t>
      </w:r>
      <w:proofErr w:type="spellStart"/>
      <w:r w:rsidR="00112472">
        <w:rPr>
          <w:sz w:val="20"/>
          <w:szCs w:val="20"/>
        </w:rPr>
        <w:t>Francioni</w:t>
      </w:r>
      <w:proofErr w:type="spellEnd"/>
      <w:r w:rsidR="00112472">
        <w:rPr>
          <w:sz w:val="20"/>
          <w:szCs w:val="20"/>
        </w:rPr>
        <w:t xml:space="preserve"> 2016.</w:t>
      </w:r>
    </w:p>
  </w:footnote>
  <w:footnote w:id="11">
    <w:p w14:paraId="4FF17DBB" w14:textId="42766BB3" w:rsidR="00985EDE" w:rsidRPr="00985EDE" w:rsidRDefault="00985EDE" w:rsidP="00985EDE">
      <w:pPr>
        <w:pStyle w:val="FootnoteText"/>
        <w:jc w:val="both"/>
        <w:rPr>
          <w:sz w:val="20"/>
          <w:szCs w:val="20"/>
          <w:lang w:val="en-US"/>
        </w:rPr>
      </w:pPr>
      <w:r w:rsidRPr="00985EDE">
        <w:rPr>
          <w:rStyle w:val="FootnoteReference"/>
          <w:sz w:val="20"/>
          <w:szCs w:val="20"/>
        </w:rPr>
        <w:footnoteRef/>
      </w:r>
      <w:r w:rsidRPr="00985EDE">
        <w:rPr>
          <w:sz w:val="20"/>
          <w:szCs w:val="20"/>
        </w:rPr>
        <w:t xml:space="preserve"> </w:t>
      </w:r>
      <w:r w:rsidRPr="00985EDE">
        <w:rPr>
          <w:sz w:val="20"/>
          <w:szCs w:val="20"/>
          <w:lang w:val="en-US"/>
        </w:rPr>
        <w:t xml:space="preserve">For a reconstruction of </w:t>
      </w:r>
      <w:r w:rsidR="00112472">
        <w:rPr>
          <w:sz w:val="20"/>
          <w:szCs w:val="20"/>
          <w:lang w:val="en-US"/>
        </w:rPr>
        <w:t xml:space="preserve">the temporalities of </w:t>
      </w:r>
      <w:r w:rsidRPr="00985EDE">
        <w:rPr>
          <w:sz w:val="20"/>
          <w:szCs w:val="20"/>
          <w:lang w:val="en-US"/>
        </w:rPr>
        <w:t>Gramsci’s varying usages of the formula of passive revolution, see Thomas, 2018.</w:t>
      </w:r>
    </w:p>
  </w:footnote>
  <w:footnote w:id="12">
    <w:p w14:paraId="1BA9A98B" w14:textId="32B540B9" w:rsidR="00C4483B" w:rsidRPr="00C10533" w:rsidRDefault="00C4483B" w:rsidP="00C10533">
      <w:pPr>
        <w:pStyle w:val="FootnoteText"/>
        <w:jc w:val="both"/>
        <w:rPr>
          <w:sz w:val="20"/>
          <w:szCs w:val="20"/>
        </w:rPr>
      </w:pPr>
      <w:r w:rsidRPr="00C10533">
        <w:rPr>
          <w:rStyle w:val="FootnoteReference"/>
          <w:sz w:val="20"/>
          <w:szCs w:val="20"/>
        </w:rPr>
        <w:footnoteRef/>
      </w:r>
      <w:r w:rsidRPr="00C10533">
        <w:rPr>
          <w:sz w:val="20"/>
          <w:szCs w:val="20"/>
        </w:rPr>
        <w:t xml:space="preserve"> The reference is to Lenin’s characterisation of the Soviets as representing a form of political ‘power of a completely different type’, in comparison to constitutional parliamentary democracy</w:t>
      </w:r>
      <w:r w:rsidR="00DC492E">
        <w:rPr>
          <w:sz w:val="20"/>
          <w:szCs w:val="20"/>
        </w:rPr>
        <w:t>. See Lenin</w:t>
      </w:r>
      <w:r w:rsidR="00567DEB">
        <w:rPr>
          <w:sz w:val="20"/>
          <w:szCs w:val="20"/>
        </w:rPr>
        <w:t>,</w:t>
      </w:r>
      <w:r w:rsidR="00DC492E">
        <w:rPr>
          <w:sz w:val="20"/>
          <w:szCs w:val="20"/>
        </w:rPr>
        <w:t xml:space="preserve"> 1964, Volume 24: </w:t>
      </w:r>
      <w:r w:rsidRPr="00C10533">
        <w:rPr>
          <w:sz w:val="20"/>
          <w:szCs w:val="20"/>
        </w:rPr>
        <w:t>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AE8"/>
    <w:rsid w:val="00001D68"/>
    <w:rsid w:val="00004842"/>
    <w:rsid w:val="000073DB"/>
    <w:rsid w:val="00013287"/>
    <w:rsid w:val="00013496"/>
    <w:rsid w:val="00016102"/>
    <w:rsid w:val="00016E09"/>
    <w:rsid w:val="00017891"/>
    <w:rsid w:val="00021F36"/>
    <w:rsid w:val="00031B6D"/>
    <w:rsid w:val="00032894"/>
    <w:rsid w:val="00033FCA"/>
    <w:rsid w:val="00034BCD"/>
    <w:rsid w:val="00035EFA"/>
    <w:rsid w:val="00042AC7"/>
    <w:rsid w:val="000467C5"/>
    <w:rsid w:val="00047FEF"/>
    <w:rsid w:val="000547ED"/>
    <w:rsid w:val="00056C75"/>
    <w:rsid w:val="00063C32"/>
    <w:rsid w:val="00064658"/>
    <w:rsid w:val="000713BF"/>
    <w:rsid w:val="0007491C"/>
    <w:rsid w:val="00080A9D"/>
    <w:rsid w:val="000829C4"/>
    <w:rsid w:val="00083F9C"/>
    <w:rsid w:val="00086BCD"/>
    <w:rsid w:val="0008783E"/>
    <w:rsid w:val="0009114B"/>
    <w:rsid w:val="00091412"/>
    <w:rsid w:val="0009159D"/>
    <w:rsid w:val="000920E6"/>
    <w:rsid w:val="00092467"/>
    <w:rsid w:val="00094452"/>
    <w:rsid w:val="0009465F"/>
    <w:rsid w:val="000A01AC"/>
    <w:rsid w:val="000A02B3"/>
    <w:rsid w:val="000A40C6"/>
    <w:rsid w:val="000B05A6"/>
    <w:rsid w:val="000B0B15"/>
    <w:rsid w:val="000B3958"/>
    <w:rsid w:val="000B5A09"/>
    <w:rsid w:val="000B6CDA"/>
    <w:rsid w:val="000C1188"/>
    <w:rsid w:val="000C5755"/>
    <w:rsid w:val="000D0354"/>
    <w:rsid w:val="000D0477"/>
    <w:rsid w:val="000D0ADA"/>
    <w:rsid w:val="000D22D2"/>
    <w:rsid w:val="000D3029"/>
    <w:rsid w:val="000D30C2"/>
    <w:rsid w:val="000D350E"/>
    <w:rsid w:val="000D3CA1"/>
    <w:rsid w:val="000E3AB2"/>
    <w:rsid w:val="000E5648"/>
    <w:rsid w:val="000E69BB"/>
    <w:rsid w:val="000E7FD7"/>
    <w:rsid w:val="000F3547"/>
    <w:rsid w:val="000F41E1"/>
    <w:rsid w:val="00100487"/>
    <w:rsid w:val="00106441"/>
    <w:rsid w:val="0010693C"/>
    <w:rsid w:val="00112472"/>
    <w:rsid w:val="001129E6"/>
    <w:rsid w:val="001158FC"/>
    <w:rsid w:val="00122EBE"/>
    <w:rsid w:val="00126A49"/>
    <w:rsid w:val="001302AF"/>
    <w:rsid w:val="0013075C"/>
    <w:rsid w:val="00130887"/>
    <w:rsid w:val="00130ACE"/>
    <w:rsid w:val="0014283B"/>
    <w:rsid w:val="001472C0"/>
    <w:rsid w:val="0015042C"/>
    <w:rsid w:val="0015569A"/>
    <w:rsid w:val="00156C41"/>
    <w:rsid w:val="0016627B"/>
    <w:rsid w:val="00171B6E"/>
    <w:rsid w:val="00175762"/>
    <w:rsid w:val="00177AFA"/>
    <w:rsid w:val="0018481F"/>
    <w:rsid w:val="00187444"/>
    <w:rsid w:val="001874F4"/>
    <w:rsid w:val="001875AE"/>
    <w:rsid w:val="00187B6E"/>
    <w:rsid w:val="00194D70"/>
    <w:rsid w:val="0019513B"/>
    <w:rsid w:val="001968E5"/>
    <w:rsid w:val="00197610"/>
    <w:rsid w:val="001A3D91"/>
    <w:rsid w:val="001B0948"/>
    <w:rsid w:val="001B2E18"/>
    <w:rsid w:val="001B568D"/>
    <w:rsid w:val="001C0143"/>
    <w:rsid w:val="001C1D26"/>
    <w:rsid w:val="001C3BEF"/>
    <w:rsid w:val="001C6F6B"/>
    <w:rsid w:val="001D1F33"/>
    <w:rsid w:val="001D3A8F"/>
    <w:rsid w:val="001D57BD"/>
    <w:rsid w:val="001D6729"/>
    <w:rsid w:val="001E10E3"/>
    <w:rsid w:val="001E38ED"/>
    <w:rsid w:val="001E3A67"/>
    <w:rsid w:val="001E42CB"/>
    <w:rsid w:val="001E44D5"/>
    <w:rsid w:val="001F1D27"/>
    <w:rsid w:val="001F3B37"/>
    <w:rsid w:val="001F7BA7"/>
    <w:rsid w:val="00202179"/>
    <w:rsid w:val="002042BC"/>
    <w:rsid w:val="00204DDA"/>
    <w:rsid w:val="00204F1E"/>
    <w:rsid w:val="00212836"/>
    <w:rsid w:val="00212A0E"/>
    <w:rsid w:val="00225D7B"/>
    <w:rsid w:val="002266C9"/>
    <w:rsid w:val="00230958"/>
    <w:rsid w:val="002309FC"/>
    <w:rsid w:val="0023556D"/>
    <w:rsid w:val="00235F6E"/>
    <w:rsid w:val="002364F6"/>
    <w:rsid w:val="00245095"/>
    <w:rsid w:val="00247CB8"/>
    <w:rsid w:val="00250C64"/>
    <w:rsid w:val="00253943"/>
    <w:rsid w:val="00253C29"/>
    <w:rsid w:val="002570B6"/>
    <w:rsid w:val="00257B05"/>
    <w:rsid w:val="00261757"/>
    <w:rsid w:val="00263FE7"/>
    <w:rsid w:val="0026450D"/>
    <w:rsid w:val="0026747F"/>
    <w:rsid w:val="00271919"/>
    <w:rsid w:val="0027244B"/>
    <w:rsid w:val="0027624A"/>
    <w:rsid w:val="00277D24"/>
    <w:rsid w:val="00282629"/>
    <w:rsid w:val="002830A7"/>
    <w:rsid w:val="002862AE"/>
    <w:rsid w:val="00290AA0"/>
    <w:rsid w:val="002942ED"/>
    <w:rsid w:val="00295438"/>
    <w:rsid w:val="00297FA4"/>
    <w:rsid w:val="002A063E"/>
    <w:rsid w:val="002A2306"/>
    <w:rsid w:val="002A23F7"/>
    <w:rsid w:val="002A3998"/>
    <w:rsid w:val="002A406F"/>
    <w:rsid w:val="002A4169"/>
    <w:rsid w:val="002B0EA8"/>
    <w:rsid w:val="002C0E7B"/>
    <w:rsid w:val="002C3449"/>
    <w:rsid w:val="002C5842"/>
    <w:rsid w:val="002C7BFC"/>
    <w:rsid w:val="002D1884"/>
    <w:rsid w:val="002D4D80"/>
    <w:rsid w:val="002D643B"/>
    <w:rsid w:val="002D6E36"/>
    <w:rsid w:val="002E28B9"/>
    <w:rsid w:val="002E4FCD"/>
    <w:rsid w:val="002E7777"/>
    <w:rsid w:val="002F2D59"/>
    <w:rsid w:val="002F48F1"/>
    <w:rsid w:val="002F4A36"/>
    <w:rsid w:val="00301EFA"/>
    <w:rsid w:val="00302F3E"/>
    <w:rsid w:val="00304B5B"/>
    <w:rsid w:val="00307645"/>
    <w:rsid w:val="003107C5"/>
    <w:rsid w:val="00314D5C"/>
    <w:rsid w:val="00324832"/>
    <w:rsid w:val="00326847"/>
    <w:rsid w:val="00335E78"/>
    <w:rsid w:val="0034380B"/>
    <w:rsid w:val="00343D31"/>
    <w:rsid w:val="003474AB"/>
    <w:rsid w:val="003649E3"/>
    <w:rsid w:val="0036652D"/>
    <w:rsid w:val="00370552"/>
    <w:rsid w:val="00370EA6"/>
    <w:rsid w:val="003717D5"/>
    <w:rsid w:val="00380E19"/>
    <w:rsid w:val="00385187"/>
    <w:rsid w:val="003912FD"/>
    <w:rsid w:val="00392243"/>
    <w:rsid w:val="003A328D"/>
    <w:rsid w:val="003A5C9A"/>
    <w:rsid w:val="003A776D"/>
    <w:rsid w:val="003A79C8"/>
    <w:rsid w:val="003B0939"/>
    <w:rsid w:val="003B16A7"/>
    <w:rsid w:val="003B7DA5"/>
    <w:rsid w:val="003C5BBF"/>
    <w:rsid w:val="003C7E90"/>
    <w:rsid w:val="003D475F"/>
    <w:rsid w:val="003E09E4"/>
    <w:rsid w:val="003E0B0C"/>
    <w:rsid w:val="003E4EF6"/>
    <w:rsid w:val="003E6431"/>
    <w:rsid w:val="003F0D32"/>
    <w:rsid w:val="003F1140"/>
    <w:rsid w:val="003F3B02"/>
    <w:rsid w:val="0040255B"/>
    <w:rsid w:val="00404F38"/>
    <w:rsid w:val="00405EDD"/>
    <w:rsid w:val="00406FAF"/>
    <w:rsid w:val="004140F9"/>
    <w:rsid w:val="0042172D"/>
    <w:rsid w:val="00425E70"/>
    <w:rsid w:val="004270D4"/>
    <w:rsid w:val="00433102"/>
    <w:rsid w:val="004417D5"/>
    <w:rsid w:val="00442781"/>
    <w:rsid w:val="00442D52"/>
    <w:rsid w:val="00446DCB"/>
    <w:rsid w:val="004505B8"/>
    <w:rsid w:val="00450C43"/>
    <w:rsid w:val="00455073"/>
    <w:rsid w:val="00457D0F"/>
    <w:rsid w:val="00460598"/>
    <w:rsid w:val="00464237"/>
    <w:rsid w:val="00467533"/>
    <w:rsid w:val="0047297D"/>
    <w:rsid w:val="0047350C"/>
    <w:rsid w:val="004741DB"/>
    <w:rsid w:val="004773C3"/>
    <w:rsid w:val="00480D25"/>
    <w:rsid w:val="00483D7D"/>
    <w:rsid w:val="00484416"/>
    <w:rsid w:val="00491129"/>
    <w:rsid w:val="00493F1A"/>
    <w:rsid w:val="00497039"/>
    <w:rsid w:val="004A4E0A"/>
    <w:rsid w:val="004B33E0"/>
    <w:rsid w:val="004B3CD2"/>
    <w:rsid w:val="004B70CC"/>
    <w:rsid w:val="004C0323"/>
    <w:rsid w:val="004C4AB1"/>
    <w:rsid w:val="004C606B"/>
    <w:rsid w:val="004D1DAF"/>
    <w:rsid w:val="004D40DD"/>
    <w:rsid w:val="004E1872"/>
    <w:rsid w:val="004E4D17"/>
    <w:rsid w:val="004E51FF"/>
    <w:rsid w:val="004F0175"/>
    <w:rsid w:val="004F3B89"/>
    <w:rsid w:val="004F598C"/>
    <w:rsid w:val="005002FD"/>
    <w:rsid w:val="00501546"/>
    <w:rsid w:val="005022CA"/>
    <w:rsid w:val="00502385"/>
    <w:rsid w:val="00504B13"/>
    <w:rsid w:val="00504C95"/>
    <w:rsid w:val="00517FF2"/>
    <w:rsid w:val="0053700A"/>
    <w:rsid w:val="00537DAC"/>
    <w:rsid w:val="0054464B"/>
    <w:rsid w:val="00544BA1"/>
    <w:rsid w:val="005509A2"/>
    <w:rsid w:val="00553079"/>
    <w:rsid w:val="00553B86"/>
    <w:rsid w:val="00555B7B"/>
    <w:rsid w:val="00565233"/>
    <w:rsid w:val="0056756C"/>
    <w:rsid w:val="00567DEB"/>
    <w:rsid w:val="00570BB1"/>
    <w:rsid w:val="005735B2"/>
    <w:rsid w:val="00574343"/>
    <w:rsid w:val="005746E5"/>
    <w:rsid w:val="00576703"/>
    <w:rsid w:val="00580424"/>
    <w:rsid w:val="00581CBA"/>
    <w:rsid w:val="00582749"/>
    <w:rsid w:val="00583C17"/>
    <w:rsid w:val="005865E2"/>
    <w:rsid w:val="00594958"/>
    <w:rsid w:val="005A159D"/>
    <w:rsid w:val="005A7C57"/>
    <w:rsid w:val="005B040E"/>
    <w:rsid w:val="005B1B36"/>
    <w:rsid w:val="005B4F97"/>
    <w:rsid w:val="005C396B"/>
    <w:rsid w:val="005C3E61"/>
    <w:rsid w:val="005C5B5F"/>
    <w:rsid w:val="005D1C86"/>
    <w:rsid w:val="005D2336"/>
    <w:rsid w:val="005E7B4A"/>
    <w:rsid w:val="005F0C73"/>
    <w:rsid w:val="005F1690"/>
    <w:rsid w:val="005F4ABE"/>
    <w:rsid w:val="005F7AE1"/>
    <w:rsid w:val="00602BBF"/>
    <w:rsid w:val="00607101"/>
    <w:rsid w:val="00607590"/>
    <w:rsid w:val="00615F8A"/>
    <w:rsid w:val="0061681B"/>
    <w:rsid w:val="00616D5F"/>
    <w:rsid w:val="006207B8"/>
    <w:rsid w:val="00627F5E"/>
    <w:rsid w:val="00630261"/>
    <w:rsid w:val="00630BC9"/>
    <w:rsid w:val="00632FDB"/>
    <w:rsid w:val="00634149"/>
    <w:rsid w:val="0064399E"/>
    <w:rsid w:val="00644A67"/>
    <w:rsid w:val="006456D9"/>
    <w:rsid w:val="00647402"/>
    <w:rsid w:val="00647693"/>
    <w:rsid w:val="006510B3"/>
    <w:rsid w:val="006530E2"/>
    <w:rsid w:val="006535B8"/>
    <w:rsid w:val="00655BCE"/>
    <w:rsid w:val="0066549C"/>
    <w:rsid w:val="00675030"/>
    <w:rsid w:val="0067646C"/>
    <w:rsid w:val="0068018C"/>
    <w:rsid w:val="00682927"/>
    <w:rsid w:val="00683FE1"/>
    <w:rsid w:val="00686263"/>
    <w:rsid w:val="0068737B"/>
    <w:rsid w:val="006874B7"/>
    <w:rsid w:val="00694D03"/>
    <w:rsid w:val="006951F7"/>
    <w:rsid w:val="00695C08"/>
    <w:rsid w:val="006A5014"/>
    <w:rsid w:val="006A6F66"/>
    <w:rsid w:val="006B1993"/>
    <w:rsid w:val="006B799E"/>
    <w:rsid w:val="006C530A"/>
    <w:rsid w:val="006C650D"/>
    <w:rsid w:val="006D04DF"/>
    <w:rsid w:val="006D53A7"/>
    <w:rsid w:val="006D555A"/>
    <w:rsid w:val="006D5D6E"/>
    <w:rsid w:val="006E0B96"/>
    <w:rsid w:val="006E10E6"/>
    <w:rsid w:val="006E199B"/>
    <w:rsid w:val="006E4E80"/>
    <w:rsid w:val="006E4F47"/>
    <w:rsid w:val="006E652B"/>
    <w:rsid w:val="006F2781"/>
    <w:rsid w:val="006F7234"/>
    <w:rsid w:val="006F7BC5"/>
    <w:rsid w:val="00702306"/>
    <w:rsid w:val="007059D5"/>
    <w:rsid w:val="007066C3"/>
    <w:rsid w:val="00711C05"/>
    <w:rsid w:val="0071404B"/>
    <w:rsid w:val="0071598A"/>
    <w:rsid w:val="00716E31"/>
    <w:rsid w:val="00716FBA"/>
    <w:rsid w:val="0072107B"/>
    <w:rsid w:val="00727CF0"/>
    <w:rsid w:val="007309EF"/>
    <w:rsid w:val="007363D9"/>
    <w:rsid w:val="007374AE"/>
    <w:rsid w:val="00740147"/>
    <w:rsid w:val="00740D20"/>
    <w:rsid w:val="00751ACE"/>
    <w:rsid w:val="00751F33"/>
    <w:rsid w:val="0075384F"/>
    <w:rsid w:val="00753D79"/>
    <w:rsid w:val="00755AF9"/>
    <w:rsid w:val="00756EEF"/>
    <w:rsid w:val="0075750E"/>
    <w:rsid w:val="00757EB0"/>
    <w:rsid w:val="007616E4"/>
    <w:rsid w:val="007630F0"/>
    <w:rsid w:val="00767F09"/>
    <w:rsid w:val="00772B89"/>
    <w:rsid w:val="00772F72"/>
    <w:rsid w:val="00772FCA"/>
    <w:rsid w:val="007762E1"/>
    <w:rsid w:val="007922C0"/>
    <w:rsid w:val="0079646F"/>
    <w:rsid w:val="00796887"/>
    <w:rsid w:val="007C3496"/>
    <w:rsid w:val="007D2F28"/>
    <w:rsid w:val="007D3816"/>
    <w:rsid w:val="007D4481"/>
    <w:rsid w:val="007D6EBB"/>
    <w:rsid w:val="007E24ED"/>
    <w:rsid w:val="007E45AA"/>
    <w:rsid w:val="007F5BD4"/>
    <w:rsid w:val="007F72D1"/>
    <w:rsid w:val="00800309"/>
    <w:rsid w:val="00803C3B"/>
    <w:rsid w:val="00806F59"/>
    <w:rsid w:val="00807F6E"/>
    <w:rsid w:val="00816900"/>
    <w:rsid w:val="00821B76"/>
    <w:rsid w:val="008255BE"/>
    <w:rsid w:val="00837B4B"/>
    <w:rsid w:val="008405D8"/>
    <w:rsid w:val="00841C23"/>
    <w:rsid w:val="0084269D"/>
    <w:rsid w:val="00844B56"/>
    <w:rsid w:val="00844C90"/>
    <w:rsid w:val="00852444"/>
    <w:rsid w:val="0085463C"/>
    <w:rsid w:val="008662F0"/>
    <w:rsid w:val="00871DA7"/>
    <w:rsid w:val="0087433C"/>
    <w:rsid w:val="00881423"/>
    <w:rsid w:val="00885A1A"/>
    <w:rsid w:val="008864EE"/>
    <w:rsid w:val="008921BF"/>
    <w:rsid w:val="008A343D"/>
    <w:rsid w:val="008A48BA"/>
    <w:rsid w:val="008A5F17"/>
    <w:rsid w:val="008A6439"/>
    <w:rsid w:val="008B28CE"/>
    <w:rsid w:val="008B63EB"/>
    <w:rsid w:val="008D0758"/>
    <w:rsid w:val="008D4ACE"/>
    <w:rsid w:val="008D6922"/>
    <w:rsid w:val="008E1FC7"/>
    <w:rsid w:val="008E2585"/>
    <w:rsid w:val="008E2A82"/>
    <w:rsid w:val="008E5877"/>
    <w:rsid w:val="008E6BB7"/>
    <w:rsid w:val="008E76FD"/>
    <w:rsid w:val="008F49E6"/>
    <w:rsid w:val="008F6379"/>
    <w:rsid w:val="008F65D5"/>
    <w:rsid w:val="008F7B28"/>
    <w:rsid w:val="009006B4"/>
    <w:rsid w:val="00902F84"/>
    <w:rsid w:val="00904086"/>
    <w:rsid w:val="009068C7"/>
    <w:rsid w:val="009077F0"/>
    <w:rsid w:val="00910B62"/>
    <w:rsid w:val="0091393B"/>
    <w:rsid w:val="00913C4E"/>
    <w:rsid w:val="00915969"/>
    <w:rsid w:val="00920274"/>
    <w:rsid w:val="00931A46"/>
    <w:rsid w:val="00935514"/>
    <w:rsid w:val="00937250"/>
    <w:rsid w:val="00940DAF"/>
    <w:rsid w:val="009439A9"/>
    <w:rsid w:val="00946995"/>
    <w:rsid w:val="00950562"/>
    <w:rsid w:val="00951A23"/>
    <w:rsid w:val="009524CC"/>
    <w:rsid w:val="009545F8"/>
    <w:rsid w:val="00956142"/>
    <w:rsid w:val="0095677D"/>
    <w:rsid w:val="00957CD5"/>
    <w:rsid w:val="00963C4D"/>
    <w:rsid w:val="0097424F"/>
    <w:rsid w:val="009825B5"/>
    <w:rsid w:val="00985EDE"/>
    <w:rsid w:val="00986983"/>
    <w:rsid w:val="00990578"/>
    <w:rsid w:val="00997629"/>
    <w:rsid w:val="00997BAC"/>
    <w:rsid w:val="009A78F5"/>
    <w:rsid w:val="009B14D0"/>
    <w:rsid w:val="009B32E8"/>
    <w:rsid w:val="009C0234"/>
    <w:rsid w:val="009C3B75"/>
    <w:rsid w:val="009C703F"/>
    <w:rsid w:val="009D028E"/>
    <w:rsid w:val="009D674D"/>
    <w:rsid w:val="009E1789"/>
    <w:rsid w:val="009E1B18"/>
    <w:rsid w:val="009F270B"/>
    <w:rsid w:val="009F2948"/>
    <w:rsid w:val="009F2BA1"/>
    <w:rsid w:val="00A00A6E"/>
    <w:rsid w:val="00A00E31"/>
    <w:rsid w:val="00A042F0"/>
    <w:rsid w:val="00A1108B"/>
    <w:rsid w:val="00A11810"/>
    <w:rsid w:val="00A125CF"/>
    <w:rsid w:val="00A14912"/>
    <w:rsid w:val="00A17464"/>
    <w:rsid w:val="00A176C7"/>
    <w:rsid w:val="00A222D8"/>
    <w:rsid w:val="00A276D4"/>
    <w:rsid w:val="00A3154B"/>
    <w:rsid w:val="00A32204"/>
    <w:rsid w:val="00A36825"/>
    <w:rsid w:val="00A3745A"/>
    <w:rsid w:val="00A37953"/>
    <w:rsid w:val="00A415AC"/>
    <w:rsid w:val="00A43B7B"/>
    <w:rsid w:val="00A47888"/>
    <w:rsid w:val="00A60759"/>
    <w:rsid w:val="00A60A8C"/>
    <w:rsid w:val="00A65526"/>
    <w:rsid w:val="00A71135"/>
    <w:rsid w:val="00A775D4"/>
    <w:rsid w:val="00A857B5"/>
    <w:rsid w:val="00A958EB"/>
    <w:rsid w:val="00A9692C"/>
    <w:rsid w:val="00AA1031"/>
    <w:rsid w:val="00AA1B78"/>
    <w:rsid w:val="00AB2049"/>
    <w:rsid w:val="00AB77CC"/>
    <w:rsid w:val="00AB7AC5"/>
    <w:rsid w:val="00AC0266"/>
    <w:rsid w:val="00AC07AD"/>
    <w:rsid w:val="00AC5ED5"/>
    <w:rsid w:val="00AD1FBF"/>
    <w:rsid w:val="00AE011E"/>
    <w:rsid w:val="00AE3ABF"/>
    <w:rsid w:val="00AE696B"/>
    <w:rsid w:val="00AE7BC5"/>
    <w:rsid w:val="00AF28C2"/>
    <w:rsid w:val="00B01380"/>
    <w:rsid w:val="00B01D04"/>
    <w:rsid w:val="00B0424C"/>
    <w:rsid w:val="00B07AB3"/>
    <w:rsid w:val="00B11A9C"/>
    <w:rsid w:val="00B16A91"/>
    <w:rsid w:val="00B22C98"/>
    <w:rsid w:val="00B249AE"/>
    <w:rsid w:val="00B27DF6"/>
    <w:rsid w:val="00B308F0"/>
    <w:rsid w:val="00B31A1A"/>
    <w:rsid w:val="00B34628"/>
    <w:rsid w:val="00B35844"/>
    <w:rsid w:val="00B35F39"/>
    <w:rsid w:val="00B45486"/>
    <w:rsid w:val="00B4650E"/>
    <w:rsid w:val="00B51581"/>
    <w:rsid w:val="00B52087"/>
    <w:rsid w:val="00B54815"/>
    <w:rsid w:val="00B63691"/>
    <w:rsid w:val="00B654EF"/>
    <w:rsid w:val="00B707D2"/>
    <w:rsid w:val="00B81D25"/>
    <w:rsid w:val="00B847E7"/>
    <w:rsid w:val="00B84E32"/>
    <w:rsid w:val="00B90B19"/>
    <w:rsid w:val="00B91F44"/>
    <w:rsid w:val="00B93808"/>
    <w:rsid w:val="00B93BF5"/>
    <w:rsid w:val="00B961F1"/>
    <w:rsid w:val="00BA2359"/>
    <w:rsid w:val="00BA43BD"/>
    <w:rsid w:val="00BB1244"/>
    <w:rsid w:val="00BB1752"/>
    <w:rsid w:val="00BB1D8B"/>
    <w:rsid w:val="00BC038F"/>
    <w:rsid w:val="00BC1496"/>
    <w:rsid w:val="00BC4803"/>
    <w:rsid w:val="00BC586A"/>
    <w:rsid w:val="00BC6A35"/>
    <w:rsid w:val="00BC7419"/>
    <w:rsid w:val="00BD2B1C"/>
    <w:rsid w:val="00BD3372"/>
    <w:rsid w:val="00BD422E"/>
    <w:rsid w:val="00BE05B8"/>
    <w:rsid w:val="00BE1645"/>
    <w:rsid w:val="00BE2256"/>
    <w:rsid w:val="00BE5175"/>
    <w:rsid w:val="00BE6F1E"/>
    <w:rsid w:val="00C000B1"/>
    <w:rsid w:val="00C05C3A"/>
    <w:rsid w:val="00C10533"/>
    <w:rsid w:val="00C11D90"/>
    <w:rsid w:val="00C122AD"/>
    <w:rsid w:val="00C123B0"/>
    <w:rsid w:val="00C16151"/>
    <w:rsid w:val="00C226B7"/>
    <w:rsid w:val="00C235B9"/>
    <w:rsid w:val="00C24FAC"/>
    <w:rsid w:val="00C33362"/>
    <w:rsid w:val="00C334D5"/>
    <w:rsid w:val="00C375C0"/>
    <w:rsid w:val="00C41C0A"/>
    <w:rsid w:val="00C44627"/>
    <w:rsid w:val="00C4483B"/>
    <w:rsid w:val="00C465EA"/>
    <w:rsid w:val="00C46FED"/>
    <w:rsid w:val="00C47E6E"/>
    <w:rsid w:val="00C51CCB"/>
    <w:rsid w:val="00C522E9"/>
    <w:rsid w:val="00C558F7"/>
    <w:rsid w:val="00C55DC2"/>
    <w:rsid w:val="00C560FB"/>
    <w:rsid w:val="00C565FC"/>
    <w:rsid w:val="00C61FFC"/>
    <w:rsid w:val="00C63CBA"/>
    <w:rsid w:val="00C63E98"/>
    <w:rsid w:val="00C706E7"/>
    <w:rsid w:val="00C73477"/>
    <w:rsid w:val="00C80552"/>
    <w:rsid w:val="00C805B9"/>
    <w:rsid w:val="00C81EEB"/>
    <w:rsid w:val="00C86E40"/>
    <w:rsid w:val="00C8788D"/>
    <w:rsid w:val="00C90C69"/>
    <w:rsid w:val="00C914C6"/>
    <w:rsid w:val="00C9466D"/>
    <w:rsid w:val="00CA137B"/>
    <w:rsid w:val="00CA1B6A"/>
    <w:rsid w:val="00CA2220"/>
    <w:rsid w:val="00CA38EE"/>
    <w:rsid w:val="00CA4687"/>
    <w:rsid w:val="00CA74A4"/>
    <w:rsid w:val="00CB0849"/>
    <w:rsid w:val="00CB2790"/>
    <w:rsid w:val="00CB3AFD"/>
    <w:rsid w:val="00CB5BEF"/>
    <w:rsid w:val="00CB5EDC"/>
    <w:rsid w:val="00CC4316"/>
    <w:rsid w:val="00CC4AE5"/>
    <w:rsid w:val="00CD20D3"/>
    <w:rsid w:val="00CD50E8"/>
    <w:rsid w:val="00CD5F83"/>
    <w:rsid w:val="00CD6FE4"/>
    <w:rsid w:val="00CD7751"/>
    <w:rsid w:val="00CD7EEF"/>
    <w:rsid w:val="00CD7F05"/>
    <w:rsid w:val="00CE1AC1"/>
    <w:rsid w:val="00CE3E71"/>
    <w:rsid w:val="00CE5081"/>
    <w:rsid w:val="00CE596C"/>
    <w:rsid w:val="00CF0441"/>
    <w:rsid w:val="00CF0F31"/>
    <w:rsid w:val="00D02A58"/>
    <w:rsid w:val="00D02D58"/>
    <w:rsid w:val="00D10167"/>
    <w:rsid w:val="00D10BE0"/>
    <w:rsid w:val="00D10C55"/>
    <w:rsid w:val="00D1566D"/>
    <w:rsid w:val="00D2003C"/>
    <w:rsid w:val="00D37721"/>
    <w:rsid w:val="00D505B5"/>
    <w:rsid w:val="00D52E7C"/>
    <w:rsid w:val="00D532CD"/>
    <w:rsid w:val="00D574FD"/>
    <w:rsid w:val="00D627C4"/>
    <w:rsid w:val="00D62F40"/>
    <w:rsid w:val="00D67601"/>
    <w:rsid w:val="00D744AC"/>
    <w:rsid w:val="00D83756"/>
    <w:rsid w:val="00D841BD"/>
    <w:rsid w:val="00D847D8"/>
    <w:rsid w:val="00D85A6F"/>
    <w:rsid w:val="00D94209"/>
    <w:rsid w:val="00DA08CA"/>
    <w:rsid w:val="00DA3942"/>
    <w:rsid w:val="00DA749D"/>
    <w:rsid w:val="00DA780C"/>
    <w:rsid w:val="00DB0176"/>
    <w:rsid w:val="00DB093C"/>
    <w:rsid w:val="00DC492E"/>
    <w:rsid w:val="00DC6D79"/>
    <w:rsid w:val="00DC70E4"/>
    <w:rsid w:val="00DD1C64"/>
    <w:rsid w:val="00DD2932"/>
    <w:rsid w:val="00DD6A0C"/>
    <w:rsid w:val="00DD72F1"/>
    <w:rsid w:val="00DD79D6"/>
    <w:rsid w:val="00DE553D"/>
    <w:rsid w:val="00DE6175"/>
    <w:rsid w:val="00DE6701"/>
    <w:rsid w:val="00DE7A1B"/>
    <w:rsid w:val="00DF1060"/>
    <w:rsid w:val="00DF34B3"/>
    <w:rsid w:val="00DF50E5"/>
    <w:rsid w:val="00E0145F"/>
    <w:rsid w:val="00E03336"/>
    <w:rsid w:val="00E05A94"/>
    <w:rsid w:val="00E07DFC"/>
    <w:rsid w:val="00E144F1"/>
    <w:rsid w:val="00E22F3E"/>
    <w:rsid w:val="00E33C29"/>
    <w:rsid w:val="00E356C3"/>
    <w:rsid w:val="00E4353D"/>
    <w:rsid w:val="00E52124"/>
    <w:rsid w:val="00E536B6"/>
    <w:rsid w:val="00E558B6"/>
    <w:rsid w:val="00E571DF"/>
    <w:rsid w:val="00E620E4"/>
    <w:rsid w:val="00E67F31"/>
    <w:rsid w:val="00E7049D"/>
    <w:rsid w:val="00E71E6C"/>
    <w:rsid w:val="00E90028"/>
    <w:rsid w:val="00E9348D"/>
    <w:rsid w:val="00E937DB"/>
    <w:rsid w:val="00E94927"/>
    <w:rsid w:val="00E95F01"/>
    <w:rsid w:val="00EA121C"/>
    <w:rsid w:val="00EA6293"/>
    <w:rsid w:val="00EB307C"/>
    <w:rsid w:val="00EB3941"/>
    <w:rsid w:val="00EB3A0B"/>
    <w:rsid w:val="00EB6B2E"/>
    <w:rsid w:val="00EB7195"/>
    <w:rsid w:val="00ED1C2E"/>
    <w:rsid w:val="00ED38C8"/>
    <w:rsid w:val="00ED3D33"/>
    <w:rsid w:val="00ED6F51"/>
    <w:rsid w:val="00EF5CAD"/>
    <w:rsid w:val="00F023B6"/>
    <w:rsid w:val="00F03CA9"/>
    <w:rsid w:val="00F0497A"/>
    <w:rsid w:val="00F055CF"/>
    <w:rsid w:val="00F1257F"/>
    <w:rsid w:val="00F15304"/>
    <w:rsid w:val="00F16356"/>
    <w:rsid w:val="00F25BDE"/>
    <w:rsid w:val="00F26921"/>
    <w:rsid w:val="00F30C3C"/>
    <w:rsid w:val="00F31257"/>
    <w:rsid w:val="00F32CA6"/>
    <w:rsid w:val="00F350AB"/>
    <w:rsid w:val="00F43165"/>
    <w:rsid w:val="00F43A36"/>
    <w:rsid w:val="00F43DDA"/>
    <w:rsid w:val="00F45348"/>
    <w:rsid w:val="00F50017"/>
    <w:rsid w:val="00F50AE8"/>
    <w:rsid w:val="00F56D7A"/>
    <w:rsid w:val="00F62DD1"/>
    <w:rsid w:val="00F65E59"/>
    <w:rsid w:val="00F709B3"/>
    <w:rsid w:val="00F73BCA"/>
    <w:rsid w:val="00F82CF1"/>
    <w:rsid w:val="00F83D18"/>
    <w:rsid w:val="00F872D5"/>
    <w:rsid w:val="00F90B2F"/>
    <w:rsid w:val="00F94385"/>
    <w:rsid w:val="00F968B7"/>
    <w:rsid w:val="00FA083A"/>
    <w:rsid w:val="00FA0D49"/>
    <w:rsid w:val="00FA3161"/>
    <w:rsid w:val="00FA57C6"/>
    <w:rsid w:val="00FA589F"/>
    <w:rsid w:val="00FB50A0"/>
    <w:rsid w:val="00FB5B62"/>
    <w:rsid w:val="00FC10AD"/>
    <w:rsid w:val="00FC27C5"/>
    <w:rsid w:val="00FC7FE8"/>
    <w:rsid w:val="00FD07AC"/>
    <w:rsid w:val="00FD2E1C"/>
    <w:rsid w:val="00FD4D5A"/>
    <w:rsid w:val="00FD4F0D"/>
    <w:rsid w:val="00FE3D7C"/>
    <w:rsid w:val="00FF2F8C"/>
    <w:rsid w:val="00FF37B8"/>
    <w:rsid w:val="00FF53F8"/>
    <w:rsid w:val="00FF544B"/>
    <w:rsid w:val="00FF5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1DB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71DF"/>
  </w:style>
  <w:style w:type="paragraph" w:styleId="Heading1">
    <w:name w:val="heading 1"/>
    <w:basedOn w:val="Normal"/>
    <w:next w:val="Normal"/>
    <w:link w:val="Heading1Char"/>
    <w:uiPriority w:val="9"/>
    <w:qFormat/>
    <w:rsid w:val="002C344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C47E6E"/>
    <w:pPr>
      <w:widowControl w:val="0"/>
      <w:suppressAutoHyphens/>
    </w:pPr>
    <w:rPr>
      <w:rFonts w:ascii="Times New Roman" w:eastAsia="Arial" w:hAnsi="Times New Roman" w:cs="Times New Roman"/>
      <w:kern w:val="1"/>
      <w:lang w:val="en-GB"/>
    </w:rPr>
  </w:style>
  <w:style w:type="paragraph" w:styleId="FootnoteText">
    <w:name w:val="footnote text"/>
    <w:basedOn w:val="Normal"/>
    <w:link w:val="FootnoteTextChar"/>
    <w:uiPriority w:val="99"/>
    <w:unhideWhenUsed/>
    <w:rsid w:val="00C47E6E"/>
    <w:rPr>
      <w:rFonts w:ascii="Times New Roman" w:eastAsia="Times New Roman" w:hAnsi="Times New Roman" w:cs="Times New Roman"/>
      <w:lang w:val="en-GB"/>
    </w:rPr>
  </w:style>
  <w:style w:type="character" w:customStyle="1" w:styleId="FootnoteTextChar">
    <w:name w:val="Footnote Text Char"/>
    <w:basedOn w:val="DefaultParagraphFont"/>
    <w:link w:val="FootnoteText"/>
    <w:uiPriority w:val="99"/>
    <w:rsid w:val="00C47E6E"/>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C47E6E"/>
    <w:rPr>
      <w:vertAlign w:val="superscript"/>
    </w:rPr>
  </w:style>
  <w:style w:type="paragraph" w:styleId="CommentText">
    <w:name w:val="annotation text"/>
    <w:basedOn w:val="Normal"/>
    <w:link w:val="CommentTextChar"/>
    <w:uiPriority w:val="99"/>
    <w:unhideWhenUsed/>
    <w:rsid w:val="00C47E6E"/>
    <w:rPr>
      <w:rFonts w:ascii="Times New Roman" w:eastAsia="Times New Roman" w:hAnsi="Times New Roman" w:cs="Times New Roman"/>
      <w:lang w:val="en-GB"/>
    </w:rPr>
  </w:style>
  <w:style w:type="character" w:customStyle="1" w:styleId="CommentTextChar">
    <w:name w:val="Comment Text Char"/>
    <w:basedOn w:val="DefaultParagraphFont"/>
    <w:link w:val="CommentText"/>
    <w:uiPriority w:val="99"/>
    <w:rsid w:val="00C47E6E"/>
    <w:rPr>
      <w:rFonts w:ascii="Times New Roman" w:eastAsia="Times New Roman" w:hAnsi="Times New Roman" w:cs="Times New Roman"/>
      <w:lang w:val="en-GB"/>
    </w:rPr>
  </w:style>
  <w:style w:type="character" w:customStyle="1" w:styleId="apple-converted-space">
    <w:name w:val="apple-converted-space"/>
    <w:basedOn w:val="DefaultParagraphFont"/>
    <w:rsid w:val="002862AE"/>
  </w:style>
  <w:style w:type="character" w:styleId="Emphasis">
    <w:name w:val="Emphasis"/>
    <w:basedOn w:val="DefaultParagraphFont"/>
    <w:uiPriority w:val="20"/>
    <w:qFormat/>
    <w:rsid w:val="002862AE"/>
    <w:rPr>
      <w:i/>
      <w:iCs/>
    </w:rPr>
  </w:style>
  <w:style w:type="character" w:styleId="Hyperlink">
    <w:name w:val="Hyperlink"/>
    <w:basedOn w:val="DefaultParagraphFont"/>
    <w:uiPriority w:val="99"/>
    <w:semiHidden/>
    <w:unhideWhenUsed/>
    <w:rsid w:val="002862AE"/>
    <w:rPr>
      <w:color w:val="0000FF"/>
      <w:u w:val="single"/>
    </w:rPr>
  </w:style>
  <w:style w:type="paragraph" w:styleId="NormalWeb">
    <w:name w:val="Normal (Web)"/>
    <w:basedOn w:val="Normal"/>
    <w:uiPriority w:val="99"/>
    <w:unhideWhenUsed/>
    <w:rsid w:val="005D2336"/>
    <w:pPr>
      <w:spacing w:before="100" w:beforeAutospacing="1" w:after="100" w:afterAutospacing="1"/>
    </w:pPr>
    <w:rPr>
      <w:rFonts w:ascii="Times" w:hAnsi="Times" w:cs="Times New Roman"/>
      <w:sz w:val="20"/>
      <w:szCs w:val="20"/>
    </w:rPr>
  </w:style>
  <w:style w:type="paragraph" w:styleId="Subtitle">
    <w:name w:val="Subtitle"/>
    <w:basedOn w:val="Normal"/>
    <w:next w:val="Normal"/>
    <w:link w:val="SubtitleChar"/>
    <w:uiPriority w:val="11"/>
    <w:qFormat/>
    <w:rsid w:val="00E22F3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E22F3E"/>
    <w:rPr>
      <w:color w:val="5A5A5A" w:themeColor="text1" w:themeTint="A5"/>
      <w:spacing w:val="15"/>
      <w:sz w:val="22"/>
      <w:szCs w:val="22"/>
    </w:rPr>
  </w:style>
  <w:style w:type="paragraph" w:styleId="Footer">
    <w:name w:val="footer"/>
    <w:basedOn w:val="Normal"/>
    <w:link w:val="FooterChar"/>
    <w:uiPriority w:val="99"/>
    <w:unhideWhenUsed/>
    <w:rsid w:val="00171B6E"/>
    <w:pPr>
      <w:tabs>
        <w:tab w:val="center" w:pos="4680"/>
        <w:tab w:val="right" w:pos="9360"/>
      </w:tabs>
    </w:pPr>
  </w:style>
  <w:style w:type="character" w:customStyle="1" w:styleId="FooterChar">
    <w:name w:val="Footer Char"/>
    <w:basedOn w:val="DefaultParagraphFont"/>
    <w:link w:val="Footer"/>
    <w:uiPriority w:val="99"/>
    <w:rsid w:val="00171B6E"/>
  </w:style>
  <w:style w:type="character" w:styleId="PageNumber">
    <w:name w:val="page number"/>
    <w:basedOn w:val="DefaultParagraphFont"/>
    <w:uiPriority w:val="99"/>
    <w:semiHidden/>
    <w:unhideWhenUsed/>
    <w:rsid w:val="00171B6E"/>
  </w:style>
  <w:style w:type="character" w:customStyle="1" w:styleId="Heading1Char">
    <w:name w:val="Heading 1 Char"/>
    <w:basedOn w:val="DefaultParagraphFont"/>
    <w:link w:val="Heading1"/>
    <w:uiPriority w:val="9"/>
    <w:rsid w:val="002C344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9109">
      <w:bodyDiv w:val="1"/>
      <w:marLeft w:val="0"/>
      <w:marRight w:val="0"/>
      <w:marTop w:val="0"/>
      <w:marBottom w:val="0"/>
      <w:divBdr>
        <w:top w:val="none" w:sz="0" w:space="0" w:color="auto"/>
        <w:left w:val="none" w:sz="0" w:space="0" w:color="auto"/>
        <w:bottom w:val="none" w:sz="0" w:space="0" w:color="auto"/>
        <w:right w:val="none" w:sz="0" w:space="0" w:color="auto"/>
      </w:divBdr>
      <w:divsChild>
        <w:div w:id="1206021004">
          <w:marLeft w:val="0"/>
          <w:marRight w:val="0"/>
          <w:marTop w:val="0"/>
          <w:marBottom w:val="0"/>
          <w:divBdr>
            <w:top w:val="none" w:sz="0" w:space="0" w:color="auto"/>
            <w:left w:val="none" w:sz="0" w:space="0" w:color="auto"/>
            <w:bottom w:val="none" w:sz="0" w:space="0" w:color="auto"/>
            <w:right w:val="none" w:sz="0" w:space="0" w:color="auto"/>
          </w:divBdr>
          <w:divsChild>
            <w:div w:id="1811823712">
              <w:marLeft w:val="0"/>
              <w:marRight w:val="0"/>
              <w:marTop w:val="0"/>
              <w:marBottom w:val="0"/>
              <w:divBdr>
                <w:top w:val="none" w:sz="0" w:space="0" w:color="auto"/>
                <w:left w:val="none" w:sz="0" w:space="0" w:color="auto"/>
                <w:bottom w:val="none" w:sz="0" w:space="0" w:color="auto"/>
                <w:right w:val="none" w:sz="0" w:space="0" w:color="auto"/>
              </w:divBdr>
              <w:divsChild>
                <w:div w:id="1156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31044">
      <w:bodyDiv w:val="1"/>
      <w:marLeft w:val="0"/>
      <w:marRight w:val="0"/>
      <w:marTop w:val="0"/>
      <w:marBottom w:val="0"/>
      <w:divBdr>
        <w:top w:val="none" w:sz="0" w:space="0" w:color="auto"/>
        <w:left w:val="none" w:sz="0" w:space="0" w:color="auto"/>
        <w:bottom w:val="none" w:sz="0" w:space="0" w:color="auto"/>
        <w:right w:val="none" w:sz="0" w:space="0" w:color="auto"/>
      </w:divBdr>
    </w:div>
    <w:div w:id="387265723">
      <w:bodyDiv w:val="1"/>
      <w:marLeft w:val="0"/>
      <w:marRight w:val="0"/>
      <w:marTop w:val="0"/>
      <w:marBottom w:val="0"/>
      <w:divBdr>
        <w:top w:val="none" w:sz="0" w:space="0" w:color="auto"/>
        <w:left w:val="none" w:sz="0" w:space="0" w:color="auto"/>
        <w:bottom w:val="none" w:sz="0" w:space="0" w:color="auto"/>
        <w:right w:val="none" w:sz="0" w:space="0" w:color="auto"/>
      </w:divBdr>
    </w:div>
    <w:div w:id="906694132">
      <w:bodyDiv w:val="1"/>
      <w:marLeft w:val="0"/>
      <w:marRight w:val="0"/>
      <w:marTop w:val="0"/>
      <w:marBottom w:val="0"/>
      <w:divBdr>
        <w:top w:val="none" w:sz="0" w:space="0" w:color="auto"/>
        <w:left w:val="none" w:sz="0" w:space="0" w:color="auto"/>
        <w:bottom w:val="none" w:sz="0" w:space="0" w:color="auto"/>
        <w:right w:val="none" w:sz="0" w:space="0" w:color="auto"/>
      </w:divBdr>
    </w:div>
    <w:div w:id="910508035">
      <w:bodyDiv w:val="1"/>
      <w:marLeft w:val="0"/>
      <w:marRight w:val="0"/>
      <w:marTop w:val="0"/>
      <w:marBottom w:val="0"/>
      <w:divBdr>
        <w:top w:val="none" w:sz="0" w:space="0" w:color="auto"/>
        <w:left w:val="none" w:sz="0" w:space="0" w:color="auto"/>
        <w:bottom w:val="none" w:sz="0" w:space="0" w:color="auto"/>
        <w:right w:val="none" w:sz="0" w:space="0" w:color="auto"/>
      </w:divBdr>
    </w:div>
    <w:div w:id="1789861080">
      <w:bodyDiv w:val="1"/>
      <w:marLeft w:val="0"/>
      <w:marRight w:val="0"/>
      <w:marTop w:val="0"/>
      <w:marBottom w:val="0"/>
      <w:divBdr>
        <w:top w:val="none" w:sz="0" w:space="0" w:color="auto"/>
        <w:left w:val="none" w:sz="0" w:space="0" w:color="auto"/>
        <w:bottom w:val="none" w:sz="0" w:space="0" w:color="auto"/>
        <w:right w:val="none" w:sz="0" w:space="0" w:color="auto"/>
      </w:divBdr>
    </w:div>
    <w:div w:id="2137407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D.Thomas@Brunel.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3465</TotalTime>
  <Pages>16</Pages>
  <Words>6371</Words>
  <Characters>35811</Characters>
  <Application>Microsoft Office Word</Application>
  <DocSecurity>0</DocSecurity>
  <Lines>628</Lines>
  <Paragraphs>102</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42080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Thomas</dc:creator>
  <cp:keywords/>
  <dc:description/>
  <cp:lastModifiedBy>Microsoft Office User</cp:lastModifiedBy>
  <cp:revision>126</cp:revision>
  <cp:lastPrinted>2014-09-17T10:09:00Z</cp:lastPrinted>
  <dcterms:created xsi:type="dcterms:W3CDTF">2013-04-17T18:24:00Z</dcterms:created>
  <dcterms:modified xsi:type="dcterms:W3CDTF">2018-06-18T04:00:00Z</dcterms:modified>
</cp:coreProperties>
</file>