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2CEB" w:rsidRDefault="00030D9D" w:rsidP="00543CDE">
      <w:pPr>
        <w:bidi w:val="0"/>
        <w:spacing w:after="240"/>
        <w:jc w:val="left"/>
        <w:rPr>
          <w:rFonts w:eastAsia="Calibri" w:cstheme="majorBidi"/>
          <w:b/>
          <w:bCs/>
          <w:sz w:val="28"/>
          <w:szCs w:val="28"/>
        </w:rPr>
      </w:pPr>
      <w:r>
        <w:rPr>
          <w:rFonts w:eastAsia="Calibri" w:cstheme="majorBidi"/>
          <w:b/>
          <w:bCs/>
          <w:sz w:val="28"/>
          <w:szCs w:val="28"/>
        </w:rPr>
        <w:t>The effects of Nano-Fe</w:t>
      </w:r>
      <w:r w:rsidRPr="003801F5">
        <w:rPr>
          <w:rFonts w:eastAsia="Calibri" w:cstheme="majorBidi"/>
          <w:b/>
          <w:bCs/>
          <w:sz w:val="28"/>
          <w:szCs w:val="28"/>
          <w:vertAlign w:val="subscript"/>
        </w:rPr>
        <w:t>2</w:t>
      </w:r>
      <w:r>
        <w:rPr>
          <w:rFonts w:eastAsia="Calibri" w:cstheme="majorBidi"/>
          <w:b/>
          <w:bCs/>
          <w:sz w:val="28"/>
          <w:szCs w:val="28"/>
        </w:rPr>
        <w:t>O</w:t>
      </w:r>
      <w:r w:rsidRPr="003801F5">
        <w:rPr>
          <w:rFonts w:eastAsia="Calibri" w:cstheme="majorBidi"/>
          <w:b/>
          <w:bCs/>
          <w:sz w:val="28"/>
          <w:szCs w:val="28"/>
          <w:vertAlign w:val="subscript"/>
        </w:rPr>
        <w:t>3</w:t>
      </w:r>
      <w:r>
        <w:rPr>
          <w:rFonts w:eastAsia="Calibri" w:cstheme="majorBidi"/>
          <w:b/>
          <w:bCs/>
          <w:sz w:val="28"/>
          <w:szCs w:val="28"/>
        </w:rPr>
        <w:t xml:space="preserve"> on the Mechanical, Physical and Microstructure of Cementitious </w:t>
      </w:r>
      <w:r w:rsidR="00B17E13">
        <w:rPr>
          <w:rFonts w:eastAsia="Calibri" w:cstheme="majorBidi"/>
          <w:b/>
          <w:bCs/>
          <w:sz w:val="28"/>
          <w:szCs w:val="28"/>
        </w:rPr>
        <w:t>Composites</w:t>
      </w:r>
    </w:p>
    <w:p w:rsidR="0048430F" w:rsidRPr="00BF574D" w:rsidRDefault="00A37897" w:rsidP="00543CDE">
      <w:pPr>
        <w:bidi w:val="0"/>
        <w:spacing w:after="240"/>
        <w:jc w:val="left"/>
        <w:rPr>
          <w:rFonts w:eastAsia="Calibri" w:cstheme="majorBidi"/>
          <w:vertAlign w:val="superscript"/>
        </w:rPr>
      </w:pPr>
      <w:r w:rsidRPr="006B776C">
        <w:rPr>
          <w:rFonts w:eastAsia="Calibri" w:cstheme="majorBidi"/>
        </w:rPr>
        <w:t>Ebrahim Najafi Kani</w:t>
      </w:r>
      <w:r>
        <w:rPr>
          <w:rFonts w:eastAsia="Calibri" w:cstheme="majorBidi"/>
          <w:vertAlign w:val="superscript"/>
        </w:rPr>
        <w:t>1*</w:t>
      </w:r>
      <w:r>
        <w:rPr>
          <w:rFonts w:eastAsia="Calibri" w:cstheme="majorBidi"/>
        </w:rPr>
        <w:t>,</w:t>
      </w:r>
      <w:r w:rsidR="00BC3B67">
        <w:rPr>
          <w:rFonts w:eastAsia="Calibri" w:cstheme="majorBidi"/>
        </w:rPr>
        <w:t xml:space="preserve"> Amir Hossein Rafiean</w:t>
      </w:r>
      <w:r w:rsidR="00BC3B67" w:rsidRPr="00BC3B67">
        <w:rPr>
          <w:rFonts w:eastAsia="Calibri" w:cstheme="majorBidi"/>
          <w:vertAlign w:val="superscript"/>
        </w:rPr>
        <w:t>2</w:t>
      </w:r>
      <w:r w:rsidR="00BC3B67">
        <w:rPr>
          <w:rFonts w:eastAsia="Calibri" w:cstheme="majorBidi"/>
        </w:rPr>
        <w:t>,</w:t>
      </w:r>
      <w:r>
        <w:rPr>
          <w:rFonts w:eastAsia="Calibri" w:cstheme="majorBidi"/>
        </w:rPr>
        <w:t xml:space="preserve"> </w:t>
      </w:r>
      <w:r w:rsidR="0048430F" w:rsidRPr="006B776C">
        <w:rPr>
          <w:rFonts w:eastAsia="Calibri" w:cstheme="majorBidi"/>
        </w:rPr>
        <w:t>Abbas Alishah</w:t>
      </w:r>
      <w:r w:rsidR="00164547">
        <w:rPr>
          <w:rFonts w:eastAsia="Calibri" w:cstheme="majorBidi"/>
          <w:vertAlign w:val="superscript"/>
        </w:rPr>
        <w:t>3</w:t>
      </w:r>
      <w:r w:rsidR="0048430F" w:rsidRPr="006B776C">
        <w:rPr>
          <w:rFonts w:eastAsia="Calibri" w:cstheme="majorBidi"/>
        </w:rPr>
        <w:t>, Saeid Ho</w:t>
      </w:r>
      <w:r w:rsidR="003D1DBC">
        <w:rPr>
          <w:rFonts w:eastAsia="Calibri" w:cstheme="majorBidi"/>
        </w:rPr>
        <w:t>j</w:t>
      </w:r>
      <w:r w:rsidR="0048430F" w:rsidRPr="006B776C">
        <w:rPr>
          <w:rFonts w:eastAsia="Calibri" w:cstheme="majorBidi"/>
        </w:rPr>
        <w:t xml:space="preserve">jati </w:t>
      </w:r>
      <w:r w:rsidR="00CB5DB4" w:rsidRPr="006B776C">
        <w:rPr>
          <w:rFonts w:eastAsia="Calibri" w:cstheme="majorBidi"/>
        </w:rPr>
        <w:t>A</w:t>
      </w:r>
      <w:r w:rsidR="0048430F" w:rsidRPr="006B776C">
        <w:rPr>
          <w:rFonts w:eastAsia="Calibri" w:cstheme="majorBidi"/>
        </w:rPr>
        <w:t>stani</w:t>
      </w:r>
      <w:r w:rsidR="00737023">
        <w:rPr>
          <w:rFonts w:eastAsia="Calibri" w:cstheme="majorBidi"/>
          <w:vertAlign w:val="superscript"/>
        </w:rPr>
        <w:t>3</w:t>
      </w:r>
      <w:r w:rsidR="00BF574D">
        <w:rPr>
          <w:rFonts w:eastAsia="Calibri" w:cstheme="majorBidi"/>
        </w:rPr>
        <w:t>, Seyed Hamidreza Ghaffar</w:t>
      </w:r>
      <w:r w:rsidR="00737023">
        <w:rPr>
          <w:rFonts w:eastAsia="Calibri" w:cstheme="majorBidi"/>
          <w:vertAlign w:val="superscript"/>
        </w:rPr>
        <w:t>4</w:t>
      </w:r>
    </w:p>
    <w:p w:rsidR="00BC3B67" w:rsidRPr="008D30C0" w:rsidRDefault="00BC3B67" w:rsidP="00543CDE">
      <w:pPr>
        <w:pStyle w:val="ListParagraph"/>
        <w:numPr>
          <w:ilvl w:val="0"/>
          <w:numId w:val="4"/>
        </w:numPr>
        <w:bidi w:val="0"/>
        <w:jc w:val="left"/>
        <w:rPr>
          <w:rFonts w:eastAsia="Calibri" w:cstheme="majorBidi"/>
          <w:iCs/>
          <w:sz w:val="20"/>
          <w:szCs w:val="20"/>
        </w:rPr>
      </w:pPr>
      <w:r w:rsidRPr="008D30C0">
        <w:rPr>
          <w:rFonts w:eastAsia="Calibri" w:cstheme="majorBidi"/>
          <w:iCs/>
          <w:sz w:val="20"/>
          <w:szCs w:val="20"/>
        </w:rPr>
        <w:t>Faculty of Chemical, Petroleum, and Gas Engineering, Semnan University</w:t>
      </w:r>
      <w:r w:rsidR="00252F74" w:rsidRPr="008D30C0">
        <w:rPr>
          <w:rFonts w:eastAsia="Calibri" w:cstheme="majorBidi"/>
          <w:iCs/>
          <w:sz w:val="20"/>
          <w:szCs w:val="20"/>
        </w:rPr>
        <w:t>, Semnan, Iran</w:t>
      </w:r>
    </w:p>
    <w:p w:rsidR="00BC3B67" w:rsidRPr="008D30C0" w:rsidRDefault="00BC3B67" w:rsidP="00543CDE">
      <w:pPr>
        <w:pStyle w:val="ListParagraph"/>
        <w:numPr>
          <w:ilvl w:val="0"/>
          <w:numId w:val="4"/>
        </w:numPr>
        <w:bidi w:val="0"/>
        <w:jc w:val="left"/>
        <w:rPr>
          <w:rFonts w:eastAsia="Calibri" w:cstheme="majorBidi"/>
          <w:iCs/>
          <w:sz w:val="20"/>
          <w:szCs w:val="20"/>
        </w:rPr>
      </w:pPr>
      <w:r w:rsidRPr="008D30C0">
        <w:rPr>
          <w:rFonts w:eastAsia="Calibri" w:cstheme="majorBidi"/>
          <w:iCs/>
          <w:sz w:val="20"/>
          <w:szCs w:val="20"/>
        </w:rPr>
        <w:t>Faculty of Civil Engineering, Semnan University, Semnan, Iran</w:t>
      </w:r>
    </w:p>
    <w:p w:rsidR="00164547" w:rsidRPr="008D30C0" w:rsidRDefault="00164547" w:rsidP="00164547">
      <w:pPr>
        <w:pStyle w:val="ListParagraph"/>
        <w:numPr>
          <w:ilvl w:val="0"/>
          <w:numId w:val="4"/>
        </w:numPr>
        <w:bidi w:val="0"/>
        <w:jc w:val="left"/>
        <w:rPr>
          <w:rFonts w:eastAsia="Calibri" w:cstheme="majorBidi"/>
          <w:iCs/>
          <w:sz w:val="20"/>
          <w:szCs w:val="20"/>
        </w:rPr>
      </w:pPr>
      <w:r w:rsidRPr="008D30C0">
        <w:rPr>
          <w:rFonts w:eastAsia="Calibri" w:cstheme="majorBidi"/>
          <w:iCs/>
          <w:sz w:val="20"/>
          <w:szCs w:val="20"/>
        </w:rPr>
        <w:t>Technical Department, Mazandaran Cement Company, Neka, Iran</w:t>
      </w:r>
    </w:p>
    <w:p w:rsidR="00BF574D" w:rsidRPr="008D30C0" w:rsidRDefault="00BF574D" w:rsidP="00543CDE">
      <w:pPr>
        <w:pStyle w:val="ListParagraph"/>
        <w:numPr>
          <w:ilvl w:val="0"/>
          <w:numId w:val="4"/>
        </w:numPr>
        <w:bidi w:val="0"/>
        <w:jc w:val="left"/>
        <w:rPr>
          <w:rFonts w:eastAsia="Calibri" w:cstheme="majorBidi"/>
          <w:iCs/>
          <w:sz w:val="20"/>
          <w:szCs w:val="20"/>
        </w:rPr>
      </w:pPr>
      <w:r w:rsidRPr="008D30C0">
        <w:rPr>
          <w:rFonts w:eastAsia="Calibri" w:cstheme="majorBidi"/>
          <w:iCs/>
          <w:sz w:val="20"/>
          <w:szCs w:val="20"/>
        </w:rPr>
        <w:t>Department of Civil and Environmental Engineering, Brunel University London, Uxbridge, UB8 3PH, United Kingdom</w:t>
      </w:r>
    </w:p>
    <w:p w:rsidR="00164547" w:rsidRPr="008D30C0" w:rsidRDefault="008D30C0" w:rsidP="00164547">
      <w:pPr>
        <w:pStyle w:val="ListParagraph"/>
        <w:bidi w:val="0"/>
        <w:ind w:left="360"/>
        <w:jc w:val="left"/>
        <w:rPr>
          <w:rFonts w:eastAsia="Calibri" w:cstheme="majorBidi"/>
          <w:iCs/>
          <w:sz w:val="20"/>
          <w:szCs w:val="20"/>
        </w:rPr>
      </w:pPr>
      <w:r w:rsidRPr="008D30C0">
        <w:rPr>
          <w:rFonts w:eastAsia="Calibri" w:cstheme="majorBidi"/>
          <w:iCs/>
          <w:sz w:val="20"/>
          <w:szCs w:val="20"/>
        </w:rPr>
        <w:t xml:space="preserve">*Corresponding author: </w:t>
      </w:r>
      <w:hyperlink r:id="rId8" w:history="1">
        <w:r w:rsidR="006E1924" w:rsidRPr="006525AD">
          <w:rPr>
            <w:rStyle w:val="Hyperlink"/>
            <w:rFonts w:eastAsia="Calibri" w:cstheme="majorBidi"/>
            <w:iCs/>
            <w:sz w:val="20"/>
            <w:szCs w:val="20"/>
          </w:rPr>
          <w:t>e_najafi@emnan.ac.ir</w:t>
        </w:r>
      </w:hyperlink>
      <w:r w:rsidR="006E1924">
        <w:rPr>
          <w:rFonts w:eastAsia="Calibri" w:cstheme="majorBidi"/>
          <w:iCs/>
          <w:sz w:val="20"/>
          <w:szCs w:val="20"/>
        </w:rPr>
        <w:t xml:space="preserve"> </w:t>
      </w:r>
    </w:p>
    <w:p w:rsidR="008D30C0" w:rsidRPr="00543CDE" w:rsidRDefault="008D30C0" w:rsidP="008D30C0">
      <w:pPr>
        <w:pStyle w:val="ListParagraph"/>
        <w:bidi w:val="0"/>
        <w:ind w:left="360"/>
        <w:jc w:val="left"/>
        <w:rPr>
          <w:rFonts w:eastAsia="Calibri" w:cstheme="majorBidi"/>
          <w:iCs/>
        </w:rPr>
      </w:pPr>
    </w:p>
    <w:p w:rsidR="00C8721A" w:rsidRPr="000D6BA1" w:rsidRDefault="00C8721A" w:rsidP="00543CDE">
      <w:pPr>
        <w:bidi w:val="0"/>
        <w:spacing w:line="240" w:lineRule="auto"/>
        <w:rPr>
          <w:rStyle w:val="hps"/>
          <w:rFonts w:cstheme="majorBidi"/>
          <w:b/>
          <w:bCs/>
        </w:rPr>
      </w:pPr>
      <w:r w:rsidRPr="000D6BA1">
        <w:rPr>
          <w:rStyle w:val="hps"/>
          <w:rFonts w:cstheme="majorBidi"/>
          <w:b/>
          <w:bCs/>
        </w:rPr>
        <w:t>Abstract</w:t>
      </w:r>
      <w:r w:rsidR="0070113D" w:rsidRPr="000D6BA1">
        <w:rPr>
          <w:rStyle w:val="hps"/>
          <w:rFonts w:cstheme="majorBidi"/>
          <w:b/>
          <w:bCs/>
        </w:rPr>
        <w:t xml:space="preserve"> </w:t>
      </w:r>
    </w:p>
    <w:p w:rsidR="0070113D" w:rsidRDefault="00F2625E" w:rsidP="00625531">
      <w:pPr>
        <w:pStyle w:val="NormalWeb"/>
        <w:shd w:val="clear" w:color="auto" w:fill="FFFFFF"/>
        <w:spacing w:before="0" w:beforeAutospacing="0" w:after="0" w:afterAutospacing="0" w:line="480" w:lineRule="atLeast"/>
        <w:jc w:val="both"/>
        <w:rPr>
          <w:rFonts w:ascii="inherit" w:hAnsi="inherit"/>
          <w:color w:val="000000"/>
          <w:sz w:val="22"/>
          <w:szCs w:val="22"/>
          <w:bdr w:val="none" w:sz="0" w:space="0" w:color="auto" w:frame="1"/>
        </w:rPr>
      </w:pPr>
      <w:r w:rsidRPr="00D26BC2">
        <w:rPr>
          <w:color w:val="000000"/>
          <w:sz w:val="22"/>
          <w:szCs w:val="22"/>
          <w:highlight w:val="yellow"/>
          <w:shd w:val="clear" w:color="auto" w:fill="FFFFFF"/>
        </w:rPr>
        <w:t>In this study,</w:t>
      </w:r>
      <w:r w:rsidR="00F20093" w:rsidRPr="00D26BC2">
        <w:rPr>
          <w:color w:val="000000"/>
          <w:sz w:val="22"/>
          <w:szCs w:val="22"/>
          <w:highlight w:val="yellow"/>
          <w:shd w:val="clear" w:color="auto" w:fill="FFFFFF"/>
        </w:rPr>
        <w:t xml:space="preserve"> properties of cement </w:t>
      </w:r>
      <w:r w:rsidR="00200C06">
        <w:rPr>
          <w:color w:val="000000"/>
          <w:sz w:val="22"/>
          <w:szCs w:val="22"/>
          <w:highlight w:val="yellow"/>
          <w:shd w:val="clear" w:color="auto" w:fill="FFFFFF"/>
        </w:rPr>
        <w:t>composite</w:t>
      </w:r>
      <w:r w:rsidR="00F20093" w:rsidRPr="00D26BC2">
        <w:rPr>
          <w:color w:val="000000"/>
          <w:sz w:val="22"/>
          <w:szCs w:val="22"/>
          <w:highlight w:val="yellow"/>
          <w:shd w:val="clear" w:color="auto" w:fill="FFFFFF"/>
        </w:rPr>
        <w:t>s and mortars were investigated in presence of Nano-Fe</w:t>
      </w:r>
      <w:r w:rsidR="00F20093" w:rsidRPr="00D26BC2">
        <w:rPr>
          <w:color w:val="000000"/>
          <w:sz w:val="22"/>
          <w:szCs w:val="22"/>
          <w:highlight w:val="yellow"/>
          <w:shd w:val="clear" w:color="auto" w:fill="FFFFFF"/>
          <w:vertAlign w:val="subscript"/>
        </w:rPr>
        <w:t>2</w:t>
      </w:r>
      <w:r w:rsidR="00F20093" w:rsidRPr="00D26BC2">
        <w:rPr>
          <w:color w:val="000000"/>
          <w:sz w:val="22"/>
          <w:szCs w:val="22"/>
          <w:highlight w:val="yellow"/>
          <w:shd w:val="clear" w:color="auto" w:fill="FFFFFF"/>
        </w:rPr>
        <w:t>O</w:t>
      </w:r>
      <w:r w:rsidR="00F20093" w:rsidRPr="00D26BC2">
        <w:rPr>
          <w:color w:val="000000"/>
          <w:sz w:val="22"/>
          <w:szCs w:val="22"/>
          <w:highlight w:val="yellow"/>
          <w:shd w:val="clear" w:color="auto" w:fill="FFFFFF"/>
          <w:vertAlign w:val="subscript"/>
        </w:rPr>
        <w:t>3</w:t>
      </w:r>
      <w:r w:rsidR="00F20093" w:rsidRPr="00D26BC2">
        <w:rPr>
          <w:color w:val="000000"/>
          <w:sz w:val="22"/>
          <w:szCs w:val="22"/>
          <w:highlight w:val="yellow"/>
          <w:shd w:val="clear" w:color="auto" w:fill="FFFFFF"/>
        </w:rPr>
        <w:t xml:space="preserve"> as their modifier. C</w:t>
      </w:r>
      <w:r w:rsidRPr="00D26BC2">
        <w:rPr>
          <w:color w:val="000000"/>
          <w:sz w:val="22"/>
          <w:szCs w:val="22"/>
          <w:highlight w:val="yellow"/>
          <w:shd w:val="clear" w:color="auto" w:fill="FFFFFF"/>
        </w:rPr>
        <w:t xml:space="preserve">ement </w:t>
      </w:r>
      <w:r w:rsidR="00200C06">
        <w:rPr>
          <w:color w:val="000000"/>
          <w:sz w:val="22"/>
          <w:szCs w:val="22"/>
          <w:highlight w:val="yellow"/>
          <w:shd w:val="clear" w:color="auto" w:fill="FFFFFF"/>
        </w:rPr>
        <w:t>composite</w:t>
      </w:r>
      <w:r w:rsidRPr="00D26BC2">
        <w:rPr>
          <w:color w:val="000000"/>
          <w:sz w:val="22"/>
          <w:szCs w:val="22"/>
          <w:highlight w:val="yellow"/>
          <w:shd w:val="clear" w:color="auto" w:fill="FFFFFF"/>
        </w:rPr>
        <w:t>s were synthesized using the sol-gel method with tetraethylammonium orthosilicate as the complex legend. Subsequently,</w:t>
      </w:r>
      <w:r w:rsidR="006D0049" w:rsidRPr="00D26BC2">
        <w:rPr>
          <w:color w:val="000000"/>
          <w:sz w:val="22"/>
          <w:szCs w:val="22"/>
          <w:highlight w:val="yellow"/>
          <w:shd w:val="clear" w:color="auto" w:fill="FFFFFF"/>
        </w:rPr>
        <w:t xml:space="preserve"> </w:t>
      </w:r>
      <w:r w:rsidRPr="00D26BC2">
        <w:rPr>
          <w:color w:val="000000"/>
          <w:sz w:val="22"/>
          <w:szCs w:val="22"/>
          <w:highlight w:val="yellow"/>
          <w:bdr w:val="none" w:sz="0" w:space="0" w:color="auto" w:frame="1"/>
          <w:shd w:val="clear" w:color="auto" w:fill="FFFFFF"/>
        </w:rPr>
        <w:t>Nano-Fe</w:t>
      </w:r>
      <w:r w:rsidRPr="00D26BC2">
        <w:rPr>
          <w:color w:val="000000"/>
          <w:highlight w:val="yellow"/>
          <w:shd w:val="clear" w:color="auto" w:fill="FFFFFF"/>
          <w:vertAlign w:val="subscript"/>
        </w:rPr>
        <w:t>2</w:t>
      </w:r>
      <w:r w:rsidRPr="00D26BC2">
        <w:rPr>
          <w:color w:val="000000"/>
          <w:sz w:val="22"/>
          <w:szCs w:val="22"/>
          <w:highlight w:val="yellow"/>
          <w:bdr w:val="none" w:sz="0" w:space="0" w:color="auto" w:frame="1"/>
          <w:shd w:val="clear" w:color="auto" w:fill="FFFFFF"/>
        </w:rPr>
        <w:t>O</w:t>
      </w:r>
      <w:r w:rsidRPr="00D26BC2">
        <w:rPr>
          <w:color w:val="000000"/>
          <w:highlight w:val="yellow"/>
          <w:shd w:val="clear" w:color="auto" w:fill="FFFFFF"/>
          <w:vertAlign w:val="subscript"/>
        </w:rPr>
        <w:t>3</w:t>
      </w:r>
      <w:r w:rsidR="006D0049" w:rsidRPr="00D26BC2">
        <w:rPr>
          <w:color w:val="000000"/>
          <w:sz w:val="22"/>
          <w:szCs w:val="22"/>
          <w:highlight w:val="yellow"/>
          <w:shd w:val="clear" w:color="auto" w:fill="FFFFFF"/>
        </w:rPr>
        <w:t xml:space="preserve"> </w:t>
      </w:r>
      <w:r w:rsidRPr="00D26BC2">
        <w:rPr>
          <w:color w:val="000000"/>
          <w:sz w:val="22"/>
          <w:szCs w:val="22"/>
          <w:highlight w:val="yellow"/>
          <w:shd w:val="clear" w:color="auto" w:fill="FFFFFF"/>
        </w:rPr>
        <w:t xml:space="preserve">was added </w:t>
      </w:r>
      <w:r w:rsidR="00D26BC2" w:rsidRPr="00D26BC2">
        <w:rPr>
          <w:color w:val="000000"/>
          <w:sz w:val="22"/>
          <w:szCs w:val="22"/>
          <w:highlight w:val="yellow"/>
          <w:shd w:val="clear" w:color="auto" w:fill="FFFFFF"/>
        </w:rPr>
        <w:t xml:space="preserve">at </w:t>
      </w:r>
      <w:r w:rsidRPr="00D26BC2">
        <w:rPr>
          <w:color w:val="000000"/>
          <w:sz w:val="22"/>
          <w:szCs w:val="22"/>
          <w:highlight w:val="yellow"/>
          <w:shd w:val="clear" w:color="auto" w:fill="FFFFFF"/>
        </w:rPr>
        <w:t xml:space="preserve"> 2</w:t>
      </w:r>
      <w:r w:rsidR="00A41F26" w:rsidRPr="00D26BC2">
        <w:rPr>
          <w:color w:val="000000"/>
          <w:sz w:val="22"/>
          <w:szCs w:val="22"/>
          <w:highlight w:val="yellow"/>
          <w:shd w:val="clear" w:color="auto" w:fill="FFFFFF"/>
        </w:rPr>
        <w:t>, 4,</w:t>
      </w:r>
      <w:r w:rsidRPr="00D26BC2">
        <w:rPr>
          <w:color w:val="000000"/>
          <w:sz w:val="22"/>
          <w:szCs w:val="22"/>
          <w:highlight w:val="yellow"/>
          <w:shd w:val="clear" w:color="auto" w:fill="FFFFFF"/>
        </w:rPr>
        <w:t xml:space="preserve"> and </w:t>
      </w:r>
      <w:r w:rsidR="00A41F26" w:rsidRPr="00D26BC2">
        <w:rPr>
          <w:color w:val="000000"/>
          <w:sz w:val="22"/>
          <w:szCs w:val="22"/>
          <w:highlight w:val="yellow"/>
          <w:shd w:val="clear" w:color="auto" w:fill="FFFFFF"/>
        </w:rPr>
        <w:t>6</w:t>
      </w:r>
      <w:r w:rsidRPr="00D26BC2">
        <w:rPr>
          <w:color w:val="000000"/>
          <w:sz w:val="22"/>
          <w:szCs w:val="22"/>
          <w:highlight w:val="yellow"/>
          <w:shd w:val="clear" w:color="auto" w:fill="FFFFFF"/>
        </w:rPr>
        <w:t xml:space="preserve"> wt.% </w:t>
      </w:r>
      <w:r w:rsidR="00D26BC2" w:rsidRPr="00D26BC2">
        <w:rPr>
          <w:color w:val="000000"/>
          <w:sz w:val="22"/>
          <w:szCs w:val="22"/>
          <w:highlight w:val="yellow"/>
          <w:shd w:val="clear" w:color="auto" w:fill="FFFFFF"/>
        </w:rPr>
        <w:t xml:space="preserve">dosages </w:t>
      </w:r>
      <w:r w:rsidRPr="00D26BC2">
        <w:rPr>
          <w:color w:val="000000"/>
          <w:sz w:val="22"/>
          <w:szCs w:val="22"/>
          <w:highlight w:val="yellow"/>
          <w:shd w:val="clear" w:color="auto" w:fill="FFFFFF"/>
        </w:rPr>
        <w:t xml:space="preserve">to the cement </w:t>
      </w:r>
      <w:r w:rsidR="00200C06">
        <w:rPr>
          <w:color w:val="000000"/>
          <w:sz w:val="22"/>
          <w:szCs w:val="22"/>
          <w:highlight w:val="yellow"/>
          <w:shd w:val="clear" w:color="auto" w:fill="FFFFFF"/>
        </w:rPr>
        <w:t>composite</w:t>
      </w:r>
      <w:r w:rsidRPr="00D26BC2">
        <w:rPr>
          <w:color w:val="000000"/>
          <w:sz w:val="22"/>
          <w:szCs w:val="22"/>
          <w:highlight w:val="yellow"/>
          <w:shd w:val="clear" w:color="auto" w:fill="FFFFFF"/>
        </w:rPr>
        <w:t>, while for mortars</w:t>
      </w:r>
      <w:r w:rsidR="00F20093" w:rsidRPr="00D26BC2">
        <w:rPr>
          <w:color w:val="000000"/>
          <w:sz w:val="22"/>
          <w:szCs w:val="22"/>
          <w:highlight w:val="yellow"/>
          <w:shd w:val="clear" w:color="auto" w:fill="FFFFFF"/>
        </w:rPr>
        <w:t xml:space="preserve"> </w:t>
      </w:r>
      <w:r w:rsidRPr="00D26BC2">
        <w:rPr>
          <w:color w:val="000000"/>
          <w:sz w:val="22"/>
          <w:szCs w:val="22"/>
          <w:highlight w:val="yellow"/>
          <w:shd w:val="clear" w:color="auto" w:fill="FFFFFF"/>
        </w:rPr>
        <w:t xml:space="preserve"> 2, 3</w:t>
      </w:r>
      <w:r w:rsidR="00076097" w:rsidRPr="00D26BC2">
        <w:rPr>
          <w:color w:val="000000"/>
          <w:sz w:val="22"/>
          <w:szCs w:val="22"/>
          <w:highlight w:val="yellow"/>
          <w:shd w:val="clear" w:color="auto" w:fill="FFFFFF"/>
        </w:rPr>
        <w:t xml:space="preserve"> </w:t>
      </w:r>
      <w:r w:rsidRPr="00D26BC2">
        <w:rPr>
          <w:color w:val="000000"/>
          <w:sz w:val="22"/>
          <w:szCs w:val="22"/>
          <w:highlight w:val="yellow"/>
          <w:shd w:val="clear" w:color="auto" w:fill="FFFFFF"/>
        </w:rPr>
        <w:t>and 4 wt.% of Nano-Fe</w:t>
      </w:r>
      <w:r w:rsidRPr="00D26BC2">
        <w:rPr>
          <w:color w:val="000000"/>
          <w:highlight w:val="yellow"/>
          <w:shd w:val="clear" w:color="auto" w:fill="FFFFFF"/>
          <w:vertAlign w:val="subscript"/>
        </w:rPr>
        <w:t>2</w:t>
      </w:r>
      <w:r w:rsidRPr="00D26BC2">
        <w:rPr>
          <w:color w:val="000000"/>
          <w:sz w:val="22"/>
          <w:szCs w:val="22"/>
          <w:highlight w:val="yellow"/>
          <w:shd w:val="clear" w:color="auto" w:fill="FFFFFF"/>
        </w:rPr>
        <w:t>O</w:t>
      </w:r>
      <w:r w:rsidRPr="00D26BC2">
        <w:rPr>
          <w:color w:val="000000"/>
          <w:highlight w:val="yellow"/>
          <w:shd w:val="clear" w:color="auto" w:fill="FFFFFF"/>
          <w:vertAlign w:val="subscript"/>
        </w:rPr>
        <w:t>3</w:t>
      </w:r>
      <w:r w:rsidR="006D0049" w:rsidRPr="00D26BC2">
        <w:rPr>
          <w:color w:val="000000"/>
          <w:sz w:val="22"/>
          <w:szCs w:val="22"/>
          <w:highlight w:val="yellow"/>
          <w:shd w:val="clear" w:color="auto" w:fill="FFFFFF"/>
        </w:rPr>
        <w:t xml:space="preserve"> </w:t>
      </w:r>
      <w:r w:rsidR="00D26BC2" w:rsidRPr="00D26BC2">
        <w:rPr>
          <w:color w:val="000000"/>
          <w:sz w:val="22"/>
          <w:szCs w:val="22"/>
          <w:highlight w:val="yellow"/>
          <w:shd w:val="clear" w:color="auto" w:fill="FFFFFF"/>
        </w:rPr>
        <w:t xml:space="preserve">dosages </w:t>
      </w:r>
      <w:r w:rsidRPr="00D26BC2">
        <w:rPr>
          <w:color w:val="000000"/>
          <w:sz w:val="22"/>
          <w:szCs w:val="22"/>
          <w:highlight w:val="yellow"/>
          <w:shd w:val="clear" w:color="auto" w:fill="FFFFFF"/>
        </w:rPr>
        <w:t>w</w:t>
      </w:r>
      <w:r w:rsidR="00D26BC2" w:rsidRPr="00D26BC2">
        <w:rPr>
          <w:color w:val="000000"/>
          <w:sz w:val="22"/>
          <w:szCs w:val="22"/>
          <w:highlight w:val="yellow"/>
          <w:shd w:val="clear" w:color="auto" w:fill="FFFFFF"/>
        </w:rPr>
        <w:t>ere used</w:t>
      </w:r>
      <w:r w:rsidRPr="00D26BC2">
        <w:rPr>
          <w:color w:val="000000"/>
          <w:sz w:val="22"/>
          <w:szCs w:val="22"/>
          <w:highlight w:val="yellow"/>
          <w:shd w:val="clear" w:color="auto" w:fill="FFFFFF"/>
        </w:rPr>
        <w:t xml:space="preserve">. FTIR and XRD tests were conducted to </w:t>
      </w:r>
      <w:r w:rsidR="0070113D" w:rsidRPr="00D26BC2">
        <w:rPr>
          <w:color w:val="000000"/>
          <w:sz w:val="22"/>
          <w:szCs w:val="22"/>
          <w:highlight w:val="yellow"/>
          <w:shd w:val="clear" w:color="auto" w:fill="FFFFFF"/>
        </w:rPr>
        <w:t>analyze</w:t>
      </w:r>
      <w:r w:rsidRPr="00D26BC2">
        <w:rPr>
          <w:color w:val="000000"/>
          <w:sz w:val="22"/>
          <w:szCs w:val="22"/>
          <w:highlight w:val="yellow"/>
          <w:shd w:val="clear" w:color="auto" w:fill="FFFFFF"/>
        </w:rPr>
        <w:t xml:space="preserve"> the phase composition, molecular, and microstructure of cement </w:t>
      </w:r>
      <w:r w:rsidR="00200C06">
        <w:rPr>
          <w:color w:val="000000"/>
          <w:sz w:val="22"/>
          <w:szCs w:val="22"/>
          <w:highlight w:val="yellow"/>
          <w:shd w:val="clear" w:color="auto" w:fill="FFFFFF"/>
        </w:rPr>
        <w:t>composite</w:t>
      </w:r>
      <w:r w:rsidRPr="00D26BC2">
        <w:rPr>
          <w:color w:val="000000"/>
          <w:sz w:val="22"/>
          <w:szCs w:val="22"/>
          <w:highlight w:val="yellow"/>
          <w:shd w:val="clear" w:color="auto" w:fill="FFFFFF"/>
        </w:rPr>
        <w:t>s, additionally, the effects of adding Nano-Fe</w:t>
      </w:r>
      <w:r w:rsidRPr="00D26BC2">
        <w:rPr>
          <w:color w:val="000000"/>
          <w:highlight w:val="yellow"/>
          <w:shd w:val="clear" w:color="auto" w:fill="FFFFFF"/>
          <w:vertAlign w:val="subscript"/>
        </w:rPr>
        <w:t>2</w:t>
      </w:r>
      <w:r w:rsidRPr="00D26BC2">
        <w:rPr>
          <w:color w:val="000000"/>
          <w:sz w:val="22"/>
          <w:szCs w:val="22"/>
          <w:highlight w:val="yellow"/>
          <w:shd w:val="clear" w:color="auto" w:fill="FFFFFF"/>
        </w:rPr>
        <w:t>O</w:t>
      </w:r>
      <w:r w:rsidRPr="00D26BC2">
        <w:rPr>
          <w:color w:val="000000"/>
          <w:highlight w:val="yellow"/>
          <w:shd w:val="clear" w:color="auto" w:fill="FFFFFF"/>
          <w:vertAlign w:val="subscript"/>
        </w:rPr>
        <w:t>3</w:t>
      </w:r>
      <w:r w:rsidR="006D0049" w:rsidRPr="00D26BC2">
        <w:rPr>
          <w:color w:val="000000"/>
          <w:sz w:val="22"/>
          <w:szCs w:val="22"/>
          <w:highlight w:val="yellow"/>
          <w:shd w:val="clear" w:color="auto" w:fill="FFFFFF"/>
        </w:rPr>
        <w:t xml:space="preserve"> </w:t>
      </w:r>
      <w:r w:rsidRPr="00D26BC2">
        <w:rPr>
          <w:color w:val="000000"/>
          <w:sz w:val="22"/>
          <w:szCs w:val="22"/>
          <w:highlight w:val="yellow"/>
          <w:shd w:val="clear" w:color="auto" w:fill="FFFFFF"/>
        </w:rPr>
        <w:t xml:space="preserve">on compressive and flexural strengths of mortars were investigated. </w:t>
      </w:r>
      <w:r w:rsidR="00FA41F7" w:rsidRPr="00D26BC2">
        <w:rPr>
          <w:rFonts w:ascii="inherit" w:hAnsi="inherit"/>
          <w:color w:val="000000"/>
          <w:sz w:val="22"/>
          <w:szCs w:val="22"/>
          <w:highlight w:val="yellow"/>
          <w:bdr w:val="none" w:sz="0" w:space="0" w:color="auto" w:frame="1"/>
        </w:rPr>
        <w:t>The results</w:t>
      </w:r>
      <w:r w:rsidR="0070113D" w:rsidRPr="00D26BC2">
        <w:rPr>
          <w:rFonts w:ascii="inherit" w:hAnsi="inherit"/>
          <w:color w:val="000000"/>
          <w:sz w:val="22"/>
          <w:szCs w:val="22"/>
          <w:highlight w:val="yellow"/>
          <w:bdr w:val="none" w:sz="0" w:space="0" w:color="auto" w:frame="1"/>
        </w:rPr>
        <w:t xml:space="preserve"> indicated a change in the phase composition of the molecular-structure of cement </w:t>
      </w:r>
      <w:r w:rsidR="00200C06">
        <w:rPr>
          <w:rFonts w:ascii="inherit" w:hAnsi="inherit"/>
          <w:color w:val="000000"/>
          <w:sz w:val="22"/>
          <w:szCs w:val="22"/>
          <w:highlight w:val="yellow"/>
          <w:bdr w:val="none" w:sz="0" w:space="0" w:color="auto" w:frame="1"/>
        </w:rPr>
        <w:t>composite</w:t>
      </w:r>
      <w:r w:rsidR="0070113D" w:rsidRPr="00D26BC2">
        <w:rPr>
          <w:rFonts w:ascii="inherit" w:hAnsi="inherit"/>
          <w:color w:val="000000"/>
          <w:sz w:val="22"/>
          <w:szCs w:val="22"/>
          <w:highlight w:val="yellow"/>
          <w:bdr w:val="none" w:sz="0" w:space="0" w:color="auto" w:frame="1"/>
        </w:rPr>
        <w:t xml:space="preserve">s, leading to stronger bonds in silicate network </w:t>
      </w:r>
      <w:r w:rsidR="00706223" w:rsidRPr="00D26BC2">
        <w:rPr>
          <w:rFonts w:ascii="inherit" w:hAnsi="inherit"/>
          <w:color w:val="000000"/>
          <w:sz w:val="22"/>
          <w:szCs w:val="22"/>
          <w:highlight w:val="yellow"/>
          <w:bdr w:val="none" w:sz="0" w:space="0" w:color="auto" w:frame="1"/>
        </w:rPr>
        <w:t>with</w:t>
      </w:r>
      <w:r w:rsidR="0070113D" w:rsidRPr="00D26BC2">
        <w:rPr>
          <w:rFonts w:ascii="inherit" w:hAnsi="inherit"/>
          <w:color w:val="000000"/>
          <w:sz w:val="22"/>
          <w:szCs w:val="22"/>
          <w:highlight w:val="yellow"/>
          <w:bdr w:val="none" w:sz="0" w:space="0" w:color="auto" w:frame="1"/>
        </w:rPr>
        <w:t xml:space="preserve"> more ordered arrangement in the presence of nanoparticles. The</w:t>
      </w:r>
      <w:r w:rsidR="006D0049" w:rsidRPr="00D26BC2">
        <w:rPr>
          <w:rFonts w:ascii="inherit" w:hAnsi="inherit"/>
          <w:color w:val="000000"/>
          <w:sz w:val="22"/>
          <w:szCs w:val="22"/>
          <w:highlight w:val="yellow"/>
          <w:bdr w:val="none" w:sz="0" w:space="0" w:color="auto" w:frame="1"/>
        </w:rPr>
        <w:t xml:space="preserve"> </w:t>
      </w:r>
      <w:r w:rsidR="0070113D" w:rsidRPr="00D26BC2">
        <w:rPr>
          <w:rFonts w:ascii="inherit" w:hAnsi="inherit"/>
          <w:color w:val="000000"/>
          <w:sz w:val="22"/>
          <w:szCs w:val="22"/>
          <w:highlight w:val="yellow"/>
          <w:bdr w:val="none" w:sz="0" w:space="0" w:color="auto" w:frame="1"/>
        </w:rPr>
        <w:t xml:space="preserve">formation of three-membered silicate rings was also evident in </w:t>
      </w:r>
      <w:r w:rsidR="00200C06">
        <w:rPr>
          <w:rFonts w:ascii="inherit" w:hAnsi="inherit"/>
          <w:color w:val="000000"/>
          <w:sz w:val="22"/>
          <w:szCs w:val="22"/>
          <w:highlight w:val="yellow"/>
          <w:bdr w:val="none" w:sz="0" w:space="0" w:color="auto" w:frame="1"/>
        </w:rPr>
        <w:t>composite</w:t>
      </w:r>
      <w:r w:rsidR="0070113D" w:rsidRPr="00D26BC2">
        <w:rPr>
          <w:rFonts w:ascii="inherit" w:hAnsi="inherit"/>
          <w:color w:val="000000"/>
          <w:sz w:val="22"/>
          <w:szCs w:val="22"/>
          <w:highlight w:val="yellow"/>
          <w:bdr w:val="none" w:sz="0" w:space="0" w:color="auto" w:frame="1"/>
        </w:rPr>
        <w:t xml:space="preserve"> samples containing higher amounts of Nano-Fe</w:t>
      </w:r>
      <w:r w:rsidR="0070113D" w:rsidRPr="00D26BC2">
        <w:rPr>
          <w:rFonts w:ascii="inherit" w:hAnsi="inherit"/>
          <w:color w:val="000000"/>
          <w:sz w:val="22"/>
          <w:szCs w:val="22"/>
          <w:highlight w:val="yellow"/>
          <w:bdr w:val="none" w:sz="0" w:space="0" w:color="auto" w:frame="1"/>
          <w:vertAlign w:val="subscript"/>
        </w:rPr>
        <w:t>2</w:t>
      </w:r>
      <w:r w:rsidR="0070113D" w:rsidRPr="00D26BC2">
        <w:rPr>
          <w:rFonts w:ascii="inherit" w:hAnsi="inherit"/>
          <w:color w:val="000000"/>
          <w:sz w:val="22"/>
          <w:szCs w:val="22"/>
          <w:highlight w:val="yellow"/>
          <w:bdr w:val="none" w:sz="0" w:space="0" w:color="auto" w:frame="1"/>
        </w:rPr>
        <w:t>O</w:t>
      </w:r>
      <w:r w:rsidR="0070113D" w:rsidRPr="00D26BC2">
        <w:rPr>
          <w:rFonts w:ascii="inherit" w:hAnsi="inherit"/>
          <w:color w:val="000000"/>
          <w:sz w:val="22"/>
          <w:szCs w:val="22"/>
          <w:highlight w:val="yellow"/>
          <w:bdr w:val="none" w:sz="0" w:space="0" w:color="auto" w:frame="1"/>
          <w:vertAlign w:val="subscript"/>
        </w:rPr>
        <w:t>3</w:t>
      </w:r>
      <w:r w:rsidR="006D0049" w:rsidRPr="00D26BC2">
        <w:rPr>
          <w:rFonts w:ascii="inherit" w:hAnsi="inherit"/>
          <w:color w:val="000000"/>
          <w:sz w:val="22"/>
          <w:szCs w:val="22"/>
          <w:highlight w:val="yellow"/>
          <w:bdr w:val="none" w:sz="0" w:space="0" w:color="auto" w:frame="1"/>
        </w:rPr>
        <w:t xml:space="preserve"> </w:t>
      </w:r>
      <w:r w:rsidR="0070113D" w:rsidRPr="00D26BC2">
        <w:rPr>
          <w:rFonts w:ascii="inherit" w:hAnsi="inherit"/>
          <w:color w:val="000000"/>
          <w:sz w:val="22"/>
          <w:szCs w:val="22"/>
          <w:highlight w:val="yellow"/>
          <w:bdr w:val="none" w:sz="0" w:space="0" w:color="auto" w:frame="1"/>
        </w:rPr>
        <w:t>(i.e. 4 and 6 wt.%). The micros</w:t>
      </w:r>
      <w:r w:rsidR="004F1D55" w:rsidRPr="00D26BC2">
        <w:rPr>
          <w:rFonts w:ascii="inherit" w:hAnsi="inherit"/>
          <w:color w:val="000000"/>
          <w:sz w:val="22"/>
          <w:szCs w:val="22"/>
          <w:highlight w:val="yellow"/>
          <w:bdr w:val="none" w:sz="0" w:space="0" w:color="auto" w:frame="1"/>
        </w:rPr>
        <w:t xml:space="preserve">tructure analysis revealed </w:t>
      </w:r>
      <w:r w:rsidR="00D26BC2" w:rsidRPr="00D26BC2">
        <w:rPr>
          <w:rFonts w:ascii="inherit" w:hAnsi="inherit"/>
          <w:color w:val="000000"/>
          <w:sz w:val="22"/>
          <w:szCs w:val="22"/>
          <w:highlight w:val="yellow"/>
          <w:bdr w:val="none" w:sz="0" w:space="0" w:color="auto" w:frame="1"/>
        </w:rPr>
        <w:t xml:space="preserve">that </w:t>
      </w:r>
      <w:r w:rsidR="00F20093" w:rsidRPr="00D26BC2">
        <w:rPr>
          <w:rFonts w:ascii="inherit" w:hAnsi="inherit"/>
          <w:color w:val="000000"/>
          <w:sz w:val="22"/>
          <w:szCs w:val="22"/>
          <w:highlight w:val="yellow"/>
          <w:bdr w:val="none" w:sz="0" w:space="0" w:color="auto" w:frame="1"/>
        </w:rPr>
        <w:t xml:space="preserve">samples </w:t>
      </w:r>
      <w:r w:rsidR="00D26BC2" w:rsidRPr="00366652">
        <w:rPr>
          <w:rFonts w:ascii="inherit" w:hAnsi="inherit"/>
          <w:color w:val="000000"/>
          <w:sz w:val="22"/>
          <w:szCs w:val="22"/>
          <w:highlight w:val="yellow"/>
          <w:bdr w:val="none" w:sz="0" w:space="0" w:color="auto" w:frame="1"/>
        </w:rPr>
        <w:t xml:space="preserve">with </w:t>
      </w:r>
      <w:r w:rsidR="00F20093" w:rsidRPr="005B5104">
        <w:rPr>
          <w:rFonts w:ascii="inherit" w:hAnsi="inherit"/>
          <w:color w:val="000000"/>
          <w:sz w:val="22"/>
          <w:szCs w:val="22"/>
          <w:highlight w:val="yellow"/>
          <w:bdr w:val="none" w:sz="0" w:space="0" w:color="auto" w:frame="1"/>
        </w:rPr>
        <w:t>Nano-Fe</w:t>
      </w:r>
      <w:r w:rsidR="00F20093" w:rsidRPr="00E7057B">
        <w:rPr>
          <w:rFonts w:ascii="inherit" w:hAnsi="inherit"/>
          <w:color w:val="000000"/>
          <w:sz w:val="22"/>
          <w:szCs w:val="22"/>
          <w:highlight w:val="yellow"/>
          <w:bdr w:val="none" w:sz="0" w:space="0" w:color="auto" w:frame="1"/>
          <w:vertAlign w:val="subscript"/>
        </w:rPr>
        <w:t>2</w:t>
      </w:r>
      <w:r w:rsidR="00F20093" w:rsidRPr="00E7057B">
        <w:rPr>
          <w:rFonts w:ascii="inherit" w:hAnsi="inherit"/>
          <w:color w:val="000000"/>
          <w:sz w:val="22"/>
          <w:szCs w:val="22"/>
          <w:highlight w:val="yellow"/>
          <w:bdr w:val="none" w:sz="0" w:space="0" w:color="auto" w:frame="1"/>
        </w:rPr>
        <w:t>O</w:t>
      </w:r>
      <w:r w:rsidR="00F20093" w:rsidRPr="00E7057B">
        <w:rPr>
          <w:rFonts w:ascii="inherit" w:hAnsi="inherit"/>
          <w:color w:val="000000"/>
          <w:sz w:val="22"/>
          <w:szCs w:val="22"/>
          <w:highlight w:val="yellow"/>
          <w:bdr w:val="none" w:sz="0" w:space="0" w:color="auto" w:frame="1"/>
          <w:vertAlign w:val="subscript"/>
        </w:rPr>
        <w:t>3</w:t>
      </w:r>
      <w:r w:rsidR="0070113D" w:rsidRPr="00D26BC2">
        <w:rPr>
          <w:rFonts w:ascii="inherit" w:hAnsi="inherit"/>
          <w:color w:val="000000"/>
          <w:sz w:val="22"/>
          <w:szCs w:val="22"/>
          <w:highlight w:val="yellow"/>
          <w:bdr w:val="none" w:sz="0" w:space="0" w:color="auto" w:frame="1"/>
        </w:rPr>
        <w:t xml:space="preserve"> had a denser structure with a smaller pore size in comparison with </w:t>
      </w:r>
      <w:r w:rsidR="00D26BC2" w:rsidRPr="00D26BC2">
        <w:rPr>
          <w:rFonts w:ascii="inherit" w:hAnsi="inherit"/>
          <w:color w:val="000000"/>
          <w:sz w:val="22"/>
          <w:szCs w:val="22"/>
          <w:highlight w:val="yellow"/>
          <w:bdr w:val="none" w:sz="0" w:space="0" w:color="auto" w:frame="1"/>
        </w:rPr>
        <w:t xml:space="preserve">control </w:t>
      </w:r>
      <w:r w:rsidR="00F20093" w:rsidRPr="00D26BC2">
        <w:rPr>
          <w:rFonts w:ascii="inherit" w:hAnsi="inherit"/>
          <w:color w:val="000000"/>
          <w:sz w:val="22"/>
          <w:szCs w:val="22"/>
          <w:highlight w:val="yellow"/>
          <w:bdr w:val="none" w:sz="0" w:space="0" w:color="auto" w:frame="1"/>
        </w:rPr>
        <w:t>samples</w:t>
      </w:r>
      <w:r w:rsidR="0070113D" w:rsidRPr="00D26BC2">
        <w:rPr>
          <w:rFonts w:ascii="inherit" w:hAnsi="inherit"/>
          <w:color w:val="000000"/>
          <w:sz w:val="22"/>
          <w:szCs w:val="22"/>
          <w:highlight w:val="yellow"/>
          <w:bdr w:val="none" w:sz="0" w:space="0" w:color="auto" w:frame="1"/>
        </w:rPr>
        <w:t xml:space="preserve">. The </w:t>
      </w:r>
      <w:r w:rsidR="00D26BC2" w:rsidRPr="00D26BC2">
        <w:rPr>
          <w:rFonts w:ascii="inherit" w:hAnsi="inherit"/>
          <w:color w:val="000000"/>
          <w:sz w:val="22"/>
          <w:szCs w:val="22"/>
          <w:highlight w:val="yellow"/>
          <w:bdr w:val="none" w:sz="0" w:space="0" w:color="auto" w:frame="1"/>
        </w:rPr>
        <w:t xml:space="preserve">mechanical performance of </w:t>
      </w:r>
      <w:r w:rsidR="0070113D" w:rsidRPr="00D26BC2">
        <w:rPr>
          <w:rFonts w:ascii="inherit" w:hAnsi="inherit"/>
          <w:color w:val="000000"/>
          <w:sz w:val="22"/>
          <w:szCs w:val="22"/>
          <w:highlight w:val="yellow"/>
          <w:bdr w:val="none" w:sz="0" w:space="0" w:color="auto" w:frame="1"/>
        </w:rPr>
        <w:t>mortar samples w</w:t>
      </w:r>
      <w:r w:rsidR="00D26BC2" w:rsidRPr="00D26BC2">
        <w:rPr>
          <w:rFonts w:ascii="inherit" w:hAnsi="inherit"/>
          <w:color w:val="000000"/>
          <w:sz w:val="22"/>
          <w:szCs w:val="22"/>
          <w:highlight w:val="yellow"/>
          <w:bdr w:val="none" w:sz="0" w:space="0" w:color="auto" w:frame="1"/>
        </w:rPr>
        <w:t>ere</w:t>
      </w:r>
      <w:r w:rsidR="0070113D" w:rsidRPr="00D26BC2">
        <w:rPr>
          <w:rFonts w:ascii="inherit" w:hAnsi="inherit"/>
          <w:color w:val="000000"/>
          <w:sz w:val="22"/>
          <w:szCs w:val="22"/>
          <w:highlight w:val="yellow"/>
          <w:bdr w:val="none" w:sz="0" w:space="0" w:color="auto" w:frame="1"/>
        </w:rPr>
        <w:t xml:space="preserve"> enhanced with the incorporation of Nano-Fe</w:t>
      </w:r>
      <w:r w:rsidR="0070113D" w:rsidRPr="00D26BC2">
        <w:rPr>
          <w:rFonts w:ascii="inherit" w:hAnsi="inherit"/>
          <w:color w:val="000000"/>
          <w:sz w:val="22"/>
          <w:szCs w:val="22"/>
          <w:highlight w:val="yellow"/>
          <w:bdr w:val="none" w:sz="0" w:space="0" w:color="auto" w:frame="1"/>
          <w:vertAlign w:val="subscript"/>
        </w:rPr>
        <w:t>2</w:t>
      </w:r>
      <w:r w:rsidR="0070113D" w:rsidRPr="00D26BC2">
        <w:rPr>
          <w:rFonts w:ascii="inherit" w:hAnsi="inherit"/>
          <w:color w:val="000000"/>
          <w:sz w:val="22"/>
          <w:szCs w:val="22"/>
          <w:highlight w:val="yellow"/>
          <w:bdr w:val="none" w:sz="0" w:space="0" w:color="auto" w:frame="1"/>
        </w:rPr>
        <w:t>O</w:t>
      </w:r>
      <w:r w:rsidR="0070113D" w:rsidRPr="00D26BC2">
        <w:rPr>
          <w:rFonts w:ascii="inherit" w:hAnsi="inherit"/>
          <w:color w:val="000000"/>
          <w:sz w:val="22"/>
          <w:szCs w:val="22"/>
          <w:highlight w:val="yellow"/>
          <w:bdr w:val="none" w:sz="0" w:space="0" w:color="auto" w:frame="1"/>
          <w:vertAlign w:val="subscript"/>
        </w:rPr>
        <w:t>3</w:t>
      </w:r>
      <w:r w:rsidR="0070113D" w:rsidRPr="00D26BC2">
        <w:rPr>
          <w:rFonts w:ascii="inherit" w:hAnsi="inherit"/>
          <w:color w:val="000000"/>
          <w:sz w:val="22"/>
          <w:szCs w:val="22"/>
          <w:highlight w:val="yellow"/>
          <w:bdr w:val="none" w:sz="0" w:space="0" w:color="auto" w:frame="1"/>
        </w:rPr>
        <w:t>,</w:t>
      </w:r>
      <w:r w:rsidR="006D0049" w:rsidRPr="00D26BC2">
        <w:rPr>
          <w:rFonts w:ascii="inherit" w:hAnsi="inherit"/>
          <w:color w:val="000000"/>
          <w:sz w:val="22"/>
          <w:szCs w:val="22"/>
          <w:highlight w:val="yellow"/>
          <w:bdr w:val="none" w:sz="0" w:space="0" w:color="auto" w:frame="1"/>
        </w:rPr>
        <w:t xml:space="preserve"> </w:t>
      </w:r>
      <w:r w:rsidR="0070113D" w:rsidRPr="00D26BC2">
        <w:rPr>
          <w:rFonts w:ascii="inherit" w:hAnsi="inherit"/>
          <w:color w:val="000000"/>
          <w:sz w:val="22"/>
          <w:szCs w:val="22"/>
          <w:highlight w:val="yellow"/>
          <w:bdr w:val="none" w:sz="0" w:space="0" w:color="auto" w:frame="1"/>
        </w:rPr>
        <w:t xml:space="preserve">where 3 wt.% </w:t>
      </w:r>
      <w:r w:rsidR="00D26BC2" w:rsidRPr="00D26BC2">
        <w:rPr>
          <w:rFonts w:ascii="inherit" w:hAnsi="inherit"/>
          <w:color w:val="000000"/>
          <w:sz w:val="22"/>
          <w:szCs w:val="22"/>
          <w:highlight w:val="yellow"/>
          <w:bdr w:val="none" w:sz="0" w:space="0" w:color="auto" w:frame="1"/>
        </w:rPr>
        <w:t>dosage</w:t>
      </w:r>
      <w:r w:rsidR="006D0049" w:rsidRPr="00D26BC2">
        <w:rPr>
          <w:rFonts w:ascii="inherit" w:hAnsi="inherit"/>
          <w:color w:val="000000"/>
          <w:sz w:val="22"/>
          <w:szCs w:val="22"/>
          <w:highlight w:val="yellow"/>
          <w:bdr w:val="none" w:sz="0" w:space="0" w:color="auto" w:frame="1"/>
        </w:rPr>
        <w:t xml:space="preserve"> </w:t>
      </w:r>
      <w:r w:rsidR="0070113D" w:rsidRPr="00D26BC2">
        <w:rPr>
          <w:rFonts w:ascii="inherit" w:hAnsi="inherit"/>
          <w:color w:val="000000"/>
          <w:sz w:val="22"/>
          <w:szCs w:val="22"/>
          <w:highlight w:val="yellow"/>
          <w:bdr w:val="none" w:sz="0" w:space="0" w:color="auto" w:frame="1"/>
        </w:rPr>
        <w:t>was identified as the optimum.</w:t>
      </w:r>
      <w:r w:rsidR="009B2FC3" w:rsidRPr="00F936A8">
        <w:rPr>
          <w:rFonts w:ascii="inherit" w:hAnsi="inherit"/>
          <w:color w:val="000000"/>
          <w:sz w:val="22"/>
          <w:szCs w:val="22"/>
          <w:bdr w:val="none" w:sz="0" w:space="0" w:color="auto" w:frame="1"/>
        </w:rPr>
        <w:t xml:space="preserve"> </w:t>
      </w:r>
    </w:p>
    <w:p w:rsidR="00543CDE" w:rsidRDefault="00543CDE" w:rsidP="00543CDE">
      <w:pPr>
        <w:pStyle w:val="NormalWeb"/>
        <w:shd w:val="clear" w:color="auto" w:fill="FFFFFF"/>
        <w:spacing w:before="0" w:beforeAutospacing="0" w:after="0" w:afterAutospacing="0"/>
        <w:jc w:val="both"/>
        <w:rPr>
          <w:rFonts w:ascii="inherit" w:hAnsi="inherit"/>
          <w:color w:val="000000"/>
          <w:sz w:val="22"/>
          <w:szCs w:val="22"/>
          <w:bdr w:val="none" w:sz="0" w:space="0" w:color="auto" w:frame="1"/>
        </w:rPr>
      </w:pPr>
    </w:p>
    <w:p w:rsidR="00177F5E" w:rsidRDefault="00C8721A" w:rsidP="00C05A57">
      <w:pPr>
        <w:pStyle w:val="NormalWeb"/>
        <w:shd w:val="clear" w:color="auto" w:fill="FFFFFF"/>
        <w:spacing w:before="0" w:beforeAutospacing="0" w:after="240" w:afterAutospacing="0"/>
        <w:jc w:val="both"/>
        <w:rPr>
          <w:rFonts w:ascii="inherit" w:hAnsi="inherit"/>
          <w:color w:val="000000"/>
          <w:sz w:val="22"/>
          <w:szCs w:val="22"/>
          <w:bdr w:val="none" w:sz="0" w:space="0" w:color="auto" w:frame="1"/>
        </w:rPr>
      </w:pPr>
      <w:r w:rsidRPr="00E05387">
        <w:rPr>
          <w:rFonts w:ascii="inherit" w:hAnsi="inherit"/>
          <w:color w:val="000000"/>
          <w:sz w:val="22"/>
          <w:szCs w:val="22"/>
          <w:bdr w:val="none" w:sz="0" w:space="0" w:color="auto" w:frame="1"/>
        </w:rPr>
        <w:t>Key</w:t>
      </w:r>
      <w:r w:rsidR="00ED1BD0" w:rsidRPr="00E05387">
        <w:rPr>
          <w:rFonts w:ascii="inherit" w:hAnsi="inherit"/>
          <w:color w:val="000000"/>
          <w:sz w:val="22"/>
          <w:szCs w:val="22"/>
          <w:bdr w:val="none" w:sz="0" w:space="0" w:color="auto" w:frame="1"/>
        </w:rPr>
        <w:t>w</w:t>
      </w:r>
      <w:r w:rsidRPr="00E05387">
        <w:rPr>
          <w:rFonts w:ascii="inherit" w:hAnsi="inherit"/>
          <w:color w:val="000000"/>
          <w:sz w:val="22"/>
          <w:szCs w:val="22"/>
          <w:bdr w:val="none" w:sz="0" w:space="0" w:color="auto" w:frame="1"/>
        </w:rPr>
        <w:t>ords:</w:t>
      </w:r>
      <w:r w:rsidR="00DB5F4C" w:rsidRPr="00E05387">
        <w:rPr>
          <w:rFonts w:ascii="inherit" w:hAnsi="inherit"/>
          <w:color w:val="000000"/>
          <w:sz w:val="22"/>
          <w:szCs w:val="22"/>
          <w:bdr w:val="none" w:sz="0" w:space="0" w:color="auto" w:frame="1"/>
        </w:rPr>
        <w:t xml:space="preserve"> </w:t>
      </w:r>
      <w:r w:rsidR="0056692E" w:rsidRPr="00E05387">
        <w:rPr>
          <w:rFonts w:ascii="inherit" w:hAnsi="inherit"/>
          <w:color w:val="000000"/>
          <w:sz w:val="22"/>
          <w:szCs w:val="22"/>
          <w:bdr w:val="none" w:sz="0" w:space="0" w:color="auto" w:frame="1"/>
        </w:rPr>
        <w:t>Cementitious</w:t>
      </w:r>
      <w:r w:rsidR="00DB5F4C" w:rsidRPr="00E05387">
        <w:rPr>
          <w:rFonts w:ascii="inherit" w:hAnsi="inherit"/>
          <w:color w:val="000000"/>
          <w:sz w:val="22"/>
          <w:szCs w:val="22"/>
          <w:bdr w:val="none" w:sz="0" w:space="0" w:color="auto" w:frame="1"/>
        </w:rPr>
        <w:t xml:space="preserve"> Composite;</w:t>
      </w:r>
      <w:r w:rsidR="0056692E" w:rsidRPr="00E05387">
        <w:rPr>
          <w:rFonts w:ascii="inherit" w:hAnsi="inherit"/>
          <w:color w:val="000000"/>
          <w:sz w:val="22"/>
          <w:szCs w:val="22"/>
          <w:bdr w:val="none" w:sz="0" w:space="0" w:color="auto" w:frame="1"/>
        </w:rPr>
        <w:t xml:space="preserve"> </w:t>
      </w:r>
      <w:r w:rsidR="0056692E">
        <w:rPr>
          <w:rFonts w:ascii="inherit" w:hAnsi="inherit"/>
          <w:color w:val="000000"/>
          <w:sz w:val="22"/>
          <w:szCs w:val="22"/>
          <w:bdr w:val="none" w:sz="0" w:space="0" w:color="auto" w:frame="1"/>
        </w:rPr>
        <w:t>Nano-Fe</w:t>
      </w:r>
      <w:r w:rsidR="0056692E" w:rsidRPr="00E05387">
        <w:rPr>
          <w:rFonts w:ascii="inherit" w:hAnsi="inherit"/>
          <w:color w:val="000000"/>
          <w:sz w:val="22"/>
          <w:szCs w:val="22"/>
          <w:bdr w:val="none" w:sz="0" w:space="0" w:color="auto" w:frame="1"/>
          <w:vertAlign w:val="subscript"/>
        </w:rPr>
        <w:t>2</w:t>
      </w:r>
      <w:r w:rsidR="0056692E">
        <w:rPr>
          <w:rFonts w:ascii="inherit" w:hAnsi="inherit"/>
          <w:color w:val="000000"/>
          <w:sz w:val="22"/>
          <w:szCs w:val="22"/>
          <w:bdr w:val="none" w:sz="0" w:space="0" w:color="auto" w:frame="1"/>
        </w:rPr>
        <w:t>O</w:t>
      </w:r>
      <w:r w:rsidR="0056692E" w:rsidRPr="00E05387">
        <w:rPr>
          <w:rFonts w:ascii="inherit" w:hAnsi="inherit"/>
          <w:color w:val="000000"/>
          <w:sz w:val="22"/>
          <w:szCs w:val="22"/>
          <w:bdr w:val="none" w:sz="0" w:space="0" w:color="auto" w:frame="1"/>
          <w:vertAlign w:val="subscript"/>
        </w:rPr>
        <w:t>3</w:t>
      </w:r>
      <w:r w:rsidR="00E05387">
        <w:rPr>
          <w:rFonts w:ascii="inherit" w:hAnsi="inherit"/>
          <w:color w:val="000000"/>
          <w:sz w:val="22"/>
          <w:szCs w:val="22"/>
          <w:bdr w:val="none" w:sz="0" w:space="0" w:color="auto" w:frame="1"/>
        </w:rPr>
        <w:t>;</w:t>
      </w:r>
      <w:r w:rsidR="00ED1BD0" w:rsidRPr="00E05387">
        <w:rPr>
          <w:rFonts w:ascii="inherit" w:hAnsi="inherit"/>
          <w:color w:val="000000"/>
          <w:sz w:val="22"/>
          <w:szCs w:val="22"/>
          <w:bdr w:val="none" w:sz="0" w:space="0" w:color="auto" w:frame="1"/>
        </w:rPr>
        <w:t xml:space="preserve"> </w:t>
      </w:r>
      <w:r w:rsidR="00DB5F4C" w:rsidRPr="00E05387">
        <w:rPr>
          <w:rFonts w:ascii="inherit" w:hAnsi="inherit"/>
          <w:color w:val="000000"/>
          <w:sz w:val="22"/>
          <w:szCs w:val="22"/>
          <w:bdr w:val="none" w:sz="0" w:space="0" w:color="auto" w:frame="1"/>
        </w:rPr>
        <w:t>Mechanical Properties; Molecular Structure; Microstructure</w:t>
      </w:r>
    </w:p>
    <w:p w:rsidR="00A84327" w:rsidRDefault="00A84327" w:rsidP="00A84327">
      <w:pPr>
        <w:pStyle w:val="NormalWeb"/>
        <w:shd w:val="clear" w:color="auto" w:fill="FFFFFF"/>
        <w:spacing w:before="0" w:beforeAutospacing="0" w:after="240" w:afterAutospacing="0" w:line="480" w:lineRule="atLeast"/>
        <w:jc w:val="both"/>
        <w:rPr>
          <w:rFonts w:ascii="inherit" w:hAnsi="inherit"/>
          <w:color w:val="000000"/>
          <w:sz w:val="22"/>
          <w:szCs w:val="22"/>
          <w:bdr w:val="none" w:sz="0" w:space="0" w:color="auto" w:frame="1"/>
        </w:rPr>
      </w:pPr>
    </w:p>
    <w:p w:rsidR="00A84327" w:rsidRDefault="00A84327" w:rsidP="00A84327">
      <w:pPr>
        <w:pStyle w:val="NormalWeb"/>
        <w:shd w:val="clear" w:color="auto" w:fill="FFFFFF"/>
        <w:spacing w:before="0" w:beforeAutospacing="0" w:after="240" w:afterAutospacing="0" w:line="480" w:lineRule="atLeast"/>
        <w:jc w:val="both"/>
        <w:rPr>
          <w:rFonts w:ascii="inherit" w:hAnsi="inherit"/>
          <w:color w:val="000000"/>
          <w:sz w:val="22"/>
          <w:szCs w:val="22"/>
          <w:bdr w:val="none" w:sz="0" w:space="0" w:color="auto" w:frame="1"/>
        </w:rPr>
      </w:pPr>
    </w:p>
    <w:p w:rsidR="00737023" w:rsidRPr="00E05387" w:rsidRDefault="00737023" w:rsidP="00A84327">
      <w:pPr>
        <w:pStyle w:val="NormalWeb"/>
        <w:shd w:val="clear" w:color="auto" w:fill="FFFFFF"/>
        <w:spacing w:before="0" w:beforeAutospacing="0" w:after="240" w:afterAutospacing="0" w:line="480" w:lineRule="atLeast"/>
        <w:jc w:val="both"/>
        <w:rPr>
          <w:rFonts w:ascii="inherit" w:hAnsi="inherit"/>
          <w:color w:val="000000"/>
          <w:sz w:val="22"/>
          <w:szCs w:val="22"/>
          <w:bdr w:val="none" w:sz="0" w:space="0" w:color="auto" w:frame="1"/>
        </w:rPr>
      </w:pPr>
      <w:bookmarkStart w:id="0" w:name="_GoBack"/>
      <w:bookmarkEnd w:id="0"/>
    </w:p>
    <w:p w:rsidR="00C8721A" w:rsidRPr="006B776C" w:rsidRDefault="00C8721A" w:rsidP="005E28A0">
      <w:pPr>
        <w:bidi w:val="0"/>
        <w:spacing w:before="240" w:line="480" w:lineRule="auto"/>
        <w:rPr>
          <w:rStyle w:val="hps"/>
          <w:rFonts w:cstheme="majorBidi"/>
          <w:b/>
          <w:bCs/>
        </w:rPr>
      </w:pPr>
      <w:r w:rsidRPr="006B776C">
        <w:rPr>
          <w:rStyle w:val="hps"/>
          <w:rFonts w:cstheme="majorBidi"/>
          <w:b/>
          <w:bCs/>
        </w:rPr>
        <w:lastRenderedPageBreak/>
        <w:t>1. Introduction</w:t>
      </w:r>
    </w:p>
    <w:p w:rsidR="004C6525" w:rsidRDefault="000470BA" w:rsidP="00DD4C0D">
      <w:pPr>
        <w:bidi w:val="0"/>
        <w:spacing w:line="480" w:lineRule="auto"/>
        <w:rPr>
          <w:rStyle w:val="hps"/>
          <w:rFonts w:cstheme="majorBidi"/>
        </w:rPr>
      </w:pPr>
      <w:r>
        <w:rPr>
          <w:rStyle w:val="hps"/>
          <w:rFonts w:cstheme="majorBidi"/>
        </w:rPr>
        <w:t>Cement is considered as an important element that is used for various applications. In fact, cement is the main ingredients of widely-used construction materials like concrete, soil stabilizer, pavement materials and so on</w:t>
      </w:r>
      <w:r w:rsidR="000E0E88">
        <w:rPr>
          <w:rStyle w:val="hps"/>
          <w:rFonts w:cstheme="majorBidi"/>
        </w:rPr>
        <w:t xml:space="preserve"> </w:t>
      </w:r>
      <w:r w:rsidR="004B3627">
        <w:rPr>
          <w:rStyle w:val="hps"/>
          <w:rFonts w:cstheme="majorBidi"/>
        </w:rPr>
        <w:t>for various</w:t>
      </w:r>
      <w:r w:rsidR="000E0E88">
        <w:rPr>
          <w:rStyle w:val="hps"/>
          <w:rFonts w:cstheme="majorBidi"/>
        </w:rPr>
        <w:t xml:space="preserve">  projects</w:t>
      </w:r>
      <w:r w:rsidR="004B3627">
        <w:rPr>
          <w:rStyle w:val="hps"/>
          <w:rFonts w:cstheme="majorBidi"/>
        </w:rPr>
        <w:t xml:space="preserve"> and applications</w:t>
      </w:r>
      <w:r>
        <w:rPr>
          <w:rStyle w:val="hps"/>
          <w:rFonts w:cstheme="majorBidi"/>
        </w:rPr>
        <w:t xml:space="preserve"> </w:t>
      </w:r>
      <w:r w:rsidR="000805DD">
        <w:fldChar w:fldCharType="begin" w:fldLock="1"/>
      </w:r>
      <w:r w:rsidR="00DD4C0D">
        <w:instrText>ADDIN CSL_CITATION {"citationItems":[{"id":"ITEM-1","itemData":{"DOI":"10.1016/b978-0-12-817854-6.00030-1","ISBN":"9780128178546","author":[{"dropping-particle":"","family":"Al-Rifaie","given":"Wail N.","non-dropping-particle":"","parse-names":false,"suffix":""},{"dropping-particle":"","family":"Ahmed","given":"Waleed K.","non-dropping-particle":"","parse-names":false,"suffix":""}],"container-title":"Smart Nanoconcretes and Cement-Based Materials","id":"ITEM-1","issued":{"date-parts":[["2020"]]},"number-of-pages":"649-692","publisher":"Elsevier Inc.","title":"Nano cement mortars for construction materials","type":"book"},"uris":["http://www.mendeley.com/documents/?uuid=54f4b69c-cdf2-4448-a18f-73a4bf17d799"]},{"id":"ITEM-2","itemData":{"DOI":"10.1061/(ASCE)MT.1943-5533.0002990","author":[{"dropping-particle":"","family":"Rafiean","given":"Amir Hossein","non-dropping-particle":"","parse-names":false,"suffix":""},{"dropping-particle":"","family":"Asce","given":"M","non-dropping-particle":"","parse-names":false,"suffix":""},{"dropping-particle":"","family":"Kani","given":"Ebrahim Najafi","non-dropping-particle":"","parse-names":false,"suffix":""},{"dropping-particle":"","family":"Ph","given":"D","non-dropping-particle":"","parse-names":false,"suffix":""},{"dropping-particle":"","family":"Haddad","given":"Abdolhosein","non-dropping-particle":"","parse-names":false,"suffix":""},{"dropping-particle":"","family":"Ph","given":"D","non-dropping-particle":"","parse-names":false,"suffix":""}],"id":"ITEM-2","issue":"1","issued":{"date-parts":[["2020"]]},"page":"1-14","title":"Mechanical and Durability Properties of Poorly Graded Sandy Soil Stabilized with Activated Slag","type":"article-journal","volume":"32"},"uris":["http://www.mendeley.com/documents/?uuid=1d21f331-7a4f-4a0a-8141-9604c3e5edbe"]},{"id":"ITEM-3","itemData":{"DOI":"10.1016/j.cemconres.2018.07.010","ISSN":"00088846","abstract":"The present study aimed to determine the rheological behavior of activated phosphorus slag (AAPS) with a combination of Ca(OH)2and Na2CO3(CNC activator) or Na2SO4(CNS activator) compared to OPC paste. The findings showed that the rheology of AAPS pastes fit with the Herschel-Bulkley model and behaved like a shear-thinning fluid. The AAPS pastes rheology is affected by concentration and nature of activator. The shear stress in AAPS pastes was lower than OPC paste, and increased with increasing the activator concentration. In early ages, reaction products of PS/CNC pastes included calcite-type compounds with the formed gel while gypsum compounds formed in the PS/CNS pastes. This resulted in higher shear stress and lower workability for PS/CNC pastes compared to PS/CNS pastes. The formed gel due to interaction between Ca2+ions of CNC activator and Si4+ions of Phosphorus slag caused an increase in the shear stress for PS/CNC during the time.","author":[{"dropping-particle":"","family":"Mehdizadeh","given":"Hamideh","non-dropping-particle":"","parse-names":false,"suffix":""},{"dropping-particle":"","family":"Najafi Kani","given":"Ebrahim","non-dropping-particle":"","parse-names":false,"suffix":""},{"dropping-particle":"","family":"Palomo Sanchez","given":"Angel","non-dropping-particle":"","parse-names":false,"suffix":""},{"dropping-particle":"","family":"Fernandez-Jimenez","given":"Ana","non-dropping-particle":"","parse-names":false,"suffix":""}],"container-title":"Cement and Concrete Research","id":"ITEM-3","issue":"December 2017","issued":{"date-parts":[["2018","11"]]},"page":"121-129","title":"Rheology of activated phosphorus slag with lime and alkaline salts","type":"article-journal","volume":"113"},"uris":["http://www.mendeley.com/documents/?uuid=2cb30178-c7a9-415c-8fb8-30cae1b8f187"]},{"id":"ITEM-4","itemData":{"DOI":"10.1016/j.cemconcomp.2011.07.007","ISSN":"09589465","author":[{"dropping-particle":"","family":"Najafi Kani","given":"Ebrahim","non-dropping-particle":"","parse-names":false,"suffix":""},{"dropping-particle":"","family":"Allahverdi","given":"Ali","non-dropping-particle":"","parse-names":false,"suffix":""},{"dropping-particle":"","family":"Provis","given":"John L","non-dropping-particle":"","parse-names":false,"suffix":""}],"container-title":"Cement and Concrete Composites","id":"ITEM-4","issue":"1","issued":{"date-parts":[["2012","1"]]},"page":"25-33","publisher":"Elsevier Ltd","title":"Efflorescence control in geopolymer binders based on natural pozzolan","type":"article-journal","volume":"34"},"uris":["http://www.mendeley.com/documents/?uuid=a16bc120-898b-403b-9aab-558b5a0c7ec9"]},{"id":"ITEM-5","itemData":{"DOI":"10.1007/s10853-009-3411-1","ISBN":"0022-2461\\r1573-4803","ISSN":"00222461","abstract":"This paper reports the results of a study on the influence of curing conditions on compressive strength development in inorganic polymeric binder prepared from natural pozzolan. Three mixes with different chemical formulations were prepared and cured hydrothermally at different temperatures and times. In particular, the effect of a precuring at an atmosphere of more than 95% relative humidity at room temperature on compressive strength development before the application of heat was studied. Different curing regimes including hydrothermal treatment in steam-saturated atmosphere at different temperatures of 45, 65, 85 °C and for different time periods of 5, 10, 15, and 20 h after 1 and 7 days of precuring were applied. The mix exhibiting the maximum compressive strength after hydrothermal treatment was selected and cured in auto-clave at temperatures of 125, 150, 180, and 210 °C for different time periods of 20, 30, 40, and 50 h for investi-gating the effects of higher times and temperatures of curing on strength development and also to determine the maximum achievable compressive strength. Results show that relatively long precuring in humid atmosphere is very beneficial for compressive strength development. The highest compressive strength achieved for three different regimes of curing including 28 days at an atmosphere of more than 95% relative humidity at 25 °C, 20 h hydro-thermal treatment at 85 °C after 1 day precuring, and 20 h hydrothermal treatment at 85 °C after 7 days precuring were 37.5, 37.5, and 57.5 MPa, respectively. The maxi-mum achievable compressive strength under autoclave curing at 210 °C for 30 h after 7 days of precuring was 108.7 MPa.","author":[{"dropping-particle":"","family":"Kani","given":"Ebrahim Najafi","non-dropping-particle":"","parse-names":false,"suffix":""},{"dropping-particle":"","family":"Allahverdi","given":"Ali","non-dropping-particle":"","parse-names":false,"suffix":""}],"container-title":"Journal of Materials Science","id":"ITEM-5","issue":"12","issued":{"date-parts":[["2009"]]},"page":"3088-3097","title":"Effects of curing time and temperature on strength development of inorganic polymeric binder based on natural pozzolan","type":"article-journal","volume":"44"},"uris":["http://www.mendeley.com/documents/?uuid=24e6b082-9ca0-4060-80bf-dbea7ed2737e"]}],"mendeley":{"formattedCitation":"[1–5]","plainTextFormattedCitation":"[1–5]","previouslyFormattedCitation":"[1–5]"},"properties":{"noteIndex":0},"schema":"https://github.com/citation-style-language/schema/raw/master/csl-citation.json"}</w:instrText>
      </w:r>
      <w:r w:rsidR="000805DD">
        <w:fldChar w:fldCharType="separate"/>
      </w:r>
      <w:r w:rsidR="00DD4C0D" w:rsidRPr="00DD4C0D">
        <w:rPr>
          <w:noProof/>
        </w:rPr>
        <w:t>[1–5]</w:t>
      </w:r>
      <w:r w:rsidR="000805DD">
        <w:fldChar w:fldCharType="end"/>
      </w:r>
      <w:r w:rsidR="002A77A8">
        <w:t>.</w:t>
      </w:r>
      <w:r>
        <w:rPr>
          <w:rStyle w:val="hps"/>
          <w:rFonts w:cstheme="majorBidi"/>
        </w:rPr>
        <w:t xml:space="preserve"> </w:t>
      </w:r>
    </w:p>
    <w:p w:rsidR="005C5B68" w:rsidRDefault="000470BA" w:rsidP="005D6DBF">
      <w:pPr>
        <w:bidi w:val="0"/>
        <w:spacing w:line="480" w:lineRule="auto"/>
        <w:rPr>
          <w:rStyle w:val="hps"/>
          <w:rFonts w:cstheme="majorBidi"/>
        </w:rPr>
      </w:pPr>
      <w:r>
        <w:rPr>
          <w:rStyle w:val="hps"/>
          <w:rFonts w:cstheme="majorBidi"/>
        </w:rPr>
        <w:t>Despite the fact that</w:t>
      </w:r>
      <w:r w:rsidR="00480090">
        <w:rPr>
          <w:rStyle w:val="hps"/>
          <w:rFonts w:cstheme="majorBidi"/>
        </w:rPr>
        <w:t xml:space="preserve"> cement industry consume</w:t>
      </w:r>
      <w:r w:rsidR="004B3627">
        <w:rPr>
          <w:rStyle w:val="hps"/>
          <w:rFonts w:cstheme="majorBidi"/>
        </w:rPr>
        <w:t>s</w:t>
      </w:r>
      <w:r w:rsidR="00480090">
        <w:rPr>
          <w:rStyle w:val="hps"/>
          <w:rFonts w:cstheme="majorBidi"/>
        </w:rPr>
        <w:t xml:space="preserve"> huge amount</w:t>
      </w:r>
      <w:r w:rsidR="004B3627">
        <w:rPr>
          <w:rStyle w:val="hps"/>
          <w:rFonts w:cstheme="majorBidi"/>
        </w:rPr>
        <w:t>s</w:t>
      </w:r>
      <w:r w:rsidR="00480090">
        <w:rPr>
          <w:rStyle w:val="hps"/>
          <w:rFonts w:cstheme="majorBidi"/>
        </w:rPr>
        <w:t xml:space="preserve"> of energy and also it is responsible for the most proportion of CO</w:t>
      </w:r>
      <w:r w:rsidR="00480090" w:rsidRPr="00560ABF">
        <w:rPr>
          <w:rStyle w:val="hps"/>
          <w:rFonts w:cstheme="majorBidi"/>
          <w:vertAlign w:val="subscript"/>
        </w:rPr>
        <w:t>2</w:t>
      </w:r>
      <w:r w:rsidR="00480090">
        <w:rPr>
          <w:rStyle w:val="hps"/>
          <w:rFonts w:cstheme="majorBidi"/>
        </w:rPr>
        <w:t xml:space="preserve"> emission, cement-based materials like concrete tend to be weak </w:t>
      </w:r>
      <w:r w:rsidR="009C6F52">
        <w:rPr>
          <w:rStyle w:val="hps"/>
          <w:rFonts w:cstheme="majorBidi"/>
        </w:rPr>
        <w:t xml:space="preserve">in </w:t>
      </w:r>
      <w:r w:rsidR="00480090">
        <w:rPr>
          <w:rStyle w:val="hps"/>
          <w:rFonts w:cstheme="majorBidi"/>
        </w:rPr>
        <w:t>tensile</w:t>
      </w:r>
      <w:r w:rsidR="000E0E88">
        <w:rPr>
          <w:rStyle w:val="hps"/>
          <w:rFonts w:cstheme="majorBidi"/>
        </w:rPr>
        <w:t xml:space="preserve"> and flexural</w:t>
      </w:r>
      <w:r w:rsidR="00480090">
        <w:rPr>
          <w:rStyle w:val="hps"/>
          <w:rFonts w:cstheme="majorBidi"/>
        </w:rPr>
        <w:t xml:space="preserve"> </w:t>
      </w:r>
      <w:r w:rsidR="009C6F52">
        <w:rPr>
          <w:rStyle w:val="hps"/>
          <w:rFonts w:cstheme="majorBidi"/>
        </w:rPr>
        <w:t>properties</w:t>
      </w:r>
      <w:r w:rsidR="00827D97">
        <w:rPr>
          <w:rStyle w:val="hps"/>
          <w:rFonts w:cstheme="majorBidi"/>
        </w:rPr>
        <w:t xml:space="preserve">. Other </w:t>
      </w:r>
      <w:r w:rsidR="000E0E88">
        <w:rPr>
          <w:rStyle w:val="hps"/>
          <w:rFonts w:cstheme="majorBidi"/>
        </w:rPr>
        <w:t>issues</w:t>
      </w:r>
      <w:r w:rsidR="00827D97">
        <w:rPr>
          <w:rStyle w:val="hps"/>
          <w:rFonts w:cstheme="majorBidi"/>
        </w:rPr>
        <w:t xml:space="preserve"> </w:t>
      </w:r>
      <w:r w:rsidR="000E0E88">
        <w:rPr>
          <w:rStyle w:val="hps"/>
          <w:rFonts w:cstheme="majorBidi"/>
        </w:rPr>
        <w:t>such as</w:t>
      </w:r>
      <w:r w:rsidR="00827D97">
        <w:rPr>
          <w:rStyle w:val="hps"/>
          <w:rFonts w:cstheme="majorBidi"/>
        </w:rPr>
        <w:t xml:space="preserve"> cracking and corrosion are well-known </w:t>
      </w:r>
      <w:r w:rsidR="004C6525">
        <w:rPr>
          <w:rStyle w:val="hps"/>
          <w:rFonts w:cstheme="majorBidi"/>
        </w:rPr>
        <w:t xml:space="preserve">disadvantages of </w:t>
      </w:r>
      <w:r w:rsidR="009C6F52">
        <w:rPr>
          <w:rStyle w:val="hps"/>
          <w:rFonts w:cstheme="majorBidi"/>
        </w:rPr>
        <w:t>cementitious composites</w:t>
      </w:r>
      <w:r w:rsidR="009D5134">
        <w:rPr>
          <w:rStyle w:val="hps"/>
          <w:rFonts w:cstheme="majorBidi"/>
        </w:rPr>
        <w:t xml:space="preserve"> </w:t>
      </w:r>
      <w:r w:rsidR="000805DD">
        <w:rPr>
          <w:rStyle w:val="hps"/>
          <w:rFonts w:cstheme="majorBidi"/>
        </w:rPr>
        <w:fldChar w:fldCharType="begin" w:fldLock="1"/>
      </w:r>
      <w:r w:rsidR="009D5134">
        <w:rPr>
          <w:rStyle w:val="hps"/>
          <w:rFonts w:cstheme="majorBidi"/>
        </w:rPr>
        <w:instrText>ADDIN CSL_CITATION {"citationItems":[{"id":"ITEM-1","itemData":{"DOI":"10.1016/b978-0-12-817854-6.00030-1","ISBN":"9780128178546","author":[{"dropping-particle":"","family":"Al-Rifaie","given":"Wail N.","non-dropping-particle":"","parse-names":false,"suffix":""},{"dropping-particle":"","family":"Ahmed","given":"Waleed K.","non-dropping-particle":"","parse-names":false,"suffix":""}],"container-title":"Smart Nanoconcretes and Cement-Based Materials","id":"ITEM-1","issued":{"date-parts":[["2020"]]},"number-of-pages":"649-692","publisher":"Elsevier Inc.","title":"Nano cement mortars for construction materials","type":"book"},"uris":["http://www.mendeley.com/documents/?uuid=54f4b69c-cdf2-4448-a18f-73a4bf17d799"]}],"mendeley":{"formattedCitation":"[1]","plainTextFormattedCitation":"[1]","previouslyFormattedCitation":"[1]"},"properties":{"noteIndex":0},"schema":"https://github.com/citation-style-language/schema/raw/master/csl-citation.json"}</w:instrText>
      </w:r>
      <w:r w:rsidR="000805DD">
        <w:rPr>
          <w:rStyle w:val="hps"/>
          <w:rFonts w:cstheme="majorBidi"/>
        </w:rPr>
        <w:fldChar w:fldCharType="separate"/>
      </w:r>
      <w:r w:rsidR="009D5134" w:rsidRPr="009D5134">
        <w:rPr>
          <w:rStyle w:val="hps"/>
          <w:rFonts w:cstheme="majorBidi"/>
          <w:noProof/>
        </w:rPr>
        <w:t>[1]</w:t>
      </w:r>
      <w:r w:rsidR="000805DD">
        <w:rPr>
          <w:rStyle w:val="hps"/>
          <w:rFonts w:cstheme="majorBidi"/>
        </w:rPr>
        <w:fldChar w:fldCharType="end"/>
      </w:r>
      <w:r w:rsidR="004C6525">
        <w:rPr>
          <w:rStyle w:val="hps"/>
          <w:rFonts w:cstheme="majorBidi"/>
        </w:rPr>
        <w:t>.</w:t>
      </w:r>
      <w:r w:rsidR="009A7F1E">
        <w:rPr>
          <w:rStyle w:val="hps"/>
          <w:rFonts w:cstheme="majorBidi"/>
        </w:rPr>
        <w:t xml:space="preserve"> </w:t>
      </w:r>
      <w:r w:rsidR="00572D85">
        <w:rPr>
          <w:rStyle w:val="hps"/>
          <w:rFonts w:cstheme="majorBidi"/>
        </w:rPr>
        <w:t>Hence, a</w:t>
      </w:r>
      <w:r w:rsidR="00C37107">
        <w:rPr>
          <w:rStyle w:val="hps"/>
          <w:rFonts w:cstheme="majorBidi"/>
        </w:rPr>
        <w:t>lternative supplementary materials</w:t>
      </w:r>
      <w:r w:rsidR="00BB7AE4">
        <w:rPr>
          <w:rStyle w:val="hps"/>
          <w:rFonts w:cstheme="majorBidi"/>
        </w:rPr>
        <w:t xml:space="preserve"> and modifiers</w:t>
      </w:r>
      <w:r w:rsidR="00C37107">
        <w:rPr>
          <w:rStyle w:val="hps"/>
          <w:rFonts w:cstheme="majorBidi"/>
        </w:rPr>
        <w:t xml:space="preserve"> have been introduced by researchers to improve the performance</w:t>
      </w:r>
      <w:r w:rsidR="005A79A6">
        <w:rPr>
          <w:rStyle w:val="hps"/>
          <w:rFonts w:cstheme="majorBidi"/>
        </w:rPr>
        <w:t xml:space="preserve"> of</w:t>
      </w:r>
      <w:r w:rsidR="00C37107">
        <w:rPr>
          <w:rStyle w:val="hps"/>
          <w:rFonts w:cstheme="majorBidi"/>
        </w:rPr>
        <w:t xml:space="preserve"> </w:t>
      </w:r>
      <w:r w:rsidR="009A7F1E">
        <w:rPr>
          <w:rStyle w:val="hps"/>
          <w:rFonts w:cstheme="majorBidi"/>
        </w:rPr>
        <w:t>these materials</w:t>
      </w:r>
      <w:r w:rsidR="00BB7AE4">
        <w:rPr>
          <w:rStyle w:val="hps"/>
          <w:rFonts w:cstheme="majorBidi"/>
        </w:rPr>
        <w:t xml:space="preserve">. </w:t>
      </w:r>
      <w:r w:rsidR="00542D3B">
        <w:rPr>
          <w:rStyle w:val="hps"/>
          <w:rFonts w:cstheme="majorBidi"/>
        </w:rPr>
        <w:t>During the past decad</w:t>
      </w:r>
      <w:r w:rsidR="003F3F5C">
        <w:rPr>
          <w:rStyle w:val="hps"/>
          <w:rFonts w:cstheme="majorBidi"/>
        </w:rPr>
        <w:t>e</w:t>
      </w:r>
      <w:r w:rsidR="00542D3B">
        <w:rPr>
          <w:rStyle w:val="hps"/>
          <w:rFonts w:cstheme="majorBidi"/>
        </w:rPr>
        <w:t xml:space="preserve">s, </w:t>
      </w:r>
      <w:r w:rsidR="00FA3D9E">
        <w:rPr>
          <w:rStyle w:val="hps"/>
          <w:rFonts w:cstheme="majorBidi"/>
        </w:rPr>
        <w:t xml:space="preserve">the use of nanomaterials in cementitious composites </w:t>
      </w:r>
      <w:r w:rsidR="00542D3B">
        <w:rPr>
          <w:rStyle w:val="hps"/>
          <w:rFonts w:cstheme="majorBidi"/>
        </w:rPr>
        <w:t xml:space="preserve">has gained considerable </w:t>
      </w:r>
      <w:r w:rsidR="00FA3D9E">
        <w:rPr>
          <w:rStyle w:val="hps"/>
          <w:rFonts w:cstheme="majorBidi"/>
        </w:rPr>
        <w:t xml:space="preserve">momentum </w:t>
      </w:r>
      <w:r w:rsidR="00542D3B">
        <w:rPr>
          <w:rStyle w:val="hps"/>
          <w:rFonts w:cstheme="majorBidi"/>
        </w:rPr>
        <w:t xml:space="preserve">after some successful research in modifying cement-based </w:t>
      </w:r>
      <w:r w:rsidR="00FC23DB">
        <w:rPr>
          <w:rStyle w:val="hps"/>
          <w:rFonts w:cstheme="majorBidi"/>
        </w:rPr>
        <w:t>composites</w:t>
      </w:r>
      <w:r w:rsidR="00542D3B">
        <w:rPr>
          <w:rStyle w:val="hps"/>
          <w:rFonts w:cstheme="majorBidi"/>
        </w:rPr>
        <w:t xml:space="preserve"> by </w:t>
      </w:r>
      <w:r w:rsidR="003F3F5C">
        <w:rPr>
          <w:rStyle w:val="hps"/>
          <w:rFonts w:cstheme="majorBidi"/>
        </w:rPr>
        <w:t>different</w:t>
      </w:r>
      <w:r w:rsidR="00542D3B">
        <w:rPr>
          <w:rStyle w:val="hps"/>
          <w:rFonts w:cstheme="majorBidi"/>
        </w:rPr>
        <w:t xml:space="preserve"> kinds of nanoparticles</w:t>
      </w:r>
      <w:r w:rsidR="00DE6092">
        <w:rPr>
          <w:rStyle w:val="hps"/>
          <w:rFonts w:cstheme="majorBidi"/>
        </w:rPr>
        <w:t xml:space="preserve"> </w:t>
      </w:r>
      <w:r w:rsidR="000805DD">
        <w:rPr>
          <w:rStyle w:val="hps"/>
          <w:rFonts w:cstheme="majorBidi"/>
        </w:rPr>
        <w:fldChar w:fldCharType="begin" w:fldLock="1"/>
      </w:r>
      <w:r w:rsidR="00DD4C0D">
        <w:rPr>
          <w:rStyle w:val="hps"/>
          <w:rFonts w:cstheme="majorBidi"/>
        </w:rPr>
        <w:instrText>ADDIN CSL_CITATION {"citationItems":[{"id":"ITEM-1","itemData":{"DOI":"10.1016/j.matdes.2013.05.035","ISSN":"18734197","abstract":"Nanotechnology is one of the most active research areas with both novel science and useful applications that has gradually established itself in the last two decades. Nanoparticles belong to be prospective materials in the field of civil engineering. Some researchers have employed nanoparticles into cementitious materials-based on Portland cement (PC) aiming to modify some properties of this system. This paper presents an overview of the previous works carried out on the effect of using nano-Al2O3, nano-Fe2O3, nano-Fe3O4 and nano-clay into the cementitious materials. Some properties of the modified composites as heat of hydration, workability, setting time, mechanical strength, water absorption and durability were reviewed. This overview can be used as a short guide for Civil Engineer. © 2013 Elsevier Ltd.","author":[{"dropping-particle":"","family":"Rashad","given":"Alaa M.","non-dropping-particle":"","parse-names":false,"suffix":""}],"container-title":"Materials and Design","id":"ITEM-1","issued":{"date-parts":[["2013"]]},"page":"143-157","publisher":"Elsevier Ltd","title":"A synopsis about the effect of nano-Al2O3, nano-Fe2O3, nano-Fe3O4 and nano-clay on some properties of cementitious materials - A short guide for Civil Engineer","type":"article-journal","volume":"52"},"uris":["http://www.mendeley.com/documents/?uuid=e43e760e-e275-4532-b39a-3eec26af9956"]},{"id":"ITEM-2","itemData":{"DOI":"10.1155/2012/132424","ISSN":"16874110","abstract":"Application of silica nanoparticles as fillers in the preparation of nanocomposite of polymers has drawn much attention, due to the increased demand for new materials with improved thermal, mechanical, physical, and chemical properties. Recent developments in the synthesis of monodispersed, narrow-size distribution of nanoparticles by sol-gel method provide significant boost to development of silica-polymer nanocomposites. This paper is written by emphasizing on the synthesis of silica nanoparticles, characterization on size-dependent properties, and surface modification for the preparation of homogeneous nanocomposites, generally by sol-gel technique. The effect of nanosilica on the properties of various types of silica-polymer composites is also summarized. © Copyright 2012 Ismail Ab Rahman and Vejayakumaran Padavettan.","author":[{"dropping-particle":"","family":"Rahman","given":"Ismail Ab","non-dropping-particle":"","parse-names":false,"suffix":""},{"dropping-particle":"","family":"Padavettan","given":"Vejayakumaran","non-dropping-particle":"","parse-names":false,"suffix":""}],"container-title":"Journal of Nanomaterials","id":"ITEM-2","issued":{"date-parts":[["2012"]]},"title":"Synthesis of Silica nanoparticles by Sol-Gel: Size-dependent properties, surface modification, and applications in silica-polymer nanocompositesa review","type":"article-journal","volume":"2012"},"uris":["http://www.mendeley.com/documents/?uuid=31151a0c-9638-4335-860b-9ddc365cd533"]},{"id":"ITEM-3","itemData":{"DOI":"10.1016/j.conbuildmat.2020.118928","ISSN":"09500618","abstract":"The weak mechanical properties the 3D printed parts can limit the competence of this technology when compared to conventionally cast-in-mold cementitious composites structures. However, experimental results in this study showed that the incorporation of nano additives could improve the mechanical property of printed structures. Six geopolymeric mixtures were designed and tested for their flow-ability, shape stability, buildability and mechanical performance. Different dosage of nano graphite platelets (NGPs) ranging from 0.1% to 1%, by the weight of geopolymer, were incorporated to the best performing geopolymer. The 3D printed geopolymer with 1% of NGPs increased the flexural strength by 89% and 46% compared to the same 3D printed and casted geopolymer without any NGPs, respectively. The same increase for compressive strength was 28% and 12%. Moreover, the geopolymer mix containing 1% of NGPs demonstrated the best shape retention and buildability.","author":[{"dropping-particle":"","family":"Chougan","given":"Mehdi","non-dropping-particle":"","parse-names":false,"suffix":""},{"dropping-particle":"","family":"Hamidreza Ghaffar","given":"Seyed","non-dropping-particle":"","parse-names":false,"suffix":""},{"dropping-particle":"","family":"Jahanzat","given":"Mohammad","non-dropping-particle":"","parse-names":false,"suffix":""},{"dropping-particle":"","family":"Albar","given":"Abdulrahman","non-dropping-particle":"","parse-names":false,"suffix":""},{"dropping-particle":"","family":"Mujaddedi","given":"Nahzatullah","non-dropping-particle":"","parse-names":false,"suffix":""},{"dropping-particle":"","family":"Swash","given":"Rafiq","non-dropping-particle":"","parse-names":false,"suffix":""}],"container-title":"Construction and Building Materials","id":"ITEM-3","issued":{"date-parts":[["2020"]]},"page":"118928","publisher":"Elsevier Ltd","title":"The influence of nano-additives in strengthening mechanical performance of 3D printed multi-binder geopolymer composites","type":"article-journal","volume":"250"},"uris":["http://www.mendeley.com/documents/?uuid=f0813e5d-9be5-4a70-a1c3-77c78bfdf4ca"]}],"mendeley":{"formattedCitation":"[6–8]","plainTextFormattedCitation":"[6–8]","previouslyFormattedCitation":"[6–8]"},"properties":{"noteIndex":0},"schema":"https://github.com/citation-style-language/schema/raw/master/csl-citation.json"}</w:instrText>
      </w:r>
      <w:r w:rsidR="000805DD">
        <w:rPr>
          <w:rStyle w:val="hps"/>
          <w:rFonts w:cstheme="majorBidi"/>
        </w:rPr>
        <w:fldChar w:fldCharType="separate"/>
      </w:r>
      <w:r w:rsidR="00DD4C0D" w:rsidRPr="00DD4C0D">
        <w:rPr>
          <w:rStyle w:val="hps"/>
          <w:rFonts w:cstheme="majorBidi"/>
          <w:noProof/>
        </w:rPr>
        <w:t>[6–8]</w:t>
      </w:r>
      <w:r w:rsidR="000805DD">
        <w:rPr>
          <w:rStyle w:val="hps"/>
          <w:rFonts w:cstheme="majorBidi"/>
        </w:rPr>
        <w:fldChar w:fldCharType="end"/>
      </w:r>
      <w:r w:rsidR="00542D3B" w:rsidRPr="007A6231">
        <w:rPr>
          <w:rStyle w:val="hps"/>
          <w:rFonts w:cstheme="majorBidi"/>
        </w:rPr>
        <w:t xml:space="preserve">. It </w:t>
      </w:r>
      <w:r w:rsidR="00FC23DB" w:rsidRPr="001B549F">
        <w:rPr>
          <w:rStyle w:val="hps"/>
          <w:rFonts w:cstheme="majorBidi"/>
        </w:rPr>
        <w:t>has been</w:t>
      </w:r>
      <w:r w:rsidR="00542D3B" w:rsidRPr="001B549F">
        <w:rPr>
          <w:rStyle w:val="hps"/>
          <w:rFonts w:cstheme="majorBidi"/>
        </w:rPr>
        <w:t xml:space="preserve"> </w:t>
      </w:r>
      <w:r w:rsidR="00044042" w:rsidRPr="007A6231">
        <w:rPr>
          <w:rStyle w:val="hps"/>
          <w:rFonts w:cstheme="majorBidi"/>
        </w:rPr>
        <w:t>observed</w:t>
      </w:r>
      <w:r w:rsidR="00542D3B" w:rsidRPr="007A6231">
        <w:rPr>
          <w:rStyle w:val="hps"/>
          <w:rFonts w:cstheme="majorBidi"/>
        </w:rPr>
        <w:t xml:space="preserve"> that nanoparticles </w:t>
      </w:r>
      <w:r w:rsidR="00044042" w:rsidRPr="007A6231">
        <w:rPr>
          <w:rStyle w:val="hps"/>
          <w:rFonts w:cstheme="majorBidi"/>
        </w:rPr>
        <w:t>coul</w:t>
      </w:r>
      <w:r w:rsidR="00044042">
        <w:rPr>
          <w:rStyle w:val="hps"/>
          <w:rFonts w:cstheme="majorBidi"/>
        </w:rPr>
        <w:t>d</w:t>
      </w:r>
      <w:r w:rsidR="003F3F5C">
        <w:rPr>
          <w:rStyle w:val="hps"/>
          <w:rFonts w:cstheme="majorBidi"/>
        </w:rPr>
        <w:t xml:space="preserve"> enhance the </w:t>
      </w:r>
      <w:r w:rsidR="005A79A6">
        <w:rPr>
          <w:rStyle w:val="hps"/>
          <w:rFonts w:cstheme="majorBidi"/>
        </w:rPr>
        <w:t xml:space="preserve">properties of </w:t>
      </w:r>
      <w:r w:rsidR="00FC23DB">
        <w:rPr>
          <w:rStyle w:val="hps"/>
          <w:rFonts w:cstheme="majorBidi"/>
        </w:rPr>
        <w:t xml:space="preserve">Portland cement </w:t>
      </w:r>
      <w:r w:rsidR="00044042">
        <w:rPr>
          <w:rStyle w:val="hps"/>
          <w:rFonts w:cstheme="majorBidi"/>
        </w:rPr>
        <w:t>mortar</w:t>
      </w:r>
      <w:r w:rsidR="00542D3B">
        <w:rPr>
          <w:rStyle w:val="hps"/>
          <w:rFonts w:cstheme="majorBidi"/>
        </w:rPr>
        <w:t>.</w:t>
      </w:r>
      <w:r w:rsidR="00044042">
        <w:rPr>
          <w:rStyle w:val="hps"/>
          <w:rFonts w:cstheme="majorBidi"/>
        </w:rPr>
        <w:t xml:space="preserve"> The discussed parameters in previous studies</w:t>
      </w:r>
      <w:r w:rsidR="003F3F5C">
        <w:rPr>
          <w:rStyle w:val="hps"/>
          <w:rFonts w:cstheme="majorBidi"/>
        </w:rPr>
        <w:t xml:space="preserve"> </w:t>
      </w:r>
      <w:r w:rsidR="00044042">
        <w:rPr>
          <w:rStyle w:val="hps"/>
          <w:rFonts w:cstheme="majorBidi"/>
        </w:rPr>
        <w:t>can</w:t>
      </w:r>
      <w:r w:rsidR="003F3F5C">
        <w:rPr>
          <w:rStyle w:val="hps"/>
          <w:rFonts w:cstheme="majorBidi"/>
        </w:rPr>
        <w:t xml:space="preserve"> be categorized as</w:t>
      </w:r>
      <w:r w:rsidR="00FC23DB">
        <w:rPr>
          <w:rStyle w:val="hps"/>
          <w:rFonts w:cstheme="majorBidi"/>
        </w:rPr>
        <w:t>:</w:t>
      </w:r>
      <w:r w:rsidR="003F3F5C">
        <w:rPr>
          <w:rStyle w:val="hps"/>
          <w:rFonts w:cstheme="majorBidi"/>
        </w:rPr>
        <w:t xml:space="preserve"> strength, Young’s modulus, durability,</w:t>
      </w:r>
      <w:r w:rsidR="009704C2">
        <w:rPr>
          <w:rStyle w:val="hps"/>
          <w:rFonts w:cstheme="majorBidi"/>
        </w:rPr>
        <w:t xml:space="preserve"> heat of hydration,</w:t>
      </w:r>
      <w:r w:rsidR="003F3F5C">
        <w:rPr>
          <w:rStyle w:val="hps"/>
          <w:rFonts w:cstheme="majorBidi"/>
        </w:rPr>
        <w:t xml:space="preserve"> workability</w:t>
      </w:r>
      <w:r w:rsidR="009704C2">
        <w:rPr>
          <w:rStyle w:val="hps"/>
          <w:rFonts w:cstheme="majorBidi"/>
        </w:rPr>
        <w:t xml:space="preserve"> and setting time</w:t>
      </w:r>
      <w:r w:rsidR="00DE6092">
        <w:rPr>
          <w:rStyle w:val="hps"/>
          <w:rFonts w:cstheme="majorBidi"/>
        </w:rPr>
        <w:t>, capillary permeability</w:t>
      </w:r>
      <w:r w:rsidR="005A79A6">
        <w:rPr>
          <w:rStyle w:val="hps"/>
          <w:rFonts w:cstheme="majorBidi"/>
        </w:rPr>
        <w:t>,</w:t>
      </w:r>
      <w:r w:rsidR="00FC23DB">
        <w:rPr>
          <w:rStyle w:val="hps"/>
          <w:rFonts w:cstheme="majorBidi"/>
        </w:rPr>
        <w:t xml:space="preserve"> </w:t>
      </w:r>
      <w:r w:rsidR="00680DAD" w:rsidRPr="00680DAD">
        <w:rPr>
          <w:rStyle w:val="hps"/>
          <w:rFonts w:cstheme="majorBidi"/>
          <w:highlight w:val="yellow"/>
        </w:rPr>
        <w:t>etc.</w:t>
      </w:r>
      <w:r w:rsidR="00FC23DB">
        <w:rPr>
          <w:rStyle w:val="hps"/>
          <w:rFonts w:cstheme="majorBidi"/>
        </w:rPr>
        <w:t xml:space="preserve"> </w:t>
      </w:r>
      <w:r w:rsidR="000805DD">
        <w:rPr>
          <w:rStyle w:val="hps"/>
          <w:rFonts w:cstheme="majorBidi"/>
        </w:rPr>
        <w:fldChar w:fldCharType="begin" w:fldLock="1"/>
      </w:r>
      <w:r w:rsidR="002A77A8">
        <w:rPr>
          <w:rStyle w:val="hps"/>
          <w:rFonts w:cstheme="majorBidi"/>
        </w:rPr>
        <w:instrText>ADDIN CSL_CITATION {"citationItems":[{"id":"ITEM-1","itemData":{"DOI":"10.1016/S1005-0302(12)60026-7","ISSN":"10050302","abstract":"In this work, compressive, flexural and split tensile strength together with coefficient of water absorption of high performance self-compacting concrete containing different amount of Fe 2O 3 nanoparticles have been investigated. The strength and the water permeability of the specimens have been improved by adding Fe 2O 3 nanoparticles in the cement paste up to 4.0 wt%. Fe 2O 3 nanoparticle as a foreign nucleation site could accelerate C-S-H gel formation as a result of increased crystalline Ca(OH) 2 amount especially at the early age of hydration and hence increase the strength of the specimens. In addition, Fe 2O 3 nanoparticles are able to act as nanofillers and recover the pore structure of the specimens by decreasing harmful pores to improve the water permeability. Several empirical relations have been presented to predict the flexural and the split tensile strength of the specimens by means of the corresponding compressive strength at a certain age of curing. Accelerated peak appearance in conduction calorimetry tests, more weight loss in thermogravimetric analysis and more rapid appearance of peaks related to hydrated products in X-ray diffraction results indicate that Fe 2O 3 nanoparticles up to 4 wt% could improve the mechanical and the physical properties of the specimens. © 2012 The Chinese Society for Metals.","author":[{"dropping-particle":"","family":"Khoshakhlagh","given":"Ali","non-dropping-particle":"","parse-names":false,"suffix":""},{"dropping-particle":"","family":"Nazari","given":"Ali","non-dropping-particle":"","parse-names":false,"suffix":""},{"dropping-particle":"","family":"Khalaj","given":"Gholamreza","non-dropping-particle":"","parse-names":false,"suffix":""}],"container-title":"Journal of Materials Science and Technology","id":"ITEM-1","issue":"1","issued":{"date-parts":[["2012"]]},"page":"73-82","publisher":"The Chinese Society for Metals","title":"Effects of Fe 2O 3 Nanoparticles on Water Permeability and Strength Assessments of High Strength Self-Compacting Concrete","type":"article-journal","volume":"28"},"uris":["http://www.mendeley.com/documents/?uuid=d68126c6-a9de-48c8-aa01-3c07805701f9"]},{"id":"ITEM-2","itemData":{"DOI":"10.1016/S1359-8368(03)00052-0","ISSN":"13598368","abstract":"The mechanical properties of nano-Fe2O3 and nano-SiO2 cement mortars were experimentally studied. The experimental results showed that the compressive and flexural strengths measured at the 7th day and 28th day of the cement mortars mixed with the nano-particles were higher than that of a plain cement mortar. Therefore, it is feasible to add nano-particles to improve the mechanical properties of concrete. The SEM study of the microstructures between the cement mortar mixed with the nano-particles and the plain cement mortar showed that the nano-Fe 2O3 and nano-SiO2 filled up the pores and reduced CaOH2 compound among the hydrates. These mechanisms explained the supreme mechanical performance of the cement mortars with nano-particles. © 2003 Elsevier Ltd. All rights reserved.","author":[{"dropping-particle":"","family":"Li","given":"Hui","non-dropping-particle":"","parse-names":false,"suffix":""},{"dropping-particle":"","family":"Xiao","given":"Hui Gang","non-dropping-particle":"","parse-names":false,"suffix":""},{"dropping-particle":"","family":"Yuan","given":"Jie","non-dropping-particle":"","parse-names":false,"suffix":""},{"dropping-particle":"","family":"Ou","given":"Jinping","non-dropping-particle":"","parse-names":false,"suffix":""}],"container-title":"Composites Part B: Engineering","id":"ITEM-2","issue":"2","issued":{"date-parts":[["2004"]]},"page":"185-189","title":"Microstructure of cement mortar with nano-particles","type":"article-journal","volume":"35"},"uris":["http://www.mendeley.com/documents/?uuid=5204cfc7-9d4f-4364-96f0-ad3a03577fc3"]},{"id":"ITEM-3","itemData":{"DOI":"10.1016/j.cemconres.2003.08.025","ISSN":"00088846","abstract":"The mechanical properties and self-monitoring capability of cement mortar containing nano-SiO2 or nano-Fe2O3 were experimentally studied and compared with that of plain cement paste. The results showed that the compressive and flexural strengths measured at the 28th day of cement mortar containing nano-SiO2 or nano-Fe 2O3 were both higher than that of plain cement mortar with the same water-binder ratio (w/b). Furthermore, the self-monitoring capability of cement mortar with nano-Fe2O3 is also presented in this paper. © 2004 Elsevier Ltd. All rights reserved.","author":[{"dropping-particle":"","family":"Li","given":"Hui","non-dropping-particle":"","parse-names":false,"suffix":""},{"dropping-particle":"","family":"Xiao","given":"Hui gang","non-dropping-particle":"","parse-names":false,"suffix":""},{"dropping-particle":"","family":"Ou","given":"Jin ping","non-dropping-particle":"","parse-names":false,"suffix":""}],"container-title":"Cement and Concrete Research","id":"ITEM-3","issue":"3","issued":{"date-parts":[["2004"]]},"page":"435-438","title":"A study on mechanical and pressure-sensitive properties of cement mortar with nanophase materials","type":"article-journal","volume":"34"},"uris":["http://www.mendeley.com/documents/?uuid=d0056a74-eaa0-4bcc-9c22-28b9f6fa3ed9"]},{"id":"ITEM-4","itemData":{"ISSN":"10978135","abstract":"In this study, research has been done on the compressive, tensile and flexural strength of cement mortar containing 1, 3 and 5 percent by weight of cement of Al2O3 nanoparticles. The results show that the mechanical properties of samples containing 1 and 3 percent Al2O3 nanoparticles are desirable then the ordinary cement mortar. But by increasing Al2O3 nanoparticles to 5 percent, the mechanical properties reduce severely. SEM study about the microstructure of cement mortar containing nanoparticles and ordinary cement mortar showed that Al2O3 nanoparticles reduces the CaOH2 crystals and fills the pores and increases the density of cement mortar. [M. R. Arefi 1,*, M. R. Javeri 1, E. Mollaahmadi.","author":[{"dropping-particle":"","family":"N. Abdoli Yazdi, M. R. Arefi, E. Mollaahmadi","given":"B. Abdollahi Nejand","non-dropping-particle":"","parse-names":false,"suffix":""}],"container-title":"Life Science Journal","id":"ITEM-4","issue":"4","issued":{"date-parts":[["2011"]]},"page":"613-617","title":"To study the effect of adding Fe2O3 nanoparticles on the morphology properties and microstructure of cement mortar N.","type":"article-journal","volume":"8"},"uris":["http://www.mendeley.com/documents/?uuid=33d742d6-c944-42dc-a3f8-87f3a4ecf97d"]},{"id":"ITEM-5","itemData":{"abstract":"The purpose of this study is to investigate the compressive strength and workability of concrete by partial replacement of cement with nano-phase Fe2O3 particles. Fe2O3 nanoparticles with the average diameter of 15 nm were used with four different contents of 0.5%, 0.1%, 1.5% and 2.0% by weight. The results showed that the use of nano-Fe2O3 particles up to maximum replacement level of 2.0% produces concrete with improved strength. However, the ultimate strength of concrete was gained at 1.0% of cement replacement. The workability of fresh concrete was decreased by increasing the content of Fe2O3 nanoparticles. It is concluded that partial replacement of cement with nanophase Fe2O3 particles improves the compressive strength of concrete but decreases its workability. [Journal of American Science 2010;6(4):102-106]. (ISSN: 1545-1003).","author":[{"dropping-particle":"","family":"Nazari","given":"Ali","non-dropping-particle":"","parse-names":false,"suffix":""},{"dropping-particle":"","family":"Sh","given":"R","non-dropping-particle":"","parse-names":false,"suffix":""}],"container-title":"Journal of American Science","id":"ITEM-5","issue":"4","issued":{"date-parts":[["2010"]]},"page":"90-93","title":"The effects of incorporation Fe2O3 nanoparticles on tensile and flexural strength of concrete","type":"article-journal","volume":"6"},"uris":["http://www.mendeley.com/documents/?uuid=14e545b1-34ff-4bd8-b5cb-c658d3e18aef"]},{"id":"ITEM-6","itemData":{"DOI":"10.1016/j.matdes.2011.01.064","ISSN":"02641275","abstract":"In the present paper, two models based on artificial neural networks and genetic programming for predicting split tensile strength and percentage of water absorption of concretes containing Fe2O3 nanoparticles have been developed. To build these models, training and testing of the network by using experimental results from 144 specimens produced with 16 different mixture proportions were conducted. The data used in the multilayer feed forward neural networks models and input variables of genetic programming models have been arranged in a format of eight input parameters that cover the cement content, nanoparticle content, aggregate type, water content, the amount of superplasticizer, the type of curing medium, age of curing and number of testing try. According to these input parameters, in the two models, the split tensile strength and percentage of water absorption values of concretes containing Fe2O3 nanoparticles were predicted. The training and testing results in the neural network and genetic programming models have shown that every two models are of strong potential for predicting the split tensile strength and percentage of water absorption values of concretes containing Fe2O3 nanoparticles. Although neural network has predicted better results, genetic programming is able to predict reasonable values with a simpler method rather than neural network. © 2011 Elsevier Ltd.","author":[{"dropping-particle":"","family":"Nazari","given":"Ali","non-dropping-particle":"","parse-names":false,"suffix":""},{"dropping-particle":"","family":"Riahi","given":"Shadi","non-dropping-particle":"","parse-names":false,"suffix":""}],"container-title":"Materials and Design","id":"ITEM-6","issue":"7","issued":{"date-parts":[["2011"]]},"page":"3966-3979","publisher":"Elsevier Ltd","title":"Computer-aided design of the effects of Fe2O3 nanoparticles on split tensile strength and water permeability of high strength concrete","type":"article-journal","volume":"32"},"uris":["http://www.mendeley.com/documents/?uuid=28b725ac-c899-43ae-a5cc-10fe9c2d1f72"]}],"mendeley":{"formattedCitation":"[9–14]","plainTextFormattedCitation":"[9–14]","previouslyFormattedCitation":"[9–14]"},"properties":{"noteIndex":0},"schema":"https://github.com/citation-style-language/schema/raw/master/csl-citation.json"}</w:instrText>
      </w:r>
      <w:r w:rsidR="000805DD">
        <w:rPr>
          <w:rStyle w:val="hps"/>
          <w:rFonts w:cstheme="majorBidi"/>
        </w:rPr>
        <w:fldChar w:fldCharType="separate"/>
      </w:r>
      <w:r w:rsidR="002A77A8" w:rsidRPr="002A77A8">
        <w:rPr>
          <w:rStyle w:val="hps"/>
          <w:rFonts w:cstheme="majorBidi"/>
          <w:noProof/>
        </w:rPr>
        <w:t>[9–14]</w:t>
      </w:r>
      <w:r w:rsidR="000805DD">
        <w:rPr>
          <w:rStyle w:val="hps"/>
          <w:rFonts w:cstheme="majorBidi"/>
        </w:rPr>
        <w:fldChar w:fldCharType="end"/>
      </w:r>
      <w:r w:rsidR="003F3F5C">
        <w:rPr>
          <w:rStyle w:val="hps"/>
          <w:rFonts w:cstheme="majorBidi"/>
        </w:rPr>
        <w:t>.</w:t>
      </w:r>
      <w:r w:rsidR="004E085A">
        <w:rPr>
          <w:rStyle w:val="hps"/>
          <w:rFonts w:cstheme="majorBidi"/>
        </w:rPr>
        <w:t xml:space="preserve"> The results of Nano-</w:t>
      </w:r>
      <w:r w:rsidR="004E085A" w:rsidRPr="00680DAD">
        <w:rPr>
          <w:rStyle w:val="hps"/>
          <w:rFonts w:cstheme="majorBidi"/>
          <w:highlight w:val="yellow"/>
        </w:rPr>
        <w:t>Fe</w:t>
      </w:r>
      <w:r w:rsidR="004E085A" w:rsidRPr="00680DAD">
        <w:rPr>
          <w:rStyle w:val="hps"/>
          <w:rFonts w:cstheme="majorBidi"/>
          <w:highlight w:val="yellow"/>
          <w:vertAlign w:val="subscript"/>
        </w:rPr>
        <w:t>2</w:t>
      </w:r>
      <w:r w:rsidR="004E085A" w:rsidRPr="00680DAD">
        <w:rPr>
          <w:rStyle w:val="hps"/>
          <w:rFonts w:cstheme="majorBidi"/>
          <w:highlight w:val="yellow"/>
        </w:rPr>
        <w:t>O</w:t>
      </w:r>
      <w:r w:rsidR="004E085A" w:rsidRPr="00680DAD">
        <w:rPr>
          <w:rStyle w:val="hps"/>
          <w:rFonts w:cstheme="majorBidi"/>
          <w:highlight w:val="yellow"/>
          <w:vertAlign w:val="subscript"/>
        </w:rPr>
        <w:t>3</w:t>
      </w:r>
      <w:r w:rsidR="004E085A">
        <w:rPr>
          <w:rStyle w:val="hps"/>
          <w:rFonts w:cstheme="majorBidi"/>
        </w:rPr>
        <w:t xml:space="preserve"> addition to the composites </w:t>
      </w:r>
      <w:r w:rsidR="00383478">
        <w:rPr>
          <w:rStyle w:val="hps"/>
          <w:rFonts w:cstheme="majorBidi"/>
        </w:rPr>
        <w:t xml:space="preserve">would be </w:t>
      </w:r>
      <w:r w:rsidR="004E085A">
        <w:rPr>
          <w:rStyle w:val="hps"/>
          <w:rFonts w:cstheme="majorBidi"/>
        </w:rPr>
        <w:t>an increase in the mechanical</w:t>
      </w:r>
      <w:r w:rsidR="000D3543">
        <w:rPr>
          <w:rStyle w:val="hps"/>
          <w:rFonts w:cstheme="majorBidi"/>
        </w:rPr>
        <w:t xml:space="preserve"> strength</w:t>
      </w:r>
      <w:r w:rsidR="009D5134">
        <w:rPr>
          <w:rStyle w:val="hps"/>
          <w:rFonts w:cstheme="majorBidi"/>
        </w:rPr>
        <w:t xml:space="preserve"> </w:t>
      </w:r>
      <w:r w:rsidR="000805DD">
        <w:rPr>
          <w:rStyle w:val="hps"/>
          <w:rFonts w:cstheme="majorBidi"/>
        </w:rPr>
        <w:fldChar w:fldCharType="begin" w:fldLock="1"/>
      </w:r>
      <w:r w:rsidR="00DD4C0D">
        <w:rPr>
          <w:rStyle w:val="hps"/>
          <w:rFonts w:cstheme="majorBidi"/>
        </w:rPr>
        <w:instrText>ADDIN CSL_CITATION {"citationItems":[{"id":"ITEM-1","itemData":{"DOI":"10.1016/S1005-0302(12)60026-7","ISSN":"10050302","abstract":"In this work, compressive, flexural and split tensile strength together with coefficient of water absorption of high performance self-compacting concrete containing different amount of Fe 2O 3 nanoparticles have been investigated. The strength and the water permeability of the specimens have been improved by adding Fe 2O 3 nanoparticles in the cement paste up to 4.0 wt%. Fe 2O 3 nanoparticle as a foreign nucleation site could accelerate C-S-H gel formation as a result of increased crystalline Ca(OH) 2 amount especially at the early age of hydration and hence increase the strength of the specimens. In addition, Fe 2O 3 nanoparticles are able to act as nanofillers and recover the pore structure of the specimens by decreasing harmful pores to improve the water permeability. Several empirical relations have been presented to predict the flexural and the split tensile strength of the specimens by means of the corresponding compressive strength at a certain age of curing. Accelerated peak appearance in conduction calorimetry tests, more weight loss in thermogravimetric analysis and more rapid appearance of peaks related to hydrated products in X-ray diffraction results indicate that Fe 2O 3 nanoparticles up to 4 wt% could improve the mechanical and the physical properties of the specimens. © 2012 The Chinese Society for Metals.","author":[{"dropping-particle":"","family":"Khoshakhlagh","given":"Ali","non-dropping-particle":"","parse-names":false,"suffix":""},{"dropping-particle":"","family":"Nazari","given":"Ali","non-dropping-particle":"","parse-names":false,"suffix":""},{"dropping-particle":"","family":"Khalaj","given":"Gholamreza","non-dropping-particle":"","parse-names":false,"suffix":""}],"container-title":"Journal of Materials Science and Technology","id":"ITEM-1","issue":"1","issued":{"date-parts":[["2012"]]},"page":"73-82","publisher":"The Chinese Society for Metals","title":"Effects of Fe 2O 3 Nanoparticles on Water Permeability and Strength Assessments of High Strength Self-Compacting Concrete","type":"article-journal","volume":"28"},"uris":["http://www.mendeley.com/documents/?uuid=d68126c6-a9de-48c8-aa01-3c07805701f9"]},{"id":"ITEM-2","itemData":{"DOI":"10.1039/c3ta11821e","author":[{"dropping-particle":"","family":"Ali Nazari, Shadi Riahi, Shirin Riahi, Seyedeh Fatemeh Shamekhi","given":"A. Khademno","non-dropping-particle":"","parse-names":false,"suffix":""}],"container-title":"Journal of American Science","id":"ITEM-2","issued":{"date-parts":[["2010"]]},"title":"Benefits of Fe2O3 nanoparticles in concrete mixing matrix","type":"article-journal"},"uris":["http://www.mendeley.com/documents/?uuid=cf4d2dab-fa0b-400a-bce1-b38183192205"]},{"id":"ITEM-3","itemData":{"DOI":"10.1016/j.msea.2011.05.054","ISSN":"09215093","abstract":"In this article, the single, binary and ternary effects of three nano-sized powders of the main oxides of cement (nano-SiO2, nano-Al2O3 and nano-Fe2O3) on the compressive strength and capillary permeability of cement mortars containing silica fume were investigated. The powder amounts were chosen at proportions corresponding to 0.5%, 1.25% and 2.5% of the binder amount. Compressive strength was determined for early age (3- and 7-day), standard age (28-day), and late age (56- and 180-day) mortars, while capillary permeability was determined for 180-day-old mortars only.It was concluded from the experimental results that the type and amount of nano the powders, and mortar production methods had a significant effect on the fresh and hardened properties of cement mortars. The nano-powders used singly or in combination increased the 28-day compressive strength of silica fume-containing mortars by up to 27%, with the exception of nano-SiO2 powder used at a proportion of 2.5%. However, the compressive strength values fluctuated at early and later ages. The best results for compressive strength and capillary permeability at the end of day 180 were obtained with 1.25% nano-Al2O3 powder in single uses, 0.5% nano-SiO2+nano-Al2O3 powders in binary combinations, and 0.5% in ternary combination. However, it was determined that the interaction between the powders used in binary and ternary combinations led to negative effects on the physical-mechanical properties of the mortars. For this reason, nano-Al2O3 powder and single use were primarily recommended in cases where an increase in the performance of cement-based composites is desired. The findings of the experiments suggested the conclusion that the improvement in the mechanical and physical properties of mortars was caused by the rise in pozzolanic activity induced by the favorable influence of the powders rather than the filler effect. © 2011 Elsevier B.V.","author":[{"dropping-particle":"","family":"Oltulu","given":"Meral","non-dropping-particle":"","parse-names":false,"suffix":""},{"dropping-particle":"","family":"Şahin","given":"Remzi","non-dropping-particle":"","parse-names":false,"suffix":""}],"container-title":"Materials Science and Engineering A","id":"ITEM-3","issue":"22-23","issued":{"date-parts":[["2011"]]},"page":"7012-7019","title":"Single and combined effects of nano-SiO2, nano-Al2O3 and nano-Fe2O3 powders on compressive strength and capillary permeability of cement mortar containing silica fume","type":"article-journal","volume":"528"},"uris":["http://www.mendeley.com/documents/?uuid=20db9ee5-fecf-41d6-893b-9f1c98b6ef64"]}],"mendeley":{"formattedCitation":"[9,15,16]","plainTextFormattedCitation":"[9,15,16]","previouslyFormattedCitation":"[9,15,16]"},"properties":{"noteIndex":0},"schema":"https://github.com/citation-style-language/schema/raw/master/csl-citation.json"}</w:instrText>
      </w:r>
      <w:r w:rsidR="000805DD">
        <w:rPr>
          <w:rStyle w:val="hps"/>
          <w:rFonts w:cstheme="majorBidi"/>
        </w:rPr>
        <w:fldChar w:fldCharType="separate"/>
      </w:r>
      <w:r w:rsidR="00DD4C0D" w:rsidRPr="00DD4C0D">
        <w:rPr>
          <w:rStyle w:val="hps"/>
          <w:rFonts w:cstheme="majorBidi"/>
          <w:noProof/>
        </w:rPr>
        <w:t>[9,15,16]</w:t>
      </w:r>
      <w:r w:rsidR="000805DD">
        <w:rPr>
          <w:rStyle w:val="hps"/>
          <w:rFonts w:cstheme="majorBidi"/>
        </w:rPr>
        <w:fldChar w:fldCharType="end"/>
      </w:r>
      <w:r w:rsidR="004E085A">
        <w:rPr>
          <w:rStyle w:val="hps"/>
          <w:rFonts w:cstheme="majorBidi"/>
        </w:rPr>
        <w:t xml:space="preserve">, </w:t>
      </w:r>
      <w:r w:rsidR="00CD3D02">
        <w:rPr>
          <w:rStyle w:val="hps"/>
          <w:rFonts w:cstheme="majorBidi"/>
        </w:rPr>
        <w:t>accelerate</w:t>
      </w:r>
      <w:r w:rsidR="004E085A">
        <w:rPr>
          <w:rStyle w:val="hps"/>
          <w:rFonts w:cstheme="majorBidi"/>
        </w:rPr>
        <w:t xml:space="preserve"> </w:t>
      </w:r>
      <w:r w:rsidR="0037256F">
        <w:rPr>
          <w:rStyle w:val="hps"/>
          <w:rFonts w:cstheme="majorBidi"/>
        </w:rPr>
        <w:t>the peak times,</w:t>
      </w:r>
      <w:r w:rsidR="004E085A">
        <w:rPr>
          <w:rStyle w:val="hps"/>
          <w:rFonts w:cstheme="majorBidi"/>
        </w:rPr>
        <w:t xml:space="preserve"> decreas</w:t>
      </w:r>
      <w:r w:rsidR="00CD3D02">
        <w:rPr>
          <w:rStyle w:val="hps"/>
          <w:rFonts w:cstheme="majorBidi"/>
        </w:rPr>
        <w:t>e</w:t>
      </w:r>
      <w:r w:rsidR="004E085A">
        <w:rPr>
          <w:rStyle w:val="hps"/>
          <w:rFonts w:cstheme="majorBidi"/>
        </w:rPr>
        <w:t xml:space="preserve"> trend in the heat of hydration</w:t>
      </w:r>
      <w:r w:rsidR="002A77A8">
        <w:rPr>
          <w:rStyle w:val="hps"/>
          <w:rFonts w:cstheme="majorBidi"/>
        </w:rPr>
        <w:t xml:space="preserve"> </w:t>
      </w:r>
      <w:r w:rsidR="000805DD">
        <w:rPr>
          <w:rStyle w:val="hps"/>
          <w:rFonts w:cstheme="majorBidi"/>
        </w:rPr>
        <w:fldChar w:fldCharType="begin" w:fldLock="1"/>
      </w:r>
      <w:r w:rsidR="002A77A8">
        <w:rPr>
          <w:rStyle w:val="hps"/>
          <w:rFonts w:cstheme="majorBidi"/>
        </w:rPr>
        <w:instrText>ADDIN CSL_CITATION {"citationItems":[{"id":"ITEM-1","itemData":{"DOI":"10.1016/S1005-0302(12)60026-7","ISSN":"10050302","abstract":"In this work, compressive, flexural and split tensile strength together with coefficient of water absorption of high performance self-compacting concrete containing different amount of Fe 2O 3 nanoparticles have been investigated. The strength and the water permeability of the specimens have been improved by adding Fe 2O 3 nanoparticles in the cement paste up to 4.0 wt%. Fe 2O 3 nanoparticle as a foreign nucleation site could accelerate C-S-H gel formation as a result of increased crystalline Ca(OH) 2 amount especially at the early age of hydration and hence increase the strength of the specimens. In addition, Fe 2O 3 nanoparticles are able to act as nanofillers and recover the pore structure of the specimens by decreasing harmful pores to improve the water permeability. Several empirical relations have been presented to predict the flexural and the split tensile strength of the specimens by means of the corresponding compressive strength at a certain age of curing. Accelerated peak appearance in conduction calorimetry tests, more weight loss in thermogravimetric analysis and more rapid appearance of peaks related to hydrated products in X-ray diffraction results indicate that Fe 2O 3 nanoparticles up to 4 wt% could improve the mechanical and the physical properties of the specimens. © 2012 The Chinese Society for Metals.","author":[{"dropping-particle":"","family":"Khoshakhlagh","given":"Ali","non-dropping-particle":"","parse-names":false,"suffix":""},{"dropping-particle":"","family":"Nazari","given":"Ali","non-dropping-particle":"","parse-names":false,"suffix":""},{"dropping-particle":"","family":"Khalaj","given":"Gholamreza","non-dropping-particle":"","parse-names":false,"suffix":""}],"container-title":"Journal of Materials Science and Technology","id":"ITEM-1","issue":"1","issued":{"date-parts":[["2012"]]},"page":"73-82","publisher":"The Chinese Society for Metals","title":"Effects of Fe 2O 3 Nanoparticles on Water Permeability and Strength Assessments of High Strength Self-Compacting Concrete","type":"article-journal","volume":"28"},"uris":["http://www.mendeley.com/documents/?uuid=d68126c6-a9de-48c8-aa01-3c07805701f9"]}],"mendeley":{"formattedCitation":"[9]","plainTextFormattedCitation":"[9]","previouslyFormattedCitation":"[9]"},"properties":{"noteIndex":0},"schema":"https://github.com/citation-style-language/schema/raw/master/csl-citation.json"}</w:instrText>
      </w:r>
      <w:r w:rsidR="000805DD">
        <w:rPr>
          <w:rStyle w:val="hps"/>
          <w:rFonts w:cstheme="majorBidi"/>
        </w:rPr>
        <w:fldChar w:fldCharType="separate"/>
      </w:r>
      <w:r w:rsidR="002A77A8" w:rsidRPr="002A77A8">
        <w:rPr>
          <w:rStyle w:val="hps"/>
          <w:rFonts w:cstheme="majorBidi"/>
          <w:noProof/>
        </w:rPr>
        <w:t>[9]</w:t>
      </w:r>
      <w:r w:rsidR="000805DD">
        <w:rPr>
          <w:rStyle w:val="hps"/>
          <w:rFonts w:cstheme="majorBidi"/>
        </w:rPr>
        <w:fldChar w:fldCharType="end"/>
      </w:r>
      <w:r w:rsidR="004E085A">
        <w:rPr>
          <w:rStyle w:val="hps"/>
          <w:rFonts w:cstheme="majorBidi"/>
        </w:rPr>
        <w:t xml:space="preserve">, </w:t>
      </w:r>
      <w:r w:rsidR="0037256F">
        <w:rPr>
          <w:rStyle w:val="hps"/>
          <w:rFonts w:cstheme="majorBidi"/>
        </w:rPr>
        <w:t>a reduction in workability and both initial and final setting time</w:t>
      </w:r>
      <w:r w:rsidR="002A77A8">
        <w:rPr>
          <w:rStyle w:val="hps"/>
          <w:rFonts w:cstheme="majorBidi"/>
        </w:rPr>
        <w:t xml:space="preserve"> </w:t>
      </w:r>
      <w:r w:rsidR="000805DD">
        <w:rPr>
          <w:rStyle w:val="hps"/>
          <w:rFonts w:cstheme="majorBidi"/>
        </w:rPr>
        <w:fldChar w:fldCharType="begin" w:fldLock="1"/>
      </w:r>
      <w:r w:rsidR="00DD4C0D">
        <w:rPr>
          <w:rStyle w:val="hps"/>
          <w:rFonts w:cstheme="majorBidi"/>
        </w:rPr>
        <w:instrText>ADDIN CSL_CITATION {"citationItems":[{"id":"ITEM-1","itemData":{"DOI":"10.1039/c3ta11821e","author":[{"dropping-particle":"","family":"Ali Nazari, Shadi Riahi, Shirin Riahi, Seyedeh Fatemeh Shamekhi","given":"A. Khademno","non-dropping-particle":"","parse-names":false,"suffix":""}],"container-title":"Journal of American Science","id":"ITEM-1","issued":{"date-parts":[["2010"]]},"title":"Benefits of Fe2O3 nanoparticles in concrete mixing matrix","type":"article-journal"},"uris":["http://www.mendeley.com/documents/?uuid=cf4d2dab-fa0b-400a-bce1-b38183192205"]},{"id":"ITEM-2","itemData":{"abstract":"The purpose of this study is to investigate the compressive strength and workability of concrete by partial replacement of cement with nano-phase Fe2O3 particles. Fe2O3 nanoparticles with the average diameter of 15 nm were used with four different contents of 0.5%, 0.1%, 1.5% and 2.0% by weight. The results showed that the use of nano-Fe2O3 particles up to maximum replacement level of 2.0% produces concrete with improved strength. However, the ultimate strength of concrete was gained at 1.0% of cement replacement. The workability of fresh concrete was decreased by increasing the content of Fe2O3 nanoparticles. It is concluded that partial replacement of cement with nanophase Fe2O3 particles improves the compressive strength of concrete but decreases its workability. [Journal of American Science 2010;6(4):102-106]. (ISSN: 1545-1003).","author":[{"dropping-particle":"","family":"Nazari","given":"Ali","non-dropping-particle":"","parse-names":false,"suffix":""},{"dropping-particle":"","family":"Sh","given":"R","non-dropping-particle":"","parse-names":false,"suffix":""}],"container-title":"Journal of American Science","id":"ITEM-2","issue":"4","issued":{"date-parts":[["2010"]]},"page":"90-93","title":"The effects of incorporation Fe2O3 nanoparticles on tensile and flexural strength of concrete","type":"article-journal","volume":"6"},"uris":["http://www.mendeley.com/documents/?uuid=14e545b1-34ff-4bd8-b5cb-c658d3e18aef"]}],"mendeley":{"formattedCitation":"[13,15]","plainTextFormattedCitation":"[13,15]","previouslyFormattedCitation":"[13,15]"},"properties":{"noteIndex":0},"schema":"https://github.com/citation-style-language/schema/raw/master/csl-citation.json"}</w:instrText>
      </w:r>
      <w:r w:rsidR="000805DD">
        <w:rPr>
          <w:rStyle w:val="hps"/>
          <w:rFonts w:cstheme="majorBidi"/>
        </w:rPr>
        <w:fldChar w:fldCharType="separate"/>
      </w:r>
      <w:r w:rsidR="00DD4C0D" w:rsidRPr="00DD4C0D">
        <w:rPr>
          <w:rStyle w:val="hps"/>
          <w:rFonts w:cstheme="majorBidi"/>
          <w:noProof/>
        </w:rPr>
        <w:t>[13,15]</w:t>
      </w:r>
      <w:r w:rsidR="000805DD">
        <w:rPr>
          <w:rStyle w:val="hps"/>
          <w:rFonts w:cstheme="majorBidi"/>
        </w:rPr>
        <w:fldChar w:fldCharType="end"/>
      </w:r>
      <w:r w:rsidR="0037256F">
        <w:rPr>
          <w:rStyle w:val="hps"/>
          <w:rFonts w:cstheme="majorBidi"/>
        </w:rPr>
        <w:t>,</w:t>
      </w:r>
      <w:r w:rsidR="004E085A">
        <w:rPr>
          <w:rStyle w:val="hps"/>
          <w:rFonts w:cstheme="majorBidi"/>
        </w:rPr>
        <w:t xml:space="preserve"> </w:t>
      </w:r>
      <w:r w:rsidR="000D3543">
        <w:rPr>
          <w:rStyle w:val="hps"/>
          <w:rFonts w:cstheme="majorBidi"/>
        </w:rPr>
        <w:t>and a reduction in capillary permeability</w:t>
      </w:r>
      <w:r w:rsidR="00CD3D02">
        <w:rPr>
          <w:rStyle w:val="hps"/>
          <w:rFonts w:cstheme="majorBidi"/>
        </w:rPr>
        <w:t xml:space="preserve"> and water absorption</w:t>
      </w:r>
      <w:r w:rsidR="002A77A8">
        <w:rPr>
          <w:rStyle w:val="hps"/>
          <w:rFonts w:cstheme="majorBidi"/>
        </w:rPr>
        <w:t xml:space="preserve"> </w:t>
      </w:r>
      <w:r w:rsidR="000805DD">
        <w:rPr>
          <w:rStyle w:val="hps"/>
          <w:rFonts w:cstheme="majorBidi"/>
        </w:rPr>
        <w:fldChar w:fldCharType="begin" w:fldLock="1"/>
      </w:r>
      <w:r w:rsidR="00EB0589">
        <w:rPr>
          <w:rStyle w:val="hps"/>
          <w:rFonts w:cstheme="majorBidi"/>
        </w:rPr>
        <w:instrText>ADDIN CSL_CITATION {"citationItems":[{"id":"ITEM-1","itemData":{"DOI":"10.1016/S1005-0302(12)60026-7","ISSN":"10050302","abstract":"In this work, compressive, flexural and split tensile strength together with coefficient of water absorption of high performance self-compacting concrete containing different amount of Fe 2O 3 nanoparticles have been investigated. The strength and the water permeability of the specimens have been improved by adding Fe 2O 3 nanoparticles in the cement paste up to 4.0 wt%. Fe 2O 3 nanoparticle as a foreign nucleation site could accelerate C-S-H gel formation as a result of increased crystalline Ca(OH) 2 amount especially at the early age of hydration and hence increase the strength of the specimens. In addition, Fe 2O 3 nanoparticles are able to act as nanofillers and recover the pore structure of the specimens by decreasing harmful pores to improve the water permeability. Several empirical relations have been presented to predict the flexural and the split tensile strength of the specimens by means of the corresponding compressive strength at a certain age of curing. Accelerated peak appearance in conduction calorimetry tests, more weight loss in thermogravimetric analysis and more rapid appearance of peaks related to hydrated products in X-ray diffraction results indicate that Fe 2O 3 nanoparticles up to 4 wt% could improve the mechanical and the physical properties of the specimens. © 2012 The Chinese Society for Metals.","author":[{"dropping-particle":"","family":"Khoshakhlagh","given":"Ali","non-dropping-particle":"","parse-names":false,"suffix":""},{"dropping-particle":"","family":"Nazari","given":"Ali","non-dropping-particle":"","parse-names":false,"suffix":""},{"dropping-particle":"","family":"Khalaj","given":"Gholamreza","non-dropping-particle":"","parse-names":false,"suffix":""}],"container-title":"Journal of Materials Science and Technology","id":"ITEM-1","issue":"1","issued":{"date-parts":[["2012"]]},"page":"73-82","publisher":"The Chinese Society for Metals","title":"Effects of Fe 2O 3 Nanoparticles on Water Permeability and Strength Assessments of High Strength Self-Compacting Concrete","type":"article-journal","volume":"28"},"uris":["http://www.mendeley.com/documents/?uuid=d68126c6-a9de-48c8-aa01-3c07805701f9"]},{"id":"ITEM-2","itemData":{"DOI":"10.1016/j.enbuild.2012.12.014","ISSN":"03787788","abstract":"In this study, addition of both nano-SiO2 (NS), nano-Al 2O3 (NA) and nano-Fe2O3 (NF) powders and their binary and ternary combinations on the compressive strength and capillary water absorption of cement mortars containing fly ash (FA) were investigated. Powder amounts were used at ratios corresponding to 0.5 wt%, 1.25 wt% and 2.5 wt% of the binder for all mixtures. Results show that addition of any single type of oxide powders at 1.25% increased compressive strength of the mortars much further than the other proportions. The use of NS + NA powders at 1.25% improved the compressive strength by the most compared to the control specimen. For all binary powder combinations, the rate of increase in strength reached generally their peak on the 28th day and gradually decreased through aging. Among all groups, the best results were obtained from the mortars added with NS + NA + NF powders at 1.25%. For this particular mortar, 7-32% increase in the compressive strength and 14% decrease in the capillary absorption were determined relative to the control specimen. Agglomeration formation due to excessive use of nano powders and their pozzolanic activity should be investigated in detail. The results were also compared with those obtained from Oltulu and Şahin (2011). © 2013 Elsevier B.V.","author":[{"dropping-particle":"","family":"Oltulu","given":"Meral","non-dropping-particle":"","parse-names":false,"suffix":""},{"dropping-particle":"","family":"Şahin","given":"Remzi","non-dropping-particle":"","parse-names":false,"suffix":""}],"container-title":"Energy and Buildings","id":"ITEM-2","issued":{"date-parts":[["2013"]]},"page":"292-301","title":"Effect of nano-SiO2, nano-Al2O3 and nano-Fe2O3 powders on compressive strengths and capillary water absorption of cement mortar containing fly ash: A comparative study","type":"article-journal","volume":"58"},"uris":["http://www.mendeley.com/documents/?uuid=8a4cacf7-efae-4c8b-a66b-7050b1950ffa"]}],"mendeley":{"formattedCitation":"[9,17]","plainTextFormattedCitation":"[9,17]","previouslyFormattedCitation":"[9,17]"},"properties":{"noteIndex":0},"schema":"https://github.com/citation-style-language/schema/raw/master/csl-citation.json"}</w:instrText>
      </w:r>
      <w:r w:rsidR="000805DD">
        <w:rPr>
          <w:rStyle w:val="hps"/>
          <w:rFonts w:cstheme="majorBidi"/>
        </w:rPr>
        <w:fldChar w:fldCharType="separate"/>
      </w:r>
      <w:r w:rsidR="00DD4C0D" w:rsidRPr="00DD4C0D">
        <w:rPr>
          <w:rStyle w:val="hps"/>
          <w:rFonts w:cstheme="majorBidi"/>
          <w:noProof/>
        </w:rPr>
        <w:t>[9,17]</w:t>
      </w:r>
      <w:r w:rsidR="000805DD">
        <w:rPr>
          <w:rStyle w:val="hps"/>
          <w:rFonts w:cstheme="majorBidi"/>
        </w:rPr>
        <w:fldChar w:fldCharType="end"/>
      </w:r>
      <w:r w:rsidR="000D3543">
        <w:rPr>
          <w:rStyle w:val="hps"/>
          <w:rFonts w:cstheme="majorBidi"/>
        </w:rPr>
        <w:t>.</w:t>
      </w:r>
      <w:r w:rsidR="00C92FB4">
        <w:rPr>
          <w:rStyle w:val="hps"/>
          <w:rFonts w:cstheme="majorBidi"/>
        </w:rPr>
        <w:t xml:space="preserve"> </w:t>
      </w:r>
      <w:r w:rsidR="005D6DBF" w:rsidRPr="005D6DBF">
        <w:rPr>
          <w:rStyle w:val="hps"/>
          <w:rFonts w:cstheme="majorBidi"/>
          <w:highlight w:val="yellow"/>
        </w:rPr>
        <w:t>Literature review shows that n</w:t>
      </w:r>
      <w:r w:rsidR="00433FDA" w:rsidRPr="005D6DBF">
        <w:rPr>
          <w:rStyle w:val="hps"/>
          <w:rFonts w:cstheme="majorBidi"/>
          <w:highlight w:val="yellow"/>
        </w:rPr>
        <w:t>ot many</w:t>
      </w:r>
      <w:r w:rsidR="00C92FB4" w:rsidRPr="005D6DBF">
        <w:rPr>
          <w:rStyle w:val="hps"/>
          <w:rFonts w:cstheme="majorBidi"/>
          <w:highlight w:val="yellow"/>
        </w:rPr>
        <w:t xml:space="preserve"> studies </w:t>
      </w:r>
      <w:r w:rsidR="00433FDA" w:rsidRPr="005D6DBF">
        <w:rPr>
          <w:rStyle w:val="hps"/>
          <w:rFonts w:cstheme="majorBidi"/>
          <w:highlight w:val="yellow"/>
        </w:rPr>
        <w:t xml:space="preserve">have been </w:t>
      </w:r>
      <w:r w:rsidR="00C92FB4" w:rsidRPr="005D6DBF">
        <w:rPr>
          <w:rStyle w:val="hps"/>
          <w:rFonts w:cstheme="majorBidi"/>
          <w:highlight w:val="yellow"/>
        </w:rPr>
        <w:t>conducted</w:t>
      </w:r>
      <w:r w:rsidR="005D6DBF" w:rsidRPr="005D6DBF">
        <w:rPr>
          <w:rStyle w:val="hps"/>
          <w:rFonts w:cstheme="majorBidi"/>
          <w:highlight w:val="yellow"/>
        </w:rPr>
        <w:t xml:space="preserve"> to evaluate</w:t>
      </w:r>
      <w:r w:rsidR="00C92FB4" w:rsidRPr="005D6DBF">
        <w:rPr>
          <w:rStyle w:val="hps"/>
          <w:rFonts w:cstheme="majorBidi"/>
          <w:highlight w:val="yellow"/>
        </w:rPr>
        <w:t xml:space="preserve"> </w:t>
      </w:r>
      <w:r w:rsidR="005D6DBF" w:rsidRPr="005D6DBF">
        <w:rPr>
          <w:rStyle w:val="hps"/>
          <w:rFonts w:cstheme="majorBidi"/>
          <w:highlight w:val="yellow"/>
        </w:rPr>
        <w:t xml:space="preserve">properties of modified cementitious </w:t>
      </w:r>
      <w:r w:rsidR="00200C06">
        <w:rPr>
          <w:rStyle w:val="hps"/>
          <w:rFonts w:cstheme="majorBidi"/>
          <w:highlight w:val="yellow"/>
        </w:rPr>
        <w:t>composite</w:t>
      </w:r>
      <w:r w:rsidR="005D6DBF" w:rsidRPr="005D6DBF">
        <w:rPr>
          <w:rStyle w:val="hps"/>
          <w:rFonts w:cstheme="majorBidi"/>
          <w:highlight w:val="yellow"/>
        </w:rPr>
        <w:t>s and mortars with</w:t>
      </w:r>
      <w:r w:rsidR="00C92FB4" w:rsidRPr="005D6DBF">
        <w:rPr>
          <w:rStyle w:val="hps"/>
          <w:rFonts w:cstheme="majorBidi"/>
          <w:highlight w:val="yellow"/>
        </w:rPr>
        <w:t xml:space="preserve"> </w:t>
      </w:r>
      <w:r w:rsidR="005D6DBF" w:rsidRPr="005D6DBF">
        <w:rPr>
          <w:rStyle w:val="hps"/>
          <w:rFonts w:cstheme="majorBidi"/>
          <w:highlight w:val="yellow"/>
        </w:rPr>
        <w:t>N</w:t>
      </w:r>
      <w:r w:rsidR="00FC23DB" w:rsidRPr="005D6DBF">
        <w:rPr>
          <w:rStyle w:val="hps"/>
          <w:rFonts w:cstheme="majorBidi"/>
          <w:highlight w:val="yellow"/>
        </w:rPr>
        <w:t>ano-Fe</w:t>
      </w:r>
      <w:r w:rsidR="00FC23DB" w:rsidRPr="005D6DBF">
        <w:rPr>
          <w:rStyle w:val="hps"/>
          <w:rFonts w:cstheme="majorBidi"/>
          <w:highlight w:val="yellow"/>
          <w:vertAlign w:val="subscript"/>
        </w:rPr>
        <w:t>2</w:t>
      </w:r>
      <w:r w:rsidR="00FC23DB" w:rsidRPr="005D6DBF">
        <w:rPr>
          <w:rStyle w:val="hps"/>
          <w:rFonts w:cstheme="majorBidi"/>
          <w:highlight w:val="yellow"/>
        </w:rPr>
        <w:t>O</w:t>
      </w:r>
      <w:r w:rsidR="00FC23DB" w:rsidRPr="005D6DBF">
        <w:rPr>
          <w:rStyle w:val="hps"/>
          <w:rFonts w:cstheme="majorBidi"/>
          <w:highlight w:val="yellow"/>
          <w:vertAlign w:val="subscript"/>
        </w:rPr>
        <w:t>3</w:t>
      </w:r>
      <w:r w:rsidR="00C92FB4" w:rsidRPr="005D6DBF">
        <w:rPr>
          <w:rStyle w:val="hps"/>
          <w:rFonts w:cstheme="majorBidi"/>
          <w:highlight w:val="yellow"/>
        </w:rPr>
        <w:t xml:space="preserve"> nanoparticles </w:t>
      </w:r>
      <w:r w:rsidR="005D6DBF" w:rsidRPr="005D6DBF">
        <w:rPr>
          <w:rStyle w:val="hps"/>
          <w:rFonts w:cstheme="majorBidi"/>
          <w:highlight w:val="yellow"/>
        </w:rPr>
        <w:t>compared to</w:t>
      </w:r>
      <w:r w:rsidR="00C92FB4" w:rsidRPr="005D6DBF">
        <w:rPr>
          <w:rStyle w:val="hps"/>
          <w:rFonts w:cstheme="majorBidi"/>
          <w:highlight w:val="yellow"/>
        </w:rPr>
        <w:t xml:space="preserve"> </w:t>
      </w:r>
      <w:r w:rsidR="00B022AC" w:rsidRPr="005D6DBF">
        <w:rPr>
          <w:rStyle w:val="hps"/>
          <w:rFonts w:cstheme="majorBidi"/>
          <w:highlight w:val="yellow"/>
        </w:rPr>
        <w:t>other</w:t>
      </w:r>
      <w:r w:rsidR="005D6DBF" w:rsidRPr="005D6DBF">
        <w:rPr>
          <w:rStyle w:val="hps"/>
          <w:rFonts w:cstheme="majorBidi"/>
          <w:highlight w:val="yellow"/>
        </w:rPr>
        <w:t xml:space="preserve"> more conventional</w:t>
      </w:r>
      <w:r w:rsidR="00B022AC" w:rsidRPr="005D6DBF">
        <w:rPr>
          <w:rStyle w:val="hps"/>
          <w:rFonts w:cstheme="majorBidi"/>
          <w:highlight w:val="yellow"/>
        </w:rPr>
        <w:t xml:space="preserve"> nanoparticles</w:t>
      </w:r>
      <w:r w:rsidR="005A79A6">
        <w:rPr>
          <w:rStyle w:val="hps"/>
          <w:rFonts w:cstheme="majorBidi"/>
          <w:highlight w:val="yellow"/>
        </w:rPr>
        <w:t xml:space="preserve">, e.g. </w:t>
      </w:r>
      <w:r w:rsidR="00B022AC" w:rsidRPr="005D6DBF">
        <w:rPr>
          <w:rStyle w:val="hps"/>
          <w:rFonts w:cstheme="majorBidi"/>
          <w:highlight w:val="yellow"/>
        </w:rPr>
        <w:t>N</w:t>
      </w:r>
      <w:r w:rsidR="00C92FB4" w:rsidRPr="005D6DBF">
        <w:rPr>
          <w:rStyle w:val="hps"/>
          <w:rFonts w:cstheme="majorBidi"/>
          <w:highlight w:val="yellow"/>
        </w:rPr>
        <w:t>anosilica</w:t>
      </w:r>
      <w:r w:rsidR="00DE6092">
        <w:rPr>
          <w:rStyle w:val="hps"/>
          <w:rFonts w:cstheme="majorBidi"/>
        </w:rPr>
        <w:t xml:space="preserve"> </w:t>
      </w:r>
      <w:r w:rsidR="000805DD">
        <w:rPr>
          <w:rStyle w:val="hps"/>
          <w:rFonts w:cstheme="majorBidi"/>
        </w:rPr>
        <w:fldChar w:fldCharType="begin" w:fldLock="1"/>
      </w:r>
      <w:r w:rsidR="00DD4C0D">
        <w:rPr>
          <w:rStyle w:val="hps"/>
          <w:rFonts w:cstheme="majorBidi"/>
        </w:rPr>
        <w:instrText>ADDIN CSL_CITATION {"citationItems":[{"id":"ITEM-1","itemData":{"DOI":"10.1016/j.matdes.2013.05.035","ISSN":"18734197","abstract":"Nanotechnology is one of the most active research areas with both novel science and useful applications that has gradually established itself in the last two decades. Nanoparticles belong to be prospective materials in the field of civil engineering. Some researchers have employed nanoparticles into cementitious materials-based on Portland cement (PC) aiming to modify some properties of this system. This paper presents an overview of the previous works carried out on the effect of using nano-Al2O3, nano-Fe2O3, nano-Fe3O4 and nano-clay into the cementitious materials. Some properties of the modified composites as heat of hydration, workability, setting time, mechanical strength, water absorption and durability were reviewed. This overview can be used as a short guide for Civil Engineer. © 2013 Elsevier Ltd.","author":[{"dropping-particle":"","family":"Rashad","given":"Alaa M.","non-dropping-particle":"","parse-names":false,"suffix":""}],"container-title":"Materials and Design","id":"ITEM-1","issued":{"date-parts":[["2013"]]},"page":"143-157","publisher":"Elsevier Ltd","title":"A synopsis about the effect of nano-Al2O3, nano-Fe2O3, nano-Fe3O4 and nano-clay on some properties of cementitious materials - A short guide for Civil Engineer","type":"article-journal","volume":"52"},"uris":["http://www.mendeley.com/documents/?uuid=e43e760e-e275-4532-b39a-3eec26af9956"]},{"id":"ITEM-2","itemData":{"DOI":"10.1186/s11671-016-1401-1","ISSN":"1556276X","abstract":"In the last decade, nanotechnology has been gathering a spectacular amount of attention in the field of building materials. The incorporation of nanosized particles in a small amount to the building materials can influence their properties significantly. And it can contribute to the creation of novel and sustainable structures. In this work, the effect of nano-Fe3O4 as an admixture (from 1 to 5 wt.% in mass of the cement) on the mechanical and microstructural properties of cementitious composites has been characterised. The study showed that Fe3O4 nanoparticles acted as a filler which improved the microstructure of a cementitious composite and reduced its total porosity, thus increasing the density of the composite. The presence of nanomagnetite did not affect the main hydration products and the rate of cement hydration. In addition, the samples containing nanomagnetite exhibited compressive strength improvement (up to 20 %). The study showed that 3 wt.% of nano-Fe3O4 in the cementitious composite was the optimal amount to improve both its mechanical and microstructural properties.","author":[{"dropping-particle":"","family":"Sikora","given":"Pawel","non-dropping-particle":"","parse-names":false,"suffix":""},{"dropping-particle":"","family":"Horszczaruk","given":"Elzbieta","non-dropping-particle":"","parse-names":false,"suffix":""},{"dropping-particle":"","family":"Cendrowski","given":"Krzysztof","non-dropping-particle":"","parse-names":false,"suffix":""},{"dropping-particle":"","family":"Mijowska","given":"Ewa","non-dropping-particle":"","parse-names":false,"suffix":""}],"container-title":"Nanoscale Research Letters","id":"ITEM-2","issue":"1","issued":{"date-parts":[["2016"]]},"page":"1-9","publisher":"Nanoscale Research Letters","title":"The Influence of Nano-Fe3O4 on the Microstructure and Mechanical Properties of Cementitious Composites","type":"article-journal","volume":"11"},"uris":["http://www.mendeley.com/documents/?uuid=54e3a336-edda-42b9-a20f-418606112bfe"]}],"mendeley":{"formattedCitation":"[6,18]","plainTextFormattedCitation":"[6,18]","previouslyFormattedCitation":"[6,18]"},"properties":{"noteIndex":0},"schema":"https://github.com/citation-style-language/schema/raw/master/csl-citation.json"}</w:instrText>
      </w:r>
      <w:r w:rsidR="000805DD">
        <w:rPr>
          <w:rStyle w:val="hps"/>
          <w:rFonts w:cstheme="majorBidi"/>
        </w:rPr>
        <w:fldChar w:fldCharType="separate"/>
      </w:r>
      <w:r w:rsidR="003744A7" w:rsidRPr="003744A7">
        <w:rPr>
          <w:rStyle w:val="hps"/>
          <w:rFonts w:cstheme="majorBidi"/>
          <w:noProof/>
        </w:rPr>
        <w:t>[6,18]</w:t>
      </w:r>
      <w:r w:rsidR="000805DD">
        <w:rPr>
          <w:rStyle w:val="hps"/>
          <w:rFonts w:cstheme="majorBidi"/>
        </w:rPr>
        <w:fldChar w:fldCharType="end"/>
      </w:r>
      <w:r w:rsidR="00C92FB4">
        <w:rPr>
          <w:rStyle w:val="hps"/>
          <w:rFonts w:cstheme="majorBidi"/>
        </w:rPr>
        <w:t>.</w:t>
      </w:r>
    </w:p>
    <w:p w:rsidR="004C78A2" w:rsidRDefault="00433FDA" w:rsidP="009713B0">
      <w:pPr>
        <w:bidi w:val="0"/>
        <w:spacing w:line="480" w:lineRule="auto"/>
        <w:rPr>
          <w:rStyle w:val="hps"/>
          <w:rFonts w:cstheme="majorBidi"/>
        </w:rPr>
      </w:pPr>
      <w:r>
        <w:rPr>
          <w:rStyle w:val="hps"/>
          <w:rFonts w:cstheme="majorBidi"/>
        </w:rPr>
        <w:t xml:space="preserve">With respect </w:t>
      </w:r>
      <w:r w:rsidR="00FB08CA">
        <w:rPr>
          <w:rStyle w:val="hps"/>
          <w:rFonts w:cstheme="majorBidi"/>
        </w:rPr>
        <w:t>to nanoparticles</w:t>
      </w:r>
      <w:r w:rsidR="003F3F5C" w:rsidRPr="003F3F5C">
        <w:rPr>
          <w:rStyle w:val="hps"/>
          <w:rFonts w:cstheme="majorBidi"/>
        </w:rPr>
        <w:t xml:space="preserve"> </w:t>
      </w:r>
      <w:r>
        <w:rPr>
          <w:rStyle w:val="hps"/>
          <w:rFonts w:cstheme="majorBidi"/>
        </w:rPr>
        <w:t xml:space="preserve">addition </w:t>
      </w:r>
      <w:r w:rsidR="003F3F5C" w:rsidRPr="003F3F5C">
        <w:rPr>
          <w:rStyle w:val="hps"/>
          <w:rFonts w:cstheme="majorBidi"/>
        </w:rPr>
        <w:t xml:space="preserve">to </w:t>
      </w:r>
      <w:r w:rsidR="00FC23DB">
        <w:rPr>
          <w:rStyle w:val="hps"/>
          <w:rFonts w:cstheme="majorBidi"/>
        </w:rPr>
        <w:t>mortar</w:t>
      </w:r>
      <w:r w:rsidR="003F3F5C" w:rsidRPr="003F3F5C">
        <w:rPr>
          <w:rStyle w:val="hps"/>
          <w:rFonts w:cstheme="majorBidi"/>
        </w:rPr>
        <w:t xml:space="preserve">, </w:t>
      </w:r>
      <w:r>
        <w:rPr>
          <w:rStyle w:val="hps"/>
          <w:rFonts w:cstheme="majorBidi"/>
        </w:rPr>
        <w:t xml:space="preserve">there </w:t>
      </w:r>
      <w:r w:rsidR="005A79A6">
        <w:rPr>
          <w:rStyle w:val="hps"/>
          <w:rFonts w:cstheme="majorBidi"/>
        </w:rPr>
        <w:t>are</w:t>
      </w:r>
      <w:r>
        <w:rPr>
          <w:rStyle w:val="hps"/>
          <w:rFonts w:cstheme="majorBidi"/>
        </w:rPr>
        <w:t xml:space="preserve"> many</w:t>
      </w:r>
      <w:r w:rsidR="003F3F5C" w:rsidRPr="003F3F5C">
        <w:rPr>
          <w:rStyle w:val="hps"/>
          <w:rFonts w:cstheme="majorBidi"/>
        </w:rPr>
        <w:t xml:space="preserve"> implications</w:t>
      </w:r>
      <w:r>
        <w:rPr>
          <w:rStyle w:val="hps"/>
          <w:rFonts w:cstheme="majorBidi"/>
        </w:rPr>
        <w:t xml:space="preserve">, </w:t>
      </w:r>
      <w:r w:rsidR="005A79A6">
        <w:rPr>
          <w:rStyle w:val="hps"/>
          <w:rFonts w:cstheme="majorBidi"/>
        </w:rPr>
        <w:t>specifically,</w:t>
      </w:r>
      <w:r>
        <w:rPr>
          <w:rStyle w:val="hps"/>
          <w:rFonts w:cstheme="majorBidi"/>
        </w:rPr>
        <w:t xml:space="preserve"> with </w:t>
      </w:r>
      <w:r w:rsidR="003F3F5C" w:rsidRPr="003F3F5C">
        <w:rPr>
          <w:rStyle w:val="hps"/>
          <w:rFonts w:cstheme="majorBidi"/>
        </w:rPr>
        <w:t xml:space="preserve">the hydration and the microstructure of the </w:t>
      </w:r>
      <w:r>
        <w:rPr>
          <w:rStyle w:val="hps"/>
          <w:rFonts w:cstheme="majorBidi"/>
        </w:rPr>
        <w:t>cement matrix.</w:t>
      </w:r>
      <w:r w:rsidR="009713B0">
        <w:rPr>
          <w:rStyle w:val="hps"/>
          <w:rFonts w:cstheme="majorBidi"/>
        </w:rPr>
        <w:t xml:space="preserve"> </w:t>
      </w:r>
      <w:r w:rsidR="009713B0" w:rsidRPr="009713B0">
        <w:rPr>
          <w:rStyle w:val="hps"/>
          <w:rFonts w:cstheme="majorBidi"/>
          <w:highlight w:val="yellow"/>
        </w:rPr>
        <w:t xml:space="preserve">Greater alumina-content and longer silicate chains are some of the major implications of addition of nanoparticles in </w:t>
      </w:r>
      <w:r w:rsidR="009713B0" w:rsidRPr="009713B0">
        <w:rPr>
          <w:rStyle w:val="hps"/>
          <w:rFonts w:cstheme="majorBidi"/>
          <w:highlight w:val="yellow"/>
        </w:rPr>
        <w:lastRenderedPageBreak/>
        <w:t>cement. Consequently,</w:t>
      </w:r>
      <w:r w:rsidR="003F3F5C" w:rsidRPr="009713B0">
        <w:rPr>
          <w:rStyle w:val="hps"/>
          <w:rFonts w:cstheme="majorBidi"/>
          <w:highlight w:val="yellow"/>
        </w:rPr>
        <w:t xml:space="preserve"> </w:t>
      </w:r>
      <w:r w:rsidR="009713B0" w:rsidRPr="009713B0">
        <w:rPr>
          <w:rStyle w:val="hps"/>
          <w:rFonts w:cstheme="majorBidi"/>
          <w:highlight w:val="yellow"/>
        </w:rPr>
        <w:t>i</w:t>
      </w:r>
      <w:r w:rsidR="003F3F5C" w:rsidRPr="009713B0">
        <w:rPr>
          <w:rStyle w:val="hps"/>
          <w:rFonts w:cstheme="majorBidi"/>
          <w:highlight w:val="yellow"/>
        </w:rPr>
        <w:t xml:space="preserve">ncrease in the </w:t>
      </w:r>
      <w:r w:rsidR="00722368" w:rsidRPr="009713B0">
        <w:rPr>
          <w:rStyle w:val="hps"/>
          <w:rFonts w:cstheme="majorBidi"/>
          <w:highlight w:val="yellow"/>
        </w:rPr>
        <w:t>early age</w:t>
      </w:r>
      <w:r w:rsidR="003F3F5C" w:rsidRPr="009713B0">
        <w:rPr>
          <w:rStyle w:val="hps"/>
          <w:rFonts w:cstheme="majorBidi"/>
          <w:highlight w:val="yellow"/>
        </w:rPr>
        <w:t xml:space="preserve"> hydration rate</w:t>
      </w:r>
      <w:r w:rsidR="00722368" w:rsidRPr="009713B0">
        <w:rPr>
          <w:rStyle w:val="hps"/>
          <w:rFonts w:cstheme="majorBidi"/>
          <w:highlight w:val="yellow"/>
        </w:rPr>
        <w:t xml:space="preserve"> and</w:t>
      </w:r>
      <w:r w:rsidR="003F3F5C" w:rsidRPr="009713B0">
        <w:rPr>
          <w:rStyle w:val="hps"/>
          <w:rFonts w:cstheme="majorBidi"/>
          <w:highlight w:val="yellow"/>
        </w:rPr>
        <w:t xml:space="preserve"> </w:t>
      </w:r>
      <w:r w:rsidR="00722368" w:rsidRPr="009713B0">
        <w:rPr>
          <w:rStyle w:val="hps"/>
          <w:rFonts w:cstheme="majorBidi"/>
          <w:highlight w:val="yellow"/>
        </w:rPr>
        <w:t xml:space="preserve">in </w:t>
      </w:r>
      <w:r w:rsidR="003F3F5C" w:rsidRPr="009713B0">
        <w:rPr>
          <w:rStyle w:val="hps"/>
          <w:rFonts w:cstheme="majorBidi"/>
          <w:highlight w:val="yellow"/>
        </w:rPr>
        <w:t>the amount of CSH gel in the paste through pozzolanic reaction</w:t>
      </w:r>
      <w:r w:rsidRPr="009713B0">
        <w:rPr>
          <w:rStyle w:val="hps"/>
          <w:rFonts w:cstheme="majorBidi"/>
          <w:highlight w:val="yellow"/>
        </w:rPr>
        <w:t>s</w:t>
      </w:r>
      <w:r w:rsidR="003F3F5C" w:rsidRPr="009713B0">
        <w:rPr>
          <w:rStyle w:val="hps"/>
          <w:rFonts w:cstheme="majorBidi"/>
          <w:highlight w:val="yellow"/>
        </w:rPr>
        <w:t>,</w:t>
      </w:r>
      <w:r w:rsidR="00722368" w:rsidRPr="009713B0">
        <w:rPr>
          <w:rStyle w:val="hps"/>
          <w:rFonts w:cstheme="majorBidi"/>
          <w:highlight w:val="yellow"/>
        </w:rPr>
        <w:t xml:space="preserve"> </w:t>
      </w:r>
      <w:r w:rsidR="004D16EF" w:rsidRPr="009713B0">
        <w:rPr>
          <w:rStyle w:val="hps"/>
          <w:rFonts w:cstheme="majorBidi"/>
          <w:highlight w:val="yellow"/>
        </w:rPr>
        <w:t>an</w:t>
      </w:r>
      <w:r w:rsidR="003F3F5C" w:rsidRPr="009713B0">
        <w:rPr>
          <w:rStyle w:val="hps"/>
          <w:rFonts w:cstheme="majorBidi"/>
          <w:highlight w:val="yellow"/>
        </w:rPr>
        <w:t xml:space="preserve">d </w:t>
      </w:r>
      <w:r w:rsidR="004D16EF" w:rsidRPr="009713B0">
        <w:rPr>
          <w:rStyle w:val="hps"/>
          <w:rFonts w:cstheme="majorBidi"/>
          <w:highlight w:val="yellow"/>
        </w:rPr>
        <w:t xml:space="preserve">reduction in the porosity and </w:t>
      </w:r>
      <w:r w:rsidR="003F3F5C" w:rsidRPr="009713B0">
        <w:rPr>
          <w:rStyle w:val="hps"/>
          <w:rFonts w:cstheme="majorBidi"/>
          <w:highlight w:val="yellow"/>
        </w:rPr>
        <w:t>improvement in mechanical properties of the CSH gel</w:t>
      </w:r>
      <w:r w:rsidR="009713B0" w:rsidRPr="009713B0">
        <w:rPr>
          <w:rStyle w:val="hps"/>
          <w:rFonts w:cstheme="majorBidi"/>
          <w:highlight w:val="yellow"/>
        </w:rPr>
        <w:t xml:space="preserve"> are evident</w:t>
      </w:r>
      <w:r w:rsidR="009713B0">
        <w:rPr>
          <w:rStyle w:val="hps"/>
          <w:rFonts w:cstheme="majorBidi"/>
        </w:rPr>
        <w:t>.</w:t>
      </w:r>
      <w:r w:rsidR="003F3F5C" w:rsidRPr="003F3F5C">
        <w:rPr>
          <w:rStyle w:val="hps"/>
          <w:rFonts w:cstheme="majorBidi"/>
        </w:rPr>
        <w:t xml:space="preserve"> </w:t>
      </w:r>
      <w:r w:rsidR="000805DD">
        <w:rPr>
          <w:rStyle w:val="hps"/>
          <w:rFonts w:cstheme="majorBidi"/>
        </w:rPr>
        <w:fldChar w:fldCharType="begin" w:fldLock="1"/>
      </w:r>
      <w:r w:rsidR="00DD4C0D">
        <w:rPr>
          <w:rStyle w:val="hps"/>
          <w:rFonts w:cstheme="majorBidi"/>
        </w:rPr>
        <w:instrText>ADDIN CSL_CITATION {"citationItems":[{"id":"ITEM-1","itemData":{"DOI":"10.3141/2141-01","ISSN":"03611981","abstract":"Four different types of commercially available silica nanoparticles were added to ordinary portland cement pastes to study their effects. The subsequent multiscale characterization of the material revealed that the addition of the nanoparticles induced a pozzolanic reaction that increased the amount of calcium silicate hydrate (C-S-H) gel in the paste to the detriment of portlandite. This had important implications for the hydration kinetics and the microstructure of the paste, including an increase in the initial hydration rate. A reduction of the overall porosity was also observed. The C-S-H gel of the pastes with nanosilica also showed some particular features, such as greater aluminum content and longer silicate chains. This was especially relevant because nanoindentation measurements and atomistic calculations showed that this was bound to an improvement in the mechanical properties of the C-S-H gel itself. Finally, the sum of all these factors resulted in pastes with 30% more compressive strength, which proved that, effectively, small changes can make a great difference.","author":[{"dropping-particle":"","family":"Gaitero","given":"Juan J.","non-dropping-particle":"","parse-names":false,"suffix":""},{"dropping-particle":"","family":"Campillo","given":"Igor","non-dropping-particle":"","parse-names":false,"suffix":""},{"dropping-particle":"","family":"Mondal","given":"Paramita","non-dropping-particle":"","parse-names":false,"suffix":""},{"dropping-particle":"","family":"Shah","given":"Surendra P.","non-dropping-particle":"","parse-names":false,"suffix":""}],"container-title":"Transportation Research Record","id":"ITEM-1","issue":"2141","issued":{"date-parts":[["2010"]]},"page":"1-5","title":"Small changes can make a great difference","type":"article-journal"},"uris":["http://www.mendeley.com/documents/?uuid=14a6ebd7-6473-4fd7-a3c6-909b0a5d185c"]}],"mendeley":{"formattedCitation":"[19]","plainTextFormattedCitation":"[19]","previouslyFormattedCitation":"[19]"},"properties":{"noteIndex":0},"schema":"https://github.com/citation-style-language/schema/raw/master/csl-citation.json"}</w:instrText>
      </w:r>
      <w:r w:rsidR="000805DD">
        <w:rPr>
          <w:rStyle w:val="hps"/>
          <w:rFonts w:cstheme="majorBidi"/>
        </w:rPr>
        <w:fldChar w:fldCharType="separate"/>
      </w:r>
      <w:r w:rsidR="003744A7" w:rsidRPr="003744A7">
        <w:rPr>
          <w:rStyle w:val="hps"/>
          <w:rFonts w:cstheme="majorBidi"/>
          <w:noProof/>
        </w:rPr>
        <w:t>[19]</w:t>
      </w:r>
      <w:r w:rsidR="000805DD">
        <w:rPr>
          <w:rStyle w:val="hps"/>
          <w:rFonts w:cstheme="majorBidi"/>
        </w:rPr>
        <w:fldChar w:fldCharType="end"/>
      </w:r>
      <w:r w:rsidR="003F3F5C">
        <w:rPr>
          <w:rStyle w:val="hps"/>
          <w:rFonts w:cstheme="majorBidi"/>
        </w:rPr>
        <w:t>.</w:t>
      </w:r>
      <w:r w:rsidR="00FC23DB">
        <w:rPr>
          <w:rStyle w:val="hps"/>
          <w:rFonts w:cstheme="majorBidi"/>
        </w:rPr>
        <w:t xml:space="preserve"> Nano-Fe</w:t>
      </w:r>
      <w:r w:rsidR="00FC23DB" w:rsidRPr="00FC23DB">
        <w:rPr>
          <w:rStyle w:val="hps"/>
          <w:rFonts w:cstheme="majorBidi"/>
          <w:vertAlign w:val="subscript"/>
        </w:rPr>
        <w:t>2</w:t>
      </w:r>
      <w:r w:rsidR="00FC23DB">
        <w:rPr>
          <w:rStyle w:val="hps"/>
          <w:rFonts w:cstheme="majorBidi"/>
        </w:rPr>
        <w:t>O</w:t>
      </w:r>
      <w:r w:rsidR="00FC23DB" w:rsidRPr="00FC23DB">
        <w:rPr>
          <w:rStyle w:val="hps"/>
          <w:rFonts w:cstheme="majorBidi"/>
          <w:vertAlign w:val="subscript"/>
        </w:rPr>
        <w:t>3</w:t>
      </w:r>
      <w:r w:rsidR="00FC23DB">
        <w:rPr>
          <w:rStyle w:val="hps"/>
          <w:rFonts w:cstheme="majorBidi"/>
        </w:rPr>
        <w:t xml:space="preserve"> </w:t>
      </w:r>
      <w:r w:rsidR="00FE38A4">
        <w:rPr>
          <w:rStyle w:val="hps"/>
          <w:rFonts w:cstheme="majorBidi"/>
        </w:rPr>
        <w:t>addition results</w:t>
      </w:r>
      <w:r w:rsidR="004C78A2" w:rsidRPr="004C78A2">
        <w:rPr>
          <w:rStyle w:val="hps"/>
          <w:rFonts w:cstheme="majorBidi"/>
        </w:rPr>
        <w:t xml:space="preserve"> </w:t>
      </w:r>
      <w:r w:rsidR="00FE38A4">
        <w:rPr>
          <w:rStyle w:val="hps"/>
          <w:rFonts w:cstheme="majorBidi"/>
        </w:rPr>
        <w:t>in</w:t>
      </w:r>
      <w:r w:rsidR="004C78A2" w:rsidRPr="004C78A2">
        <w:rPr>
          <w:rStyle w:val="hps"/>
          <w:rFonts w:cstheme="majorBidi"/>
        </w:rPr>
        <w:t xml:space="preserve"> alter</w:t>
      </w:r>
      <w:r w:rsidR="00FE38A4">
        <w:rPr>
          <w:rStyle w:val="hps"/>
          <w:rFonts w:cstheme="majorBidi"/>
        </w:rPr>
        <w:t>nations of</w:t>
      </w:r>
      <w:r w:rsidR="004C78A2" w:rsidRPr="004C78A2">
        <w:rPr>
          <w:rStyle w:val="hps"/>
          <w:rFonts w:cstheme="majorBidi"/>
        </w:rPr>
        <w:t xml:space="preserve"> the loose needle-like microstructure of the hardened cement </w:t>
      </w:r>
      <w:r w:rsidR="00FE38A4">
        <w:rPr>
          <w:rStyle w:val="hps"/>
          <w:rFonts w:cstheme="majorBidi"/>
        </w:rPr>
        <w:t xml:space="preserve">and turns </w:t>
      </w:r>
      <w:r w:rsidR="004C78A2" w:rsidRPr="004C78A2">
        <w:rPr>
          <w:rStyle w:val="hps"/>
          <w:rFonts w:cstheme="majorBidi"/>
        </w:rPr>
        <w:t xml:space="preserve">into a compact integrated morphology, which </w:t>
      </w:r>
      <w:r w:rsidR="00FE38A4">
        <w:rPr>
          <w:rStyle w:val="hps"/>
          <w:rFonts w:cstheme="majorBidi"/>
        </w:rPr>
        <w:t>hinders</w:t>
      </w:r>
      <w:r w:rsidR="00FE38A4" w:rsidRPr="004C78A2">
        <w:rPr>
          <w:rStyle w:val="hps"/>
          <w:rFonts w:cstheme="majorBidi"/>
        </w:rPr>
        <w:t xml:space="preserve"> </w:t>
      </w:r>
      <w:r w:rsidR="004C78A2" w:rsidRPr="004C78A2">
        <w:rPr>
          <w:rStyle w:val="hps"/>
          <w:rFonts w:cstheme="majorBidi"/>
        </w:rPr>
        <w:t xml:space="preserve">crack propagation by toughening mechanisms such as crack </w:t>
      </w:r>
      <w:r w:rsidR="00FE38A4">
        <w:rPr>
          <w:rStyle w:val="hps"/>
          <w:rFonts w:cstheme="majorBidi"/>
        </w:rPr>
        <w:t>arrest</w:t>
      </w:r>
      <w:r w:rsidR="004C78A2" w:rsidRPr="004C78A2">
        <w:rPr>
          <w:rStyle w:val="hps"/>
          <w:rFonts w:cstheme="majorBidi"/>
        </w:rPr>
        <w:t>, crack deflection, and crack branching</w:t>
      </w:r>
      <w:r w:rsidR="00B022AC">
        <w:rPr>
          <w:rStyle w:val="hps"/>
          <w:rFonts w:cstheme="majorBidi"/>
        </w:rPr>
        <w:t xml:space="preserve"> </w:t>
      </w:r>
      <w:r w:rsidR="000805DD">
        <w:rPr>
          <w:rStyle w:val="hps"/>
          <w:rFonts w:cstheme="majorBidi"/>
        </w:rPr>
        <w:fldChar w:fldCharType="begin" w:fldLock="1"/>
      </w:r>
      <w:r w:rsidR="00DD4C0D">
        <w:rPr>
          <w:rStyle w:val="hps"/>
          <w:rFonts w:cstheme="majorBidi"/>
        </w:rPr>
        <w:instrText>ADDIN CSL_CITATION {"citationItems":[{"id":"ITEM-1","itemData":{"DOI":"10.1038/s41598-020-59846-y","ISSN":"20452322","abstract":"In this study, fabrication of a composite containing the ordinary Portland cement (OPC) and magnetite (Fe3O4) micro/nanoparticles is reported. In the first stage, the cement paste samples with a fixed 0.2 wt.% Fe3O4 additive in four different particle sizes (20–40 nm, 80–100 nm, 250–300 nm, and 1–2 µm) were prepared to check the effect of magnetite size. Magnetite was found to play an effective role in reinforcing cement matrix. The results showed that the cement paste reinforced by magnetite nanoparticles of 20–40 nm size range had the highest compressive, flexural, and tensile strengths compared to those of the other samples reinforced by larger particles. In the second stage, various amounts of the Fe3O4 nanoparticles of 20–40 nm size range were added to the cement to evaluate the influence of magnetite amount and find the optimized reinforcement amount. It was revealed that adding 0.25 wt.% Fe3O4 nanoparticles of 20–40 nm size range, as the optimal specimen, increased the compressive strength, flexural strength and tensile splitting strength by 23–32, 17–25, and 15–19%, respectively, and decreased the electrical resistance by 19–31%.","author":[{"dropping-particle":"","family":"Ghazanlou","given":"Siamak Imanian","non-dropping-particle":"","parse-names":false,"suffix":""},{"dropping-particle":"","family":"Jalaly","given":"Maisam","non-dropping-particle":"","parse-names":false,"suffix":""},{"dropping-particle":"","family":"Sadeghzadeh","given":"Sadegh","non-dropping-particle":"","parse-names":false,"suffix":""},{"dropping-particle":"","family":"Korayem","given":"Asghar Habibnejad","non-dropping-particle":"","parse-names":false,"suffix":""}],"container-title":"Scientific Reports","id":"ITEM-1","issue":"1","issued":{"date-parts":[["2020"]]},"page":"1-14","publisher":"Springer US","title":"A comparative study on the mechanical, physical and morphological properties of cement-micro/nanoFe3O4 composite","type":"article-journal","volume":"10"},"uris":["http://www.mendeley.com/documents/?uuid=874effe1-b902-4c31-91fb-dbf57cb08887"]}],"mendeley":{"formattedCitation":"[20]","plainTextFormattedCitation":"[20]","previouslyFormattedCitation":"[20]"},"properties":{"noteIndex":0},"schema":"https://github.com/citation-style-language/schema/raw/master/csl-citation.json"}</w:instrText>
      </w:r>
      <w:r w:rsidR="000805DD">
        <w:rPr>
          <w:rStyle w:val="hps"/>
          <w:rFonts w:cstheme="majorBidi"/>
        </w:rPr>
        <w:fldChar w:fldCharType="separate"/>
      </w:r>
      <w:r w:rsidR="003744A7" w:rsidRPr="003744A7">
        <w:rPr>
          <w:rStyle w:val="hps"/>
          <w:rFonts w:cstheme="majorBidi"/>
          <w:noProof/>
        </w:rPr>
        <w:t>[20]</w:t>
      </w:r>
      <w:r w:rsidR="000805DD">
        <w:rPr>
          <w:rStyle w:val="hps"/>
          <w:rFonts w:cstheme="majorBidi"/>
        </w:rPr>
        <w:fldChar w:fldCharType="end"/>
      </w:r>
      <w:r w:rsidR="004C78A2" w:rsidRPr="004C78A2">
        <w:rPr>
          <w:rStyle w:val="hps"/>
          <w:rFonts w:cstheme="majorBidi"/>
        </w:rPr>
        <w:t>.</w:t>
      </w:r>
    </w:p>
    <w:p w:rsidR="00560C02" w:rsidRPr="00755D33" w:rsidRDefault="003D5445" w:rsidP="00755D33">
      <w:pPr>
        <w:bidi w:val="0"/>
        <w:spacing w:line="480" w:lineRule="auto"/>
        <w:rPr>
          <w:rFonts w:cstheme="majorBidi"/>
        </w:rPr>
      </w:pPr>
      <w:r>
        <w:rPr>
          <w:rStyle w:val="hps"/>
          <w:rFonts w:cstheme="majorBidi"/>
        </w:rPr>
        <w:t xml:space="preserve">The inclusion of </w:t>
      </w:r>
      <w:r w:rsidRPr="003D5445">
        <w:rPr>
          <w:rStyle w:val="hps"/>
          <w:rFonts w:cstheme="majorBidi"/>
          <w:highlight w:val="yellow"/>
        </w:rPr>
        <w:t>N</w:t>
      </w:r>
      <w:r w:rsidR="00FC23DB" w:rsidRPr="003D5445">
        <w:rPr>
          <w:rStyle w:val="hps"/>
          <w:rFonts w:cstheme="majorBidi"/>
          <w:highlight w:val="yellow"/>
        </w:rPr>
        <w:t>ano-</w:t>
      </w:r>
      <w:r w:rsidR="005C5B68" w:rsidRPr="003D5445">
        <w:rPr>
          <w:rStyle w:val="hps"/>
          <w:rFonts w:cstheme="majorBidi"/>
          <w:highlight w:val="yellow"/>
        </w:rPr>
        <w:t>F</w:t>
      </w:r>
      <w:r w:rsidR="00FC23DB" w:rsidRPr="003D5445">
        <w:rPr>
          <w:rStyle w:val="hps"/>
          <w:rFonts w:cstheme="majorBidi"/>
          <w:highlight w:val="yellow"/>
        </w:rPr>
        <w:t>e</w:t>
      </w:r>
      <w:r w:rsidR="00FC23DB" w:rsidRPr="003D5445">
        <w:rPr>
          <w:rStyle w:val="hps"/>
          <w:rFonts w:cstheme="majorBidi"/>
          <w:highlight w:val="yellow"/>
          <w:vertAlign w:val="subscript"/>
        </w:rPr>
        <w:t>2</w:t>
      </w:r>
      <w:r w:rsidR="00FC23DB" w:rsidRPr="003D5445">
        <w:rPr>
          <w:rStyle w:val="hps"/>
          <w:rFonts w:cstheme="majorBidi"/>
          <w:highlight w:val="yellow"/>
        </w:rPr>
        <w:t>O</w:t>
      </w:r>
      <w:r w:rsidR="00FC23DB" w:rsidRPr="003D5445">
        <w:rPr>
          <w:rStyle w:val="hps"/>
          <w:rFonts w:cstheme="majorBidi"/>
          <w:highlight w:val="yellow"/>
          <w:vertAlign w:val="subscript"/>
        </w:rPr>
        <w:t>3</w:t>
      </w:r>
      <w:r w:rsidR="005C5B68" w:rsidRPr="005C5B68">
        <w:rPr>
          <w:rStyle w:val="hps"/>
          <w:rFonts w:cstheme="majorBidi"/>
        </w:rPr>
        <w:t xml:space="preserve"> (0.5–10</w:t>
      </w:r>
      <w:r w:rsidR="00FC23DB">
        <w:rPr>
          <w:rStyle w:val="hps"/>
          <w:rFonts w:cstheme="majorBidi"/>
        </w:rPr>
        <w:t xml:space="preserve"> wt.</w:t>
      </w:r>
      <w:r w:rsidR="005C5B68" w:rsidRPr="005C5B68">
        <w:rPr>
          <w:rStyle w:val="hps"/>
          <w:rFonts w:cstheme="majorBidi"/>
        </w:rPr>
        <w:t>%</w:t>
      </w:r>
      <w:r w:rsidR="00FC23DB">
        <w:rPr>
          <w:rStyle w:val="hps"/>
          <w:rFonts w:cstheme="majorBidi"/>
        </w:rPr>
        <w:t xml:space="preserve"> of cement powder</w:t>
      </w:r>
      <w:r w:rsidR="005C5B68" w:rsidRPr="005C5B68">
        <w:rPr>
          <w:rStyle w:val="hps"/>
          <w:rFonts w:cstheme="majorBidi"/>
        </w:rPr>
        <w:t xml:space="preserve"> in mortars) </w:t>
      </w:r>
      <w:r w:rsidR="005A79A6">
        <w:rPr>
          <w:rStyle w:val="hps"/>
          <w:rFonts w:cstheme="majorBidi"/>
        </w:rPr>
        <w:t xml:space="preserve">has shown to </w:t>
      </w:r>
      <w:r w:rsidR="005C5B68" w:rsidRPr="005C5B68">
        <w:rPr>
          <w:rStyle w:val="hps"/>
          <w:rFonts w:cstheme="majorBidi"/>
        </w:rPr>
        <w:t>increase the mechanical strength. Some authors reported 3</w:t>
      </w:r>
      <w:r w:rsidR="00D64107">
        <w:rPr>
          <w:rStyle w:val="hps"/>
          <w:rFonts w:cstheme="majorBidi"/>
        </w:rPr>
        <w:t xml:space="preserve"> wt.%</w:t>
      </w:r>
      <w:r w:rsidR="005C5B68" w:rsidRPr="005C5B68">
        <w:rPr>
          <w:rStyle w:val="hps"/>
          <w:rFonts w:cstheme="majorBidi"/>
        </w:rPr>
        <w:t xml:space="preserve"> is the optimum</w:t>
      </w:r>
      <w:r w:rsidR="00DE6092">
        <w:rPr>
          <w:rStyle w:val="hps"/>
          <w:rFonts w:cstheme="majorBidi"/>
        </w:rPr>
        <w:t xml:space="preserve"> </w:t>
      </w:r>
      <w:r w:rsidR="000805DD">
        <w:rPr>
          <w:rStyle w:val="hps"/>
          <w:rFonts w:cstheme="majorBidi"/>
        </w:rPr>
        <w:fldChar w:fldCharType="begin" w:fldLock="1"/>
      </w:r>
      <w:r w:rsidR="002A77A8">
        <w:rPr>
          <w:rStyle w:val="hps"/>
          <w:rFonts w:cstheme="majorBidi"/>
        </w:rPr>
        <w:instrText>ADDIN CSL_CITATION {"citationItems":[{"id":"ITEM-1","itemData":{"ISSN":"10978135","abstract":"In this study, research has been done on the compressive, tensile and flexural strength of cement mortar containing 1, 3 and 5 percent by weight of cement of Al2O3 nanoparticles. The results show that the mechanical properties of samples containing 1 and 3 percent Al2O3 nanoparticles are desirable then the ordinary cement mortar. But by increasing Al2O3 nanoparticles to 5 percent, the mechanical properties reduce severely. SEM study about the microstructure of cement mortar containing nanoparticles and ordinary cement mortar showed that Al2O3 nanoparticles reduces the CaOH2 crystals and fills the pores and increases the density of cement mortar. [M. R. Arefi 1,*, M. R. Javeri 1, E. Mollaahmadi.","author":[{"dropping-particle":"","family":"N. Abdoli Yazdi, M. R. Arefi, E. Mollaahmadi","given":"B. Abdollahi Nejand","non-dropping-particle":"","parse-names":false,"suffix":""}],"container-title":"Life Science Journal","id":"ITEM-1","issue":"4","issued":{"date-parts":[["2011"]]},"page":"613-617","title":"To study the effect of adding Fe2O3 nanoparticles on the morphology properties and microstructure of cement mortar N.","type":"article-journal","volume":"8"},"uris":["http://www.mendeley.com/documents/?uuid=33d742d6-c944-42dc-a3f8-87f3a4ecf97d"]},{"id":"ITEM-2","itemData":{"DOI":"10.1016/S1359-8368(03)00052-0","ISSN":"13598368","abstract":"The mechanical properties of nano-Fe2O3 and nano-SiO2 cement mortars were experimentally studied. The experimental results showed that the compressive and flexural strengths measured at the 7th day and 28th day of the cement mortars mixed with the nano-particles were higher than that of a plain cement mortar. Therefore, it is feasible to add nano-particles to improve the mechanical properties of concrete. The SEM study of the microstructures between the cement mortar mixed with the nano-particles and the plain cement mortar showed that the nano-Fe 2O3 and nano-SiO2 filled up the pores and reduced CaOH2 compound among the hydrates. These mechanisms explained the supreme mechanical performance of the cement mortars with nano-particles. © 2003 Elsevier Ltd. All rights reserved.","author":[{"dropping-particle":"","family":"Li","given":"Hui","non-dropping-particle":"","parse-names":false,"suffix":""},{"dropping-particle":"","family":"Xiao","given":"Hui Gang","non-dropping-particle":"","parse-names":false,"suffix":""},{"dropping-particle":"","family":"Yuan","given":"Jie","non-dropping-particle":"","parse-names":false,"suffix":""},{"dropping-particle":"","family":"Ou","given":"Jinping","non-dropping-particle":"","parse-names":false,"suffix":""}],"container-title":"Composites Part B: Engineering","id":"ITEM-2","issue":"2","issued":{"date-parts":[["2004"]]},"page":"185-189","title":"Microstructure of cement mortar with nano-particles","type":"article-journal","volume":"35"},"uris":["http://www.mendeley.com/documents/?uuid=5204cfc7-9d4f-4364-96f0-ad3a03577fc3"]},{"id":"ITEM-3","itemData":{"DOI":"10.1016/j.cemconres.2003.08.025","ISSN":"00088846","abstract":"The mechanical properties and self-monitoring capability of cement mortar containing nano-SiO2 or nano-Fe2O3 were experimentally studied and compared with that of plain cement paste. The results showed that the compressive and flexural strengths measured at the 28th day of cement mortar containing nano-SiO2 or nano-Fe 2O3 were both higher than that of plain cement mortar with the same water-binder ratio (w/b). Furthermore, the self-monitoring capability of cement mortar with nano-Fe2O3 is also presented in this paper. © 2004 Elsevier Ltd. All rights reserved.","author":[{"dropping-particle":"","family":"Li","given":"Hui","non-dropping-particle":"","parse-names":false,"suffix":""},{"dropping-particle":"","family":"Xiao","given":"Hui gang","non-dropping-particle":"","parse-names":false,"suffix":""},{"dropping-particle":"","family":"Ou","given":"Jin ping","non-dropping-particle":"","parse-names":false,"suffix":""}],"container-title":"Cement and Concrete Research","id":"ITEM-3","issue":"3","issued":{"date-parts":[["2004"]]},"page":"435-438","title":"A study on mechanical and pressure-sensitive properties of cement mortar with nanophase materials","type":"article-journal","volume":"34"},"uris":["http://www.mendeley.com/documents/?uuid=d0056a74-eaa0-4bcc-9c22-28b9f6fa3ed9"]}],"mendeley":{"formattedCitation":"[10–12]","plainTextFormattedCitation":"[10–12]","previouslyFormattedCitation":"[10–12]"},"properties":{"noteIndex":0},"schema":"https://github.com/citation-style-language/schema/raw/master/csl-citation.json"}</w:instrText>
      </w:r>
      <w:r w:rsidR="000805DD">
        <w:rPr>
          <w:rStyle w:val="hps"/>
          <w:rFonts w:cstheme="majorBidi"/>
        </w:rPr>
        <w:fldChar w:fldCharType="separate"/>
      </w:r>
      <w:r w:rsidR="002A77A8" w:rsidRPr="002A77A8">
        <w:rPr>
          <w:rStyle w:val="hps"/>
          <w:rFonts w:cstheme="majorBidi"/>
          <w:noProof/>
        </w:rPr>
        <w:t>[10–12]</w:t>
      </w:r>
      <w:r w:rsidR="000805DD">
        <w:rPr>
          <w:rStyle w:val="hps"/>
          <w:rFonts w:cstheme="majorBidi"/>
        </w:rPr>
        <w:fldChar w:fldCharType="end"/>
      </w:r>
      <w:r w:rsidR="005C5B68" w:rsidRPr="005C5B68">
        <w:rPr>
          <w:rStyle w:val="hps"/>
          <w:rFonts w:cstheme="majorBidi"/>
        </w:rPr>
        <w:t xml:space="preserve">, </w:t>
      </w:r>
      <w:r w:rsidR="00FC23DB">
        <w:rPr>
          <w:rStyle w:val="hps"/>
          <w:rFonts w:cstheme="majorBidi"/>
        </w:rPr>
        <w:t xml:space="preserve">however, there are some other studies which </w:t>
      </w:r>
      <w:r w:rsidR="00D64107">
        <w:rPr>
          <w:rStyle w:val="hps"/>
          <w:rFonts w:cstheme="majorBidi"/>
        </w:rPr>
        <w:t>reported 4 wt.%,</w:t>
      </w:r>
      <w:r w:rsidR="00FC23DB">
        <w:rPr>
          <w:rStyle w:val="hps"/>
          <w:rFonts w:cstheme="majorBidi"/>
        </w:rPr>
        <w:t xml:space="preserve"> </w:t>
      </w:r>
      <w:r w:rsidR="000805DD">
        <w:rPr>
          <w:rStyle w:val="hps"/>
          <w:rFonts w:cstheme="majorBidi"/>
        </w:rPr>
        <w:fldChar w:fldCharType="begin" w:fldLock="1"/>
      </w:r>
      <w:r w:rsidR="002A77A8">
        <w:rPr>
          <w:rStyle w:val="hps"/>
          <w:rFonts w:cstheme="majorBidi"/>
        </w:rPr>
        <w:instrText>ADDIN CSL_CITATION {"citationItems":[{"id":"ITEM-1","itemData":{"DOI":"10.1016/S1005-0302(12)60026-7","ISSN":"10050302","abstract":"In this work, compressive, flexural and split tensile strength together with coefficient of water absorption of high performance self-compacting concrete containing different amount of Fe 2O 3 nanoparticles have been investigated. The strength and the water permeability of the specimens have been improved by adding Fe 2O 3 nanoparticles in the cement paste up to 4.0 wt%. Fe 2O 3 nanoparticle as a foreign nucleation site could accelerate C-S-H gel formation as a result of increased crystalline Ca(OH) 2 amount especially at the early age of hydration and hence increase the strength of the specimens. In addition, Fe 2O 3 nanoparticles are able to act as nanofillers and recover the pore structure of the specimens by decreasing harmful pores to improve the water permeability. Several empirical relations have been presented to predict the flexural and the split tensile strength of the specimens by means of the corresponding compressive strength at a certain age of curing. Accelerated peak appearance in conduction calorimetry tests, more weight loss in thermogravimetric analysis and more rapid appearance of peaks related to hydrated products in X-ray diffraction results indicate that Fe 2O 3 nanoparticles up to 4 wt% could improve the mechanical and the physical properties of the specimens. © 2012 The Chinese Society for Metals.","author":[{"dropping-particle":"","family":"Khoshakhlagh","given":"Ali","non-dropping-particle":"","parse-names":false,"suffix":""},{"dropping-particle":"","family":"Nazari","given":"Ali","non-dropping-particle":"","parse-names":false,"suffix":""},{"dropping-particle":"","family":"Khalaj","given":"Gholamreza","non-dropping-particle":"","parse-names":false,"suffix":""}],"container-title":"Journal of Materials Science and Technology","id":"ITEM-1","issue":"1","issued":{"date-parts":[["2012"]]},"page":"73-82","publisher":"The Chinese Society for Metals","title":"Effects of Fe 2O 3 Nanoparticles on Water Permeability and Strength Assessments of High Strength Self-Compacting Concrete","type":"article-journal","volume":"28"},"uris":["http://www.mendeley.com/documents/?uuid=d68126c6-a9de-48c8-aa01-3c07805701f9"]}],"mendeley":{"formattedCitation":"[9]","plainTextFormattedCitation":"[9]","previouslyFormattedCitation":"[9]"},"properties":{"noteIndex":0},"schema":"https://github.com/citation-style-language/schema/raw/master/csl-citation.json"}</w:instrText>
      </w:r>
      <w:r w:rsidR="000805DD">
        <w:rPr>
          <w:rStyle w:val="hps"/>
          <w:rFonts w:cstheme="majorBidi"/>
        </w:rPr>
        <w:fldChar w:fldCharType="separate"/>
      </w:r>
      <w:r w:rsidR="002A77A8" w:rsidRPr="002A77A8">
        <w:rPr>
          <w:rStyle w:val="hps"/>
          <w:rFonts w:cstheme="majorBidi"/>
          <w:noProof/>
        </w:rPr>
        <w:t>[9]</w:t>
      </w:r>
      <w:r w:rsidR="000805DD">
        <w:rPr>
          <w:rStyle w:val="hps"/>
          <w:rFonts w:cstheme="majorBidi"/>
        </w:rPr>
        <w:fldChar w:fldCharType="end"/>
      </w:r>
      <w:r w:rsidR="00FC23DB">
        <w:rPr>
          <w:rStyle w:val="hps"/>
          <w:rFonts w:cstheme="majorBidi"/>
        </w:rPr>
        <w:t>,</w:t>
      </w:r>
      <w:r w:rsidR="005C5B68" w:rsidRPr="005C5B68">
        <w:rPr>
          <w:rStyle w:val="hps"/>
          <w:rFonts w:cstheme="majorBidi"/>
        </w:rPr>
        <w:t xml:space="preserve"> </w:t>
      </w:r>
      <w:r w:rsidR="00D64107">
        <w:rPr>
          <w:rStyle w:val="hps"/>
          <w:rFonts w:cstheme="majorBidi"/>
        </w:rPr>
        <w:t>1</w:t>
      </w:r>
      <w:r w:rsidR="00D64107" w:rsidRPr="00D64107">
        <w:rPr>
          <w:rStyle w:val="hps"/>
          <w:rFonts w:cstheme="majorBidi"/>
        </w:rPr>
        <w:t xml:space="preserve"> </w:t>
      </w:r>
      <w:r w:rsidR="00D64107">
        <w:rPr>
          <w:rStyle w:val="hps"/>
          <w:rFonts w:cstheme="majorBidi"/>
        </w:rPr>
        <w:t>wt.%,</w:t>
      </w:r>
      <w:r w:rsidR="00FC23DB">
        <w:rPr>
          <w:rStyle w:val="hps"/>
          <w:rFonts w:cstheme="majorBidi"/>
        </w:rPr>
        <w:t xml:space="preserve"> </w:t>
      </w:r>
      <w:r w:rsidR="000805DD">
        <w:rPr>
          <w:rStyle w:val="hps"/>
          <w:rFonts w:cstheme="majorBidi"/>
        </w:rPr>
        <w:fldChar w:fldCharType="begin" w:fldLock="1"/>
      </w:r>
      <w:r w:rsidR="002A77A8">
        <w:rPr>
          <w:rStyle w:val="hps"/>
          <w:rFonts w:cstheme="majorBidi"/>
        </w:rPr>
        <w:instrText>ADDIN CSL_CITATION {"citationItems":[{"id":"ITEM-1","itemData":{"DOI":"10.1039/c3ta11821e","author":[{"dropping-particle":"","family":"Ali Nazari, Shadi Riahi, Shirin Riahi, Seyedeh Fatemeh Shamekhi","given":"A. Khademno","non-dropping-particle":"","parse-names":false,"suffix":""}],"container-title":"Journal of American Science","id":"ITEM-1","issued":{"date-parts":[["2010"]]},"title":"Benefits of Fe2O3 nanoparticles in concrete mixing matrix","type":"article-journal"},"uris":["http://www.mendeley.com/documents/?uuid=cf4d2dab-fa0b-400a-bce1-b38183192205"]}],"mendeley":{"formattedCitation":"[15]","plainTextFormattedCitation":"[15]","previouslyFormattedCitation":"[15]"},"properties":{"noteIndex":0},"schema":"https://github.com/citation-style-language/schema/raw/master/csl-citation.json"}</w:instrText>
      </w:r>
      <w:r w:rsidR="000805DD">
        <w:rPr>
          <w:rStyle w:val="hps"/>
          <w:rFonts w:cstheme="majorBidi"/>
        </w:rPr>
        <w:fldChar w:fldCharType="separate"/>
      </w:r>
      <w:r w:rsidR="002A77A8" w:rsidRPr="002A77A8">
        <w:rPr>
          <w:rStyle w:val="hps"/>
          <w:rFonts w:cstheme="majorBidi"/>
          <w:noProof/>
        </w:rPr>
        <w:t>[15]</w:t>
      </w:r>
      <w:r w:rsidR="000805DD">
        <w:rPr>
          <w:rStyle w:val="hps"/>
          <w:rFonts w:cstheme="majorBidi"/>
        </w:rPr>
        <w:fldChar w:fldCharType="end"/>
      </w:r>
      <w:r w:rsidR="00D64107">
        <w:rPr>
          <w:rStyle w:val="hps"/>
          <w:rFonts w:cstheme="majorBidi"/>
        </w:rPr>
        <w:t xml:space="preserve">, and even 0.5 </w:t>
      </w:r>
      <w:bookmarkStart w:id="1" w:name="OLE_LINK1"/>
      <w:bookmarkStart w:id="2" w:name="OLE_LINK2"/>
      <w:r w:rsidR="00D64107">
        <w:rPr>
          <w:rStyle w:val="hps"/>
          <w:rFonts w:cstheme="majorBidi"/>
        </w:rPr>
        <w:t>wt.%</w:t>
      </w:r>
      <w:bookmarkEnd w:id="1"/>
      <w:bookmarkEnd w:id="2"/>
      <w:r w:rsidR="00D64107">
        <w:rPr>
          <w:rStyle w:val="hps"/>
          <w:rFonts w:cstheme="majorBidi"/>
        </w:rPr>
        <w:t xml:space="preserve"> </w:t>
      </w:r>
      <w:r w:rsidR="000805DD">
        <w:rPr>
          <w:rStyle w:val="hps"/>
          <w:rFonts w:cstheme="majorBidi"/>
        </w:rPr>
        <w:fldChar w:fldCharType="begin" w:fldLock="1"/>
      </w:r>
      <w:r w:rsidR="003744A7">
        <w:rPr>
          <w:rStyle w:val="hps"/>
          <w:rFonts w:cstheme="majorBidi"/>
        </w:rPr>
        <w:instrText>ADDIN CSL_CITATION {"citationItems":[{"id":"ITEM-1","itemData":{"DOI":"10.1016/j.msea.2011.05.054","ISSN":"09215093","abstract":"In this article, the single, binary and ternary effects of three nano-sized powders of the main oxides of cement (nano-SiO2, nano-Al2O3 and nano-Fe2O3) on the compressive strength and capillary permeability of cement mortars containing silica fume were investigated. The powder amounts were chosen at proportions corresponding to 0.5%, 1.25% and 2.5% of the binder amount. Compressive strength was determined for early age (3- and 7-day), standard age (28-day), and late age (56- and 180-day) mortars, while capillary permeability was determined for 180-day-old mortars only.It was concluded from the experimental results that the type and amount of nano the powders, and mortar production methods had a significant effect on the fresh and hardened properties of cement mortars. The nano-powders used singly or in combination increased the 28-day compressive strength of silica fume-containing mortars by up to 27%, with the exception of nano-SiO2 powder used at a proportion of 2.5%. However, the compressive strength values fluctuated at early and later ages. The best results for compressive strength and capillary permeability at the end of day 180 were obtained with 1.25% nano-Al2O3 powder in single uses, 0.5% nano-SiO2+nano-Al2O3 powders in binary combinations, and 0.5% in ternary combination. However, it was determined that the interaction between the powders used in binary and ternary combinations led to negative effects on the physical-mechanical properties of the mortars. For this reason, nano-Al2O3 powder and single use were primarily recommended in cases where an increase in the performance of cement-based composites is desired. The findings of the experiments suggested the conclusion that the improvement in the mechanical and physical properties of mortars was caused by the rise in pozzolanic activity induced by the favorable influence of the powders rather than the filler effect. © 2011 Elsevier B.V.","author":[{"dropping-particle":"","family":"Oltulu","given":"Meral","non-dropping-particle":"","parse-names":false,"suffix":""},{"dropping-particle":"","family":"Şahin","given":"Remzi","non-dropping-particle":"","parse-names":false,"suffix":""}],"container-title":"Materials Science and Engineering A","id":"ITEM-1","issue":"22-23","issued":{"date-parts":[["2011"]]},"page":"7012-7019","title":"Single and combined effects of nano-SiO2, nano-Al2O3 and nano-Fe2O3 powders on compressive strength and capillary permeability of cement mortar containing silica fume","type":"article-journal","volume":"528"},"uris":["http://www.mendeley.com/documents/?uuid=20db9ee5-fecf-41d6-893b-9f1c98b6ef64"]}],"mendeley":{"formattedCitation":"[16]","plainTextFormattedCitation":"[16]","previouslyFormattedCitation":"[16]"},"properties":{"noteIndex":0},"schema":"https://github.com/citation-style-language/schema/raw/master/csl-citation.json"}</w:instrText>
      </w:r>
      <w:r w:rsidR="000805DD">
        <w:rPr>
          <w:rStyle w:val="hps"/>
          <w:rFonts w:cstheme="majorBidi"/>
        </w:rPr>
        <w:fldChar w:fldCharType="separate"/>
      </w:r>
      <w:r w:rsidR="003744A7" w:rsidRPr="003744A7">
        <w:rPr>
          <w:rStyle w:val="hps"/>
          <w:rFonts w:cstheme="majorBidi"/>
          <w:noProof/>
        </w:rPr>
        <w:t>[16]</w:t>
      </w:r>
      <w:r w:rsidR="000805DD">
        <w:rPr>
          <w:rStyle w:val="hps"/>
          <w:rFonts w:cstheme="majorBidi"/>
        </w:rPr>
        <w:fldChar w:fldCharType="end"/>
      </w:r>
      <w:r w:rsidR="00B022AC">
        <w:rPr>
          <w:rStyle w:val="hps"/>
          <w:rFonts w:cstheme="majorBidi"/>
        </w:rPr>
        <w:t xml:space="preserve"> </w:t>
      </w:r>
      <w:r w:rsidR="005A79A6">
        <w:rPr>
          <w:rStyle w:val="hps"/>
          <w:rFonts w:cstheme="majorBidi"/>
        </w:rPr>
        <w:t xml:space="preserve">as </w:t>
      </w:r>
      <w:r w:rsidR="00FC23DB">
        <w:rPr>
          <w:rStyle w:val="hps"/>
          <w:rFonts w:cstheme="majorBidi"/>
        </w:rPr>
        <w:t xml:space="preserve">the optimum </w:t>
      </w:r>
      <w:r w:rsidR="005A79A6">
        <w:rPr>
          <w:rStyle w:val="hps"/>
          <w:rFonts w:cstheme="majorBidi"/>
        </w:rPr>
        <w:t>dosage</w:t>
      </w:r>
      <w:r w:rsidR="00FC23DB">
        <w:rPr>
          <w:rStyle w:val="hps"/>
          <w:rFonts w:cstheme="majorBidi"/>
        </w:rPr>
        <w:t>.</w:t>
      </w:r>
      <w:r w:rsidR="00034049">
        <w:rPr>
          <w:rStyle w:val="hps"/>
          <w:rFonts w:cstheme="majorBidi"/>
        </w:rPr>
        <w:t xml:space="preserve"> Adding 4 wt.% nanoparticles showed </w:t>
      </w:r>
      <w:r w:rsidR="005A56F2">
        <w:rPr>
          <w:rStyle w:val="hps"/>
          <w:rFonts w:cstheme="majorBidi"/>
        </w:rPr>
        <w:t>7</w:t>
      </w:r>
      <w:r w:rsidR="00A45EBB">
        <w:rPr>
          <w:rStyle w:val="hps"/>
          <w:rFonts w:cstheme="majorBidi"/>
        </w:rPr>
        <w:t>2</w:t>
      </w:r>
      <w:r w:rsidR="00034049">
        <w:rPr>
          <w:rStyle w:val="hps"/>
          <w:rFonts w:cstheme="majorBidi"/>
        </w:rPr>
        <w:t>% increase</w:t>
      </w:r>
      <w:r w:rsidR="00E131C3">
        <w:rPr>
          <w:rStyle w:val="hps"/>
          <w:rFonts w:cstheme="majorBidi"/>
        </w:rPr>
        <w:t xml:space="preserve"> </w:t>
      </w:r>
      <w:r w:rsidR="00634009">
        <w:rPr>
          <w:rStyle w:val="hps"/>
          <w:rFonts w:cstheme="majorBidi"/>
        </w:rPr>
        <w:t>in compressive strength</w:t>
      </w:r>
      <w:r w:rsidR="005A56F2">
        <w:rPr>
          <w:rStyle w:val="hps"/>
          <w:rFonts w:cstheme="majorBidi"/>
        </w:rPr>
        <w:t xml:space="preserve"> and 76% increase in flexural strength</w:t>
      </w:r>
      <w:r w:rsidR="00634009">
        <w:rPr>
          <w:rStyle w:val="hps"/>
          <w:rFonts w:cstheme="majorBidi"/>
        </w:rPr>
        <w:t xml:space="preserve"> </w:t>
      </w:r>
      <w:r w:rsidR="000805DD">
        <w:rPr>
          <w:rStyle w:val="hps"/>
          <w:rFonts w:cstheme="majorBidi"/>
        </w:rPr>
        <w:fldChar w:fldCharType="begin" w:fldLock="1"/>
      </w:r>
      <w:r w:rsidR="002A77A8">
        <w:rPr>
          <w:rStyle w:val="hps"/>
          <w:rFonts w:cstheme="majorBidi"/>
        </w:rPr>
        <w:instrText>ADDIN CSL_CITATION {"citationItems":[{"id":"ITEM-1","itemData":{"DOI":"10.1016/S1005-0302(12)60026-7","ISSN":"10050302","abstract":"In this work, compressive, flexural and split tensile strength together with coefficient of water absorption of high performance self-compacting concrete containing different amount of Fe 2O 3 nanoparticles have been investigated. The strength and the water permeability of the specimens have been improved by adding Fe 2O 3 nanoparticles in the cement paste up to 4.0 wt%. Fe 2O 3 nanoparticle as a foreign nucleation site could accelerate C-S-H gel formation as a result of increased crystalline Ca(OH) 2 amount especially at the early age of hydration and hence increase the strength of the specimens. In addition, Fe 2O 3 nanoparticles are able to act as nanofillers and recover the pore structure of the specimens by decreasing harmful pores to improve the water permeability. Several empirical relations have been presented to predict the flexural and the split tensile strength of the specimens by means of the corresponding compressive strength at a certain age of curing. Accelerated peak appearance in conduction calorimetry tests, more weight loss in thermogravimetric analysis and more rapid appearance of peaks related to hydrated products in X-ray diffraction results indicate that Fe 2O 3 nanoparticles up to 4 wt% could improve the mechanical and the physical properties of the specimens. © 2012 The Chinese Society for Metals.","author":[{"dropping-particle":"","family":"Khoshakhlagh","given":"Ali","non-dropping-particle":"","parse-names":false,"suffix":""},{"dropping-particle":"","family":"Nazari","given":"Ali","non-dropping-particle":"","parse-names":false,"suffix":""},{"dropping-particle":"","family":"Khalaj","given":"Gholamreza","non-dropping-particle":"","parse-names":false,"suffix":""}],"container-title":"Journal of Materials Science and Technology","id":"ITEM-1","issue":"1","issued":{"date-parts":[["2012"]]},"page":"73-82","publisher":"The Chinese Society for Metals","title":"Effects of Fe 2O 3 Nanoparticles on Water Permeability and Strength Assessments of High Strength Self-Compacting Concrete","type":"article-journal","volume":"28"},"uris":["http://www.mendeley.com/documents/?uuid=d68126c6-a9de-48c8-aa01-3c07805701f9"]}],"mendeley":{"formattedCitation":"[9]","plainTextFormattedCitation":"[9]","previouslyFormattedCitation":"[9]"},"properties":{"noteIndex":0},"schema":"https://github.com/citation-style-language/schema/raw/master/csl-citation.json"}</w:instrText>
      </w:r>
      <w:r w:rsidR="000805DD">
        <w:rPr>
          <w:rStyle w:val="hps"/>
          <w:rFonts w:cstheme="majorBidi"/>
        </w:rPr>
        <w:fldChar w:fldCharType="separate"/>
      </w:r>
      <w:r w:rsidR="002A77A8" w:rsidRPr="002A77A8">
        <w:rPr>
          <w:rStyle w:val="hps"/>
          <w:rFonts w:cstheme="majorBidi"/>
          <w:noProof/>
        </w:rPr>
        <w:t>[9]</w:t>
      </w:r>
      <w:r w:rsidR="000805DD">
        <w:rPr>
          <w:rStyle w:val="hps"/>
          <w:rFonts w:cstheme="majorBidi"/>
        </w:rPr>
        <w:fldChar w:fldCharType="end"/>
      </w:r>
      <w:r w:rsidR="00034049">
        <w:rPr>
          <w:rStyle w:val="hps"/>
          <w:rFonts w:cstheme="majorBidi"/>
        </w:rPr>
        <w:t>,</w:t>
      </w:r>
      <w:r w:rsidR="00E131C3">
        <w:rPr>
          <w:rStyle w:val="hps"/>
          <w:rFonts w:cstheme="majorBidi"/>
        </w:rPr>
        <w:t xml:space="preserve"> adding 1 wt.% nanoparticles showed </w:t>
      </w:r>
      <w:r w:rsidR="00634009">
        <w:rPr>
          <w:rStyle w:val="hps"/>
          <w:rFonts w:cstheme="majorBidi"/>
        </w:rPr>
        <w:t>55</w:t>
      </w:r>
      <w:r w:rsidR="00E131C3">
        <w:rPr>
          <w:rStyle w:val="hps"/>
          <w:rFonts w:cstheme="majorBidi"/>
        </w:rPr>
        <w:t>% increase</w:t>
      </w:r>
      <w:r w:rsidR="005A56F2">
        <w:rPr>
          <w:rStyle w:val="hps"/>
          <w:rFonts w:cstheme="majorBidi"/>
        </w:rPr>
        <w:t xml:space="preserve"> in tensile strength</w:t>
      </w:r>
      <w:r w:rsidR="00E131C3">
        <w:rPr>
          <w:rStyle w:val="hps"/>
          <w:rFonts w:cstheme="majorBidi"/>
        </w:rPr>
        <w:t xml:space="preserve"> </w:t>
      </w:r>
      <w:r w:rsidR="000805DD">
        <w:rPr>
          <w:rStyle w:val="hps"/>
          <w:rFonts w:cstheme="majorBidi"/>
        </w:rPr>
        <w:fldChar w:fldCharType="begin" w:fldLock="1"/>
      </w:r>
      <w:r w:rsidR="003744A7">
        <w:rPr>
          <w:rStyle w:val="hps"/>
          <w:rFonts w:cstheme="majorBidi"/>
        </w:rPr>
        <w:instrText>ADDIN CSL_CITATION {"citationItems":[{"id":"ITEM-1","itemData":{"DOI":"10.1039/c3ta11821e","author":[{"dropping-particle":"","family":"Ali Nazari, Shadi Riahi, Shirin Riahi, Seyedeh Fatemeh Shamekhi","given":"A. Khademno","non-dropping-particle":"","parse-names":false,"suffix":""}],"container-title":"Journal of American Science","id":"ITEM-1","issued":{"date-parts":[["2010"]]},"title":"Benefits of Fe2O3 nanoparticles in concrete mixing matrix","type":"article-journal"},"uris":["http://www.mendeley.com/documents/?uuid=cf4d2dab-fa0b-400a-bce1-b38183192205"]}],"mendeley":{"formattedCitation":"[15]","plainTextFormattedCitation":"[15]","previouslyFormattedCitation":"[15]"},"properties":{"noteIndex":0},"schema":"https://github.com/citation-style-language/schema/raw/master/csl-citation.json"}</w:instrText>
      </w:r>
      <w:r w:rsidR="000805DD">
        <w:rPr>
          <w:rStyle w:val="hps"/>
          <w:rFonts w:cstheme="majorBidi"/>
        </w:rPr>
        <w:fldChar w:fldCharType="separate"/>
      </w:r>
      <w:r w:rsidR="002A77A8" w:rsidRPr="002A77A8">
        <w:rPr>
          <w:rStyle w:val="hps"/>
          <w:rFonts w:cstheme="majorBidi"/>
          <w:noProof/>
        </w:rPr>
        <w:t>[15]</w:t>
      </w:r>
      <w:r w:rsidR="000805DD">
        <w:rPr>
          <w:rStyle w:val="hps"/>
          <w:rFonts w:cstheme="majorBidi"/>
        </w:rPr>
        <w:fldChar w:fldCharType="end"/>
      </w:r>
      <w:r w:rsidR="00E131C3">
        <w:rPr>
          <w:rStyle w:val="hps"/>
          <w:rFonts w:cstheme="majorBidi"/>
        </w:rPr>
        <w:t>,</w:t>
      </w:r>
      <w:r w:rsidR="00034049">
        <w:rPr>
          <w:rStyle w:val="hps"/>
          <w:rFonts w:cstheme="majorBidi"/>
        </w:rPr>
        <w:t xml:space="preserve"> and similarly, adding 0.5 % nanoparticles to the mixtures showed </w:t>
      </w:r>
      <w:r w:rsidR="00E131C3">
        <w:rPr>
          <w:rStyle w:val="hps"/>
          <w:rFonts w:cstheme="majorBidi"/>
        </w:rPr>
        <w:t>24</w:t>
      </w:r>
      <w:r w:rsidR="00034049">
        <w:rPr>
          <w:rStyle w:val="hps"/>
          <w:rFonts w:cstheme="majorBidi"/>
        </w:rPr>
        <w:t xml:space="preserve"> % </w:t>
      </w:r>
      <w:r w:rsidR="00034049" w:rsidRPr="00770F08">
        <w:rPr>
          <w:rStyle w:val="hps"/>
          <w:rFonts w:cstheme="majorBidi"/>
          <w:highlight w:val="yellow"/>
        </w:rPr>
        <w:t>increase</w:t>
      </w:r>
      <w:r w:rsidR="005A56F2" w:rsidRPr="00770F08">
        <w:rPr>
          <w:rStyle w:val="hps"/>
          <w:rFonts w:cstheme="majorBidi"/>
          <w:highlight w:val="yellow"/>
        </w:rPr>
        <w:t xml:space="preserve"> in tensile strength</w:t>
      </w:r>
      <w:r w:rsidR="00E131C3" w:rsidRPr="00770F08">
        <w:rPr>
          <w:rStyle w:val="hps"/>
          <w:rFonts w:cstheme="majorBidi"/>
          <w:highlight w:val="yellow"/>
        </w:rPr>
        <w:t xml:space="preserve"> compared to </w:t>
      </w:r>
      <w:r w:rsidR="008B5437">
        <w:rPr>
          <w:rStyle w:val="hps"/>
          <w:rFonts w:cstheme="majorBidi"/>
          <w:highlight w:val="yellow"/>
        </w:rPr>
        <w:t>control</w:t>
      </w:r>
      <w:r w:rsidR="008B5437" w:rsidRPr="00770F08">
        <w:rPr>
          <w:rStyle w:val="hps"/>
          <w:rFonts w:cstheme="majorBidi"/>
          <w:highlight w:val="yellow"/>
        </w:rPr>
        <w:t xml:space="preserve"> </w:t>
      </w:r>
      <w:r w:rsidR="00E131C3" w:rsidRPr="00770F08">
        <w:rPr>
          <w:rStyle w:val="hps"/>
          <w:rFonts w:cstheme="majorBidi"/>
          <w:highlight w:val="yellow"/>
        </w:rPr>
        <w:t>sample</w:t>
      </w:r>
      <w:r w:rsidR="00A45EBB" w:rsidRPr="00770F08">
        <w:rPr>
          <w:rStyle w:val="hps"/>
          <w:rFonts w:cstheme="majorBidi"/>
          <w:highlight w:val="yellow"/>
        </w:rPr>
        <w:t xml:space="preserve"> </w:t>
      </w:r>
      <w:r w:rsidR="00770F08" w:rsidRPr="00770F08">
        <w:rPr>
          <w:rStyle w:val="hps"/>
          <w:rFonts w:cstheme="majorBidi"/>
          <w:highlight w:val="yellow"/>
        </w:rPr>
        <w:t>after</w:t>
      </w:r>
      <w:r w:rsidR="00E131C3" w:rsidRPr="00770F08">
        <w:rPr>
          <w:rStyle w:val="hps"/>
          <w:rFonts w:cstheme="majorBidi"/>
          <w:highlight w:val="yellow"/>
        </w:rPr>
        <w:t xml:space="preserve"> 28 days</w:t>
      </w:r>
      <w:r w:rsidR="003744A7">
        <w:rPr>
          <w:rStyle w:val="hps"/>
          <w:rFonts w:cstheme="majorBidi"/>
        </w:rPr>
        <w:t xml:space="preserve"> </w:t>
      </w:r>
      <w:r w:rsidR="000805DD">
        <w:rPr>
          <w:rStyle w:val="hps"/>
          <w:rFonts w:cstheme="majorBidi"/>
        </w:rPr>
        <w:fldChar w:fldCharType="begin" w:fldLock="1"/>
      </w:r>
      <w:r w:rsidR="003744A7">
        <w:rPr>
          <w:rStyle w:val="hps"/>
          <w:rFonts w:cstheme="majorBidi"/>
        </w:rPr>
        <w:instrText>ADDIN CSL_CITATION {"citationItems":[{"id":"ITEM-1","itemData":{"DOI":"10.1016/j.msea.2011.05.054","ISSN":"09215093","abstract":"In this article, the single, binary and ternary effects of three nano-sized powders of the main oxides of cement (nano-SiO2, nano-Al2O3 and nano-Fe2O3) on the compressive strength and capillary permeability of cement mortars containing silica fume were investigated. The powder amounts were chosen at proportions corresponding to 0.5%, 1.25% and 2.5% of the binder amount. Compressive strength was determined for early age (3- and 7-day), standard age (28-day), and late age (56- and 180-day) mortars, while capillary permeability was determined for 180-day-old mortars only.It was concluded from the experimental results that the type and amount of nano the powders, and mortar production methods had a significant effect on the fresh and hardened properties of cement mortars. The nano-powders used singly or in combination increased the 28-day compressive strength of silica fume-containing mortars by up to 27%, with the exception of nano-SiO2 powder used at a proportion of 2.5%. However, the compressive strength values fluctuated at early and later ages. The best results for compressive strength and capillary permeability at the end of day 180 were obtained with 1.25% nano-Al2O3 powder in single uses, 0.5% nano-SiO2+nano-Al2O3 powders in binary combinations, and 0.5% in ternary combination. However, it was determined that the interaction between the powders used in binary and ternary combinations led to negative effects on the physical-mechanical properties of the mortars. For this reason, nano-Al2O3 powder and single use were primarily recommended in cases where an increase in the performance of cement-based composites is desired. The findings of the experiments suggested the conclusion that the improvement in the mechanical and physical properties of mortars was caused by the rise in pozzolanic activity induced by the favorable influence of the powders rather than the filler effect. © 2011 Elsevier B.V.","author":[{"dropping-particle":"","family":"Oltulu","given":"Meral","non-dropping-particle":"","parse-names":false,"suffix":""},{"dropping-particle":"","family":"Şahin","given":"Remzi","non-dropping-particle":"","parse-names":false,"suffix":""}],"container-title":"Materials Science and Engineering A","id":"ITEM-1","issue":"22-23","issued":{"date-parts":[["2011"]]},"page":"7012-7019","title":"Single and combined effects of nano-SiO2, nano-Al2O3 and nano-Fe2O3 powders on compressive strength and capillary permeability of cement mortar containing silica fume","type":"article-journal","volume":"528"},"uris":["http://www.mendeley.com/documents/?uuid=20db9ee5-fecf-41d6-893b-9f1c98b6ef64"]}],"mendeley":{"formattedCitation":"[16]","plainTextFormattedCitation":"[16]","previouslyFormattedCitation":"[16]"},"properties":{"noteIndex":0},"schema":"https://github.com/citation-style-language/schema/raw/master/csl-citation.json"}</w:instrText>
      </w:r>
      <w:r w:rsidR="000805DD">
        <w:rPr>
          <w:rStyle w:val="hps"/>
          <w:rFonts w:cstheme="majorBidi"/>
        </w:rPr>
        <w:fldChar w:fldCharType="separate"/>
      </w:r>
      <w:r w:rsidR="003744A7" w:rsidRPr="003744A7">
        <w:rPr>
          <w:rStyle w:val="hps"/>
          <w:rFonts w:cstheme="majorBidi"/>
          <w:noProof/>
        </w:rPr>
        <w:t>[16]</w:t>
      </w:r>
      <w:r w:rsidR="000805DD">
        <w:rPr>
          <w:rStyle w:val="hps"/>
          <w:rFonts w:cstheme="majorBidi"/>
        </w:rPr>
        <w:fldChar w:fldCharType="end"/>
      </w:r>
      <w:r w:rsidR="0040346E">
        <w:rPr>
          <w:rStyle w:val="hps"/>
          <w:rFonts w:cstheme="majorBidi"/>
        </w:rPr>
        <w:t>.</w:t>
      </w:r>
      <w:r w:rsidR="00287713">
        <w:rPr>
          <w:rStyle w:val="hps"/>
          <w:rFonts w:cstheme="majorBidi"/>
        </w:rPr>
        <w:t xml:space="preserve"> </w:t>
      </w:r>
      <w:r w:rsidR="00FC23DB">
        <w:rPr>
          <w:rStyle w:val="hps"/>
          <w:rFonts w:cstheme="majorBidi"/>
        </w:rPr>
        <w:t>T</w:t>
      </w:r>
      <w:r w:rsidR="00C33B12">
        <w:rPr>
          <w:rStyle w:val="hps"/>
          <w:rFonts w:cstheme="majorBidi"/>
        </w:rPr>
        <w:t>he</w:t>
      </w:r>
      <w:r w:rsidR="005C5B68" w:rsidRPr="005C5B68">
        <w:rPr>
          <w:rStyle w:val="hps"/>
          <w:rFonts w:cstheme="majorBidi"/>
        </w:rPr>
        <w:t xml:space="preserve"> curing condition</w:t>
      </w:r>
      <w:r w:rsidR="00287713">
        <w:rPr>
          <w:rStyle w:val="hps"/>
          <w:rFonts w:cstheme="majorBidi"/>
        </w:rPr>
        <w:t>s</w:t>
      </w:r>
      <w:r w:rsidR="005C5B68" w:rsidRPr="005C5B68">
        <w:rPr>
          <w:rStyle w:val="hps"/>
          <w:rFonts w:cstheme="majorBidi"/>
        </w:rPr>
        <w:t xml:space="preserve"> and </w:t>
      </w:r>
      <w:r w:rsidR="00FC23DB">
        <w:rPr>
          <w:rStyle w:val="hps"/>
          <w:rFonts w:cstheme="majorBidi"/>
        </w:rPr>
        <w:t xml:space="preserve">type of </w:t>
      </w:r>
      <w:r w:rsidR="00287713">
        <w:rPr>
          <w:rStyle w:val="hps"/>
          <w:rFonts w:cstheme="majorBidi"/>
        </w:rPr>
        <w:t xml:space="preserve"> </w:t>
      </w:r>
      <w:r w:rsidR="00FC23DB">
        <w:rPr>
          <w:rStyle w:val="hps"/>
          <w:rFonts w:cstheme="majorBidi"/>
        </w:rPr>
        <w:t xml:space="preserve">pozzolan </w:t>
      </w:r>
      <w:r w:rsidR="00C33B12">
        <w:rPr>
          <w:rStyle w:val="hps"/>
          <w:rFonts w:cstheme="majorBidi"/>
        </w:rPr>
        <w:t xml:space="preserve">used </w:t>
      </w:r>
      <w:r w:rsidR="00FC23DB">
        <w:rPr>
          <w:rStyle w:val="hps"/>
          <w:rFonts w:cstheme="majorBidi"/>
        </w:rPr>
        <w:t xml:space="preserve">with </w:t>
      </w:r>
      <w:r w:rsidR="00C33B12">
        <w:rPr>
          <w:rStyle w:val="hps"/>
          <w:rFonts w:cstheme="majorBidi"/>
        </w:rPr>
        <w:t xml:space="preserve">the </w:t>
      </w:r>
      <w:r w:rsidR="00FC23DB">
        <w:rPr>
          <w:rStyle w:val="hps"/>
          <w:rFonts w:cstheme="majorBidi"/>
        </w:rPr>
        <w:t>cement composites</w:t>
      </w:r>
      <w:r w:rsidR="00C33B12">
        <w:rPr>
          <w:rStyle w:val="hps"/>
          <w:rFonts w:cstheme="majorBidi"/>
        </w:rPr>
        <w:t xml:space="preserve"> are of course</w:t>
      </w:r>
      <w:r w:rsidR="000B74F5">
        <w:rPr>
          <w:rStyle w:val="hps"/>
          <w:rFonts w:cstheme="majorBidi"/>
        </w:rPr>
        <w:t>,</w:t>
      </w:r>
      <w:r w:rsidR="00C33B12">
        <w:rPr>
          <w:rStyle w:val="hps"/>
          <w:rFonts w:cstheme="majorBidi"/>
        </w:rPr>
        <w:t xml:space="preserve"> influential in this variation</w:t>
      </w:r>
      <w:r w:rsidR="005C5B68" w:rsidRPr="005C5B68">
        <w:rPr>
          <w:rStyle w:val="hps"/>
          <w:rFonts w:cstheme="majorBidi"/>
        </w:rPr>
        <w:t xml:space="preserve">. </w:t>
      </w:r>
    </w:p>
    <w:p w:rsidR="0066216E" w:rsidRPr="009757B9" w:rsidRDefault="00292D55" w:rsidP="009757B9">
      <w:pPr>
        <w:bidi w:val="0"/>
        <w:spacing w:line="480" w:lineRule="auto"/>
        <w:rPr>
          <w:bdr w:val="none" w:sz="0" w:space="0" w:color="auto" w:frame="1"/>
          <w:shd w:val="clear" w:color="auto" w:fill="FFFFFF"/>
        </w:rPr>
      </w:pPr>
      <w:r>
        <w:rPr>
          <w:highlight w:val="yellow"/>
          <w:bdr w:val="none" w:sz="0" w:space="0" w:color="auto" w:frame="1"/>
          <w:shd w:val="clear" w:color="auto" w:fill="FFFFFF"/>
        </w:rPr>
        <w:t>N</w:t>
      </w:r>
      <w:r w:rsidR="00560C02" w:rsidRPr="009757B9">
        <w:rPr>
          <w:highlight w:val="yellow"/>
          <w:bdr w:val="none" w:sz="0" w:space="0" w:color="auto" w:frame="1"/>
          <w:shd w:val="clear" w:color="auto" w:fill="FFFFFF"/>
        </w:rPr>
        <w:t xml:space="preserve">anoparticles have different </w:t>
      </w:r>
      <w:r>
        <w:rPr>
          <w:highlight w:val="yellow"/>
          <w:bdr w:val="none" w:sz="0" w:space="0" w:color="auto" w:frame="1"/>
          <w:shd w:val="clear" w:color="auto" w:fill="FFFFFF"/>
        </w:rPr>
        <w:t>effects</w:t>
      </w:r>
      <w:r w:rsidRPr="009757B9">
        <w:rPr>
          <w:highlight w:val="yellow"/>
          <w:bdr w:val="none" w:sz="0" w:space="0" w:color="auto" w:frame="1"/>
          <w:shd w:val="clear" w:color="auto" w:fill="FFFFFF"/>
        </w:rPr>
        <w:t xml:space="preserve"> </w:t>
      </w:r>
      <w:r w:rsidR="00560C02" w:rsidRPr="009757B9">
        <w:rPr>
          <w:highlight w:val="yellow"/>
          <w:bdr w:val="none" w:sz="0" w:space="0" w:color="auto" w:frame="1"/>
          <w:shd w:val="clear" w:color="auto" w:fill="FFFFFF"/>
        </w:rPr>
        <w:t>on the final production based on their types and properties.</w:t>
      </w:r>
      <w:r w:rsidR="009757B9" w:rsidRPr="009757B9">
        <w:rPr>
          <w:highlight w:val="yellow"/>
          <w:bdr w:val="none" w:sz="0" w:space="0" w:color="auto" w:frame="1"/>
          <w:shd w:val="clear" w:color="auto" w:fill="FFFFFF"/>
        </w:rPr>
        <w:t xml:space="preserve"> </w:t>
      </w:r>
      <w:r w:rsidR="0066216E" w:rsidRPr="009757B9">
        <w:rPr>
          <w:highlight w:val="yellow"/>
          <w:bdr w:val="none" w:sz="0" w:space="0" w:color="auto" w:frame="1"/>
          <w:shd w:val="clear" w:color="auto" w:fill="FFFFFF"/>
        </w:rPr>
        <w:t>Only a limited number of studies were dealing with the effect of nano-Fe</w:t>
      </w:r>
      <w:r w:rsidR="0066216E" w:rsidRPr="009757B9">
        <w:rPr>
          <w:highlight w:val="yellow"/>
          <w:bdr w:val="none" w:sz="0" w:space="0" w:color="auto" w:frame="1"/>
          <w:shd w:val="clear" w:color="auto" w:fill="FFFFFF"/>
          <w:vertAlign w:val="subscript"/>
        </w:rPr>
        <w:t>2</w:t>
      </w:r>
      <w:r w:rsidR="0066216E" w:rsidRPr="009757B9">
        <w:rPr>
          <w:highlight w:val="yellow"/>
          <w:bdr w:val="none" w:sz="0" w:space="0" w:color="auto" w:frame="1"/>
          <w:shd w:val="clear" w:color="auto" w:fill="FFFFFF"/>
        </w:rPr>
        <w:t>O</w:t>
      </w:r>
      <w:r w:rsidR="0066216E" w:rsidRPr="009757B9">
        <w:rPr>
          <w:highlight w:val="yellow"/>
          <w:bdr w:val="none" w:sz="0" w:space="0" w:color="auto" w:frame="1"/>
          <w:shd w:val="clear" w:color="auto" w:fill="FFFFFF"/>
          <w:vertAlign w:val="subscript"/>
        </w:rPr>
        <w:t>3</w:t>
      </w:r>
      <w:r w:rsidR="0066216E" w:rsidRPr="009757B9">
        <w:rPr>
          <w:highlight w:val="yellow"/>
          <w:bdr w:val="none" w:sz="0" w:space="0" w:color="auto" w:frame="1"/>
          <w:shd w:val="clear" w:color="auto" w:fill="FFFFFF"/>
        </w:rPr>
        <w:t xml:space="preserve"> on the properties of mortars and </w:t>
      </w:r>
      <w:r w:rsidR="00200C06">
        <w:rPr>
          <w:highlight w:val="yellow"/>
          <w:bdr w:val="none" w:sz="0" w:space="0" w:color="auto" w:frame="1"/>
          <w:shd w:val="clear" w:color="auto" w:fill="FFFFFF"/>
        </w:rPr>
        <w:t>composite</w:t>
      </w:r>
      <w:r w:rsidR="0066216E" w:rsidRPr="009757B9">
        <w:rPr>
          <w:highlight w:val="yellow"/>
          <w:bdr w:val="none" w:sz="0" w:space="0" w:color="auto" w:frame="1"/>
          <w:shd w:val="clear" w:color="auto" w:fill="FFFFFF"/>
        </w:rPr>
        <w:t>s. If nano-Fe</w:t>
      </w:r>
      <w:r w:rsidR="000805DD" w:rsidRPr="000D2187">
        <w:rPr>
          <w:highlight w:val="yellow"/>
          <w:bdr w:val="none" w:sz="0" w:space="0" w:color="auto" w:frame="1"/>
          <w:shd w:val="clear" w:color="auto" w:fill="FFFFFF"/>
          <w:vertAlign w:val="subscript"/>
        </w:rPr>
        <w:t>2</w:t>
      </w:r>
      <w:r w:rsidR="0066216E" w:rsidRPr="009757B9">
        <w:rPr>
          <w:highlight w:val="yellow"/>
          <w:bdr w:val="none" w:sz="0" w:space="0" w:color="auto" w:frame="1"/>
          <w:shd w:val="clear" w:color="auto" w:fill="FFFFFF"/>
        </w:rPr>
        <w:t>O</w:t>
      </w:r>
      <w:r w:rsidR="000805DD" w:rsidRPr="000D2187">
        <w:rPr>
          <w:highlight w:val="yellow"/>
          <w:bdr w:val="none" w:sz="0" w:space="0" w:color="auto" w:frame="1"/>
          <w:shd w:val="clear" w:color="auto" w:fill="FFFFFF"/>
          <w:vertAlign w:val="subscript"/>
        </w:rPr>
        <w:t>3</w:t>
      </w:r>
      <w:r w:rsidR="0066216E" w:rsidRPr="009757B9">
        <w:rPr>
          <w:highlight w:val="yellow"/>
          <w:bdr w:val="none" w:sz="0" w:space="0" w:color="auto" w:frame="1"/>
          <w:shd w:val="clear" w:color="auto" w:fill="FFFFFF"/>
        </w:rPr>
        <w:t xml:space="preserve"> is supposed to be used to produce multifunction concrete</w:t>
      </w:r>
      <w:r w:rsidR="009757B9" w:rsidRPr="009757B9">
        <w:rPr>
          <w:highlight w:val="yellow"/>
          <w:bdr w:val="none" w:sz="0" w:space="0" w:color="auto" w:frame="1"/>
          <w:shd w:val="clear" w:color="auto" w:fill="FFFFFF"/>
        </w:rPr>
        <w:t xml:space="preserve"> or in other applications of civil engineering</w:t>
      </w:r>
      <w:r w:rsidR="0066216E" w:rsidRPr="009757B9">
        <w:rPr>
          <w:highlight w:val="yellow"/>
          <w:bdr w:val="none" w:sz="0" w:space="0" w:color="auto" w:frame="1"/>
          <w:shd w:val="clear" w:color="auto" w:fill="FFFFFF"/>
        </w:rPr>
        <w:t xml:space="preserve">, the performance of its cementitious composites </w:t>
      </w:r>
      <w:r w:rsidR="005C0488">
        <w:rPr>
          <w:highlight w:val="yellow"/>
          <w:bdr w:val="none" w:sz="0" w:space="0" w:color="auto" w:frame="1"/>
          <w:shd w:val="clear" w:color="auto" w:fill="FFFFFF"/>
        </w:rPr>
        <w:t xml:space="preserve">needs to </w:t>
      </w:r>
      <w:r w:rsidR="0066216E" w:rsidRPr="009757B9">
        <w:rPr>
          <w:highlight w:val="yellow"/>
          <w:bdr w:val="none" w:sz="0" w:space="0" w:color="auto" w:frame="1"/>
          <w:shd w:val="clear" w:color="auto" w:fill="FFFFFF"/>
        </w:rPr>
        <w:t xml:space="preserve"> be </w:t>
      </w:r>
      <w:r w:rsidR="009757B9" w:rsidRPr="009757B9">
        <w:rPr>
          <w:highlight w:val="yellow"/>
          <w:bdr w:val="none" w:sz="0" w:space="0" w:color="auto" w:frame="1"/>
          <w:shd w:val="clear" w:color="auto" w:fill="FFFFFF"/>
        </w:rPr>
        <w:t>crucial</w:t>
      </w:r>
      <w:r w:rsidR="005C0488">
        <w:rPr>
          <w:highlight w:val="yellow"/>
          <w:bdr w:val="none" w:sz="0" w:space="0" w:color="auto" w:frame="1"/>
          <w:shd w:val="clear" w:color="auto" w:fill="FFFFFF"/>
        </w:rPr>
        <w:t>ly</w:t>
      </w:r>
      <w:r w:rsidR="0066216E" w:rsidRPr="009757B9">
        <w:rPr>
          <w:highlight w:val="yellow"/>
          <w:bdr w:val="none" w:sz="0" w:space="0" w:color="auto" w:frame="1"/>
          <w:shd w:val="clear" w:color="auto" w:fill="FFFFFF"/>
        </w:rPr>
        <w:t xml:space="preserve"> evaluated.</w:t>
      </w:r>
    </w:p>
    <w:p w:rsidR="00D2792F" w:rsidRPr="006B776C" w:rsidRDefault="00EC24E5" w:rsidP="003940E3">
      <w:pPr>
        <w:bidi w:val="0"/>
        <w:spacing w:line="480" w:lineRule="auto"/>
        <w:rPr>
          <w:rFonts w:cstheme="majorBidi"/>
          <w:rtl/>
        </w:rPr>
      </w:pPr>
      <w:r>
        <w:rPr>
          <w:color w:val="000000"/>
          <w:bdr w:val="none" w:sz="0" w:space="0" w:color="auto" w:frame="1"/>
          <w:shd w:val="clear" w:color="auto" w:fill="FFFFFF"/>
        </w:rPr>
        <w:t>The current study aims t</w:t>
      </w:r>
      <w:r w:rsidR="003D5445">
        <w:rPr>
          <w:color w:val="000000"/>
          <w:bdr w:val="none" w:sz="0" w:space="0" w:color="auto" w:frame="1"/>
          <w:shd w:val="clear" w:color="auto" w:fill="FFFFFF"/>
        </w:rPr>
        <w:t xml:space="preserve">o investigate the influence of </w:t>
      </w:r>
      <w:r w:rsidR="003D5445" w:rsidRPr="003D5445">
        <w:rPr>
          <w:color w:val="000000"/>
          <w:highlight w:val="yellow"/>
          <w:bdr w:val="none" w:sz="0" w:space="0" w:color="auto" w:frame="1"/>
          <w:shd w:val="clear" w:color="auto" w:fill="FFFFFF"/>
        </w:rPr>
        <w:t>N</w:t>
      </w:r>
      <w:r w:rsidRPr="003D5445">
        <w:rPr>
          <w:color w:val="000000"/>
          <w:highlight w:val="yellow"/>
          <w:bdr w:val="none" w:sz="0" w:space="0" w:color="auto" w:frame="1"/>
          <w:shd w:val="clear" w:color="auto" w:fill="FFFFFF"/>
        </w:rPr>
        <w:t>ano-Fe</w:t>
      </w:r>
      <w:r w:rsidRPr="003D5445">
        <w:rPr>
          <w:color w:val="000000"/>
          <w:highlight w:val="yellow"/>
          <w:bdr w:val="none" w:sz="0" w:space="0" w:color="auto" w:frame="1"/>
          <w:shd w:val="clear" w:color="auto" w:fill="FFFFFF"/>
          <w:vertAlign w:val="subscript"/>
        </w:rPr>
        <w:t>2</w:t>
      </w:r>
      <w:r w:rsidRPr="003D5445">
        <w:rPr>
          <w:color w:val="000000"/>
          <w:highlight w:val="yellow"/>
          <w:bdr w:val="none" w:sz="0" w:space="0" w:color="auto" w:frame="1"/>
          <w:shd w:val="clear" w:color="auto" w:fill="FFFFFF"/>
        </w:rPr>
        <w:t>O</w:t>
      </w:r>
      <w:r w:rsidRPr="003D5445">
        <w:rPr>
          <w:color w:val="000000"/>
          <w:highlight w:val="yellow"/>
          <w:bdr w:val="none" w:sz="0" w:space="0" w:color="auto" w:frame="1"/>
          <w:shd w:val="clear" w:color="auto" w:fill="FFFFFF"/>
          <w:vertAlign w:val="subscript"/>
        </w:rPr>
        <w:t>3</w:t>
      </w:r>
      <w:r>
        <w:rPr>
          <w:color w:val="000000"/>
          <w:bdr w:val="none" w:sz="0" w:space="0" w:color="auto" w:frame="1"/>
          <w:shd w:val="clear" w:color="auto" w:fill="FFFFFF"/>
        </w:rPr>
        <w:t> in the microstructure, crystalline phases, and mechanical properties of cementitious composites</w:t>
      </w:r>
      <w:r w:rsidR="00D4555A">
        <w:rPr>
          <w:color w:val="000000"/>
          <w:bdr w:val="none" w:sz="0" w:space="0" w:color="auto" w:frame="1"/>
          <w:shd w:val="clear" w:color="auto" w:fill="FFFFFF"/>
        </w:rPr>
        <w:t xml:space="preserve">, </w:t>
      </w:r>
      <w:r w:rsidR="00D4555A" w:rsidRPr="00D4555A">
        <w:rPr>
          <w:color w:val="000000"/>
          <w:highlight w:val="yellow"/>
          <w:bdr w:val="none" w:sz="0" w:space="0" w:color="auto" w:frame="1"/>
          <w:shd w:val="clear" w:color="auto" w:fill="FFFFFF"/>
        </w:rPr>
        <w:t>i.e.</w:t>
      </w:r>
      <w:r w:rsidR="00D4555A">
        <w:rPr>
          <w:color w:val="000000"/>
          <w:highlight w:val="yellow"/>
          <w:bdr w:val="none" w:sz="0" w:space="0" w:color="auto" w:frame="1"/>
          <w:shd w:val="clear" w:color="auto" w:fill="FFFFFF"/>
        </w:rPr>
        <w:t xml:space="preserve"> modified</w:t>
      </w:r>
      <w:r w:rsidR="00D4555A" w:rsidRPr="00D4555A">
        <w:rPr>
          <w:color w:val="000000"/>
          <w:highlight w:val="yellow"/>
          <w:bdr w:val="none" w:sz="0" w:space="0" w:color="auto" w:frame="1"/>
          <w:shd w:val="clear" w:color="auto" w:fill="FFFFFF"/>
        </w:rPr>
        <w:t xml:space="preserve"> </w:t>
      </w:r>
      <w:r w:rsidR="00200C06">
        <w:rPr>
          <w:color w:val="000000"/>
          <w:highlight w:val="yellow"/>
          <w:bdr w:val="none" w:sz="0" w:space="0" w:color="auto" w:frame="1"/>
          <w:shd w:val="clear" w:color="auto" w:fill="FFFFFF"/>
        </w:rPr>
        <w:t>composite</w:t>
      </w:r>
      <w:r w:rsidR="00D4555A" w:rsidRPr="00D4555A">
        <w:rPr>
          <w:color w:val="000000"/>
          <w:highlight w:val="yellow"/>
          <w:bdr w:val="none" w:sz="0" w:space="0" w:color="auto" w:frame="1"/>
          <w:shd w:val="clear" w:color="auto" w:fill="FFFFFF"/>
        </w:rPr>
        <w:t>s and mortars</w:t>
      </w:r>
      <w:r>
        <w:rPr>
          <w:color w:val="000000"/>
          <w:bdr w:val="none" w:sz="0" w:space="0" w:color="auto" w:frame="1"/>
          <w:shd w:val="clear" w:color="auto" w:fill="FFFFFF"/>
        </w:rPr>
        <w:t>. Sol-gel method is used for synthesis whic</w:t>
      </w:r>
      <w:r w:rsidR="003D5445">
        <w:rPr>
          <w:color w:val="000000"/>
          <w:bdr w:val="none" w:sz="0" w:space="0" w:color="auto" w:frame="1"/>
          <w:shd w:val="clear" w:color="auto" w:fill="FFFFFF"/>
        </w:rPr>
        <w:t xml:space="preserve">h leads to a uniform matrix of </w:t>
      </w:r>
      <w:r w:rsidR="003D5445" w:rsidRPr="003D5445">
        <w:rPr>
          <w:color w:val="000000"/>
          <w:highlight w:val="yellow"/>
          <w:bdr w:val="none" w:sz="0" w:space="0" w:color="auto" w:frame="1"/>
          <w:shd w:val="clear" w:color="auto" w:fill="FFFFFF"/>
        </w:rPr>
        <w:t>N</w:t>
      </w:r>
      <w:r w:rsidRPr="003D5445">
        <w:rPr>
          <w:color w:val="000000"/>
          <w:highlight w:val="yellow"/>
          <w:bdr w:val="none" w:sz="0" w:space="0" w:color="auto" w:frame="1"/>
          <w:shd w:val="clear" w:color="auto" w:fill="FFFFFF"/>
        </w:rPr>
        <w:t>ano-Fe</w:t>
      </w:r>
      <w:r w:rsidRPr="003D5445">
        <w:rPr>
          <w:color w:val="000000"/>
          <w:highlight w:val="yellow"/>
          <w:bdr w:val="none" w:sz="0" w:space="0" w:color="auto" w:frame="1"/>
          <w:shd w:val="clear" w:color="auto" w:fill="FFFFFF"/>
          <w:vertAlign w:val="subscript"/>
        </w:rPr>
        <w:t>2</w:t>
      </w:r>
      <w:r w:rsidRPr="003D5445">
        <w:rPr>
          <w:color w:val="000000"/>
          <w:highlight w:val="yellow"/>
          <w:bdr w:val="none" w:sz="0" w:space="0" w:color="auto" w:frame="1"/>
          <w:shd w:val="clear" w:color="auto" w:fill="FFFFFF"/>
        </w:rPr>
        <w:t>O</w:t>
      </w:r>
      <w:r w:rsidRPr="003D5445">
        <w:rPr>
          <w:color w:val="000000"/>
          <w:highlight w:val="yellow"/>
          <w:bdr w:val="none" w:sz="0" w:space="0" w:color="auto" w:frame="1"/>
          <w:shd w:val="clear" w:color="auto" w:fill="FFFFFF"/>
          <w:vertAlign w:val="subscript"/>
        </w:rPr>
        <w:t>3</w:t>
      </w:r>
      <w:r>
        <w:rPr>
          <w:color w:val="000000"/>
          <w:bdr w:val="none" w:sz="0" w:space="0" w:color="auto" w:frame="1"/>
          <w:shd w:val="clear" w:color="auto" w:fill="FFFFFF"/>
          <w:vertAlign w:val="subscript"/>
        </w:rPr>
        <w:t> </w:t>
      </w:r>
      <w:r>
        <w:rPr>
          <w:color w:val="000000"/>
          <w:bdr w:val="none" w:sz="0" w:space="0" w:color="auto" w:frame="1"/>
          <w:shd w:val="clear" w:color="auto" w:fill="FFFFFF"/>
        </w:rPr>
        <w:t xml:space="preserve">cement </w:t>
      </w:r>
      <w:r w:rsidR="00200C06">
        <w:rPr>
          <w:color w:val="000000"/>
          <w:bdr w:val="none" w:sz="0" w:space="0" w:color="auto" w:frame="1"/>
          <w:shd w:val="clear" w:color="auto" w:fill="FFFFFF"/>
        </w:rPr>
        <w:t>composite</w:t>
      </w:r>
      <w:r>
        <w:rPr>
          <w:color w:val="000000"/>
          <w:bdr w:val="none" w:sz="0" w:space="0" w:color="auto" w:frame="1"/>
          <w:shd w:val="clear" w:color="auto" w:fill="FFFFFF"/>
        </w:rPr>
        <w:t>s. The focus of the study is then</w:t>
      </w:r>
      <w:r w:rsidR="003D5445">
        <w:rPr>
          <w:color w:val="000000"/>
          <w:bdr w:val="none" w:sz="0" w:space="0" w:color="auto" w:frame="1"/>
          <w:shd w:val="clear" w:color="auto" w:fill="FFFFFF"/>
        </w:rPr>
        <w:t xml:space="preserve"> to investigate the effects of </w:t>
      </w:r>
      <w:r w:rsidR="003D5445" w:rsidRPr="003D5445">
        <w:rPr>
          <w:color w:val="000000"/>
          <w:highlight w:val="yellow"/>
          <w:bdr w:val="none" w:sz="0" w:space="0" w:color="auto" w:frame="1"/>
          <w:shd w:val="clear" w:color="auto" w:fill="FFFFFF"/>
        </w:rPr>
        <w:t>N</w:t>
      </w:r>
      <w:r w:rsidRPr="003D5445">
        <w:rPr>
          <w:color w:val="000000"/>
          <w:highlight w:val="yellow"/>
          <w:bdr w:val="none" w:sz="0" w:space="0" w:color="auto" w:frame="1"/>
          <w:shd w:val="clear" w:color="auto" w:fill="FFFFFF"/>
        </w:rPr>
        <w:t>ano-Fe</w:t>
      </w:r>
      <w:r w:rsidRPr="003D5445">
        <w:rPr>
          <w:color w:val="000000"/>
          <w:highlight w:val="yellow"/>
          <w:bdr w:val="none" w:sz="0" w:space="0" w:color="auto" w:frame="1"/>
          <w:shd w:val="clear" w:color="auto" w:fill="FFFFFF"/>
          <w:vertAlign w:val="subscript"/>
        </w:rPr>
        <w:t>2</w:t>
      </w:r>
      <w:r w:rsidRPr="003D5445">
        <w:rPr>
          <w:color w:val="000000"/>
          <w:highlight w:val="yellow"/>
          <w:bdr w:val="none" w:sz="0" w:space="0" w:color="auto" w:frame="1"/>
          <w:shd w:val="clear" w:color="auto" w:fill="FFFFFF"/>
        </w:rPr>
        <w:t>O</w:t>
      </w:r>
      <w:r w:rsidRPr="003D5445">
        <w:rPr>
          <w:color w:val="000000"/>
          <w:highlight w:val="yellow"/>
          <w:bdr w:val="none" w:sz="0" w:space="0" w:color="auto" w:frame="1"/>
          <w:shd w:val="clear" w:color="auto" w:fill="FFFFFF"/>
          <w:vertAlign w:val="subscript"/>
        </w:rPr>
        <w:t>3</w:t>
      </w:r>
      <w:r>
        <w:rPr>
          <w:color w:val="000000"/>
          <w:bdr w:val="none" w:sz="0" w:space="0" w:color="auto" w:frame="1"/>
          <w:shd w:val="clear" w:color="auto" w:fill="FFFFFF"/>
        </w:rPr>
        <w:t> as a modifying agent</w:t>
      </w:r>
      <w:r w:rsidR="00D4555A">
        <w:rPr>
          <w:color w:val="000000"/>
          <w:bdr w:val="none" w:sz="0" w:space="0" w:color="auto" w:frame="1"/>
          <w:shd w:val="clear" w:color="auto" w:fill="FFFFFF"/>
        </w:rPr>
        <w:t xml:space="preserve"> </w:t>
      </w:r>
      <w:r w:rsidR="00D4555A" w:rsidRPr="00D4555A">
        <w:rPr>
          <w:color w:val="000000"/>
          <w:highlight w:val="yellow"/>
          <w:bdr w:val="none" w:sz="0" w:space="0" w:color="auto" w:frame="1"/>
          <w:shd w:val="clear" w:color="auto" w:fill="FFFFFF"/>
        </w:rPr>
        <w:t xml:space="preserve">in </w:t>
      </w:r>
      <w:r w:rsidR="00200C06">
        <w:rPr>
          <w:color w:val="000000"/>
          <w:highlight w:val="yellow"/>
          <w:bdr w:val="none" w:sz="0" w:space="0" w:color="auto" w:frame="1"/>
          <w:shd w:val="clear" w:color="auto" w:fill="FFFFFF"/>
        </w:rPr>
        <w:t>composite</w:t>
      </w:r>
      <w:r w:rsidR="00D4555A" w:rsidRPr="00D4555A">
        <w:rPr>
          <w:color w:val="000000"/>
          <w:highlight w:val="yellow"/>
          <w:bdr w:val="none" w:sz="0" w:space="0" w:color="auto" w:frame="1"/>
          <w:shd w:val="clear" w:color="auto" w:fill="FFFFFF"/>
        </w:rPr>
        <w:t>s and mortars separately</w:t>
      </w:r>
      <w:r>
        <w:rPr>
          <w:color w:val="000000"/>
          <w:bdr w:val="none" w:sz="0" w:space="0" w:color="auto" w:frame="1"/>
          <w:shd w:val="clear" w:color="auto" w:fill="FFFFFF"/>
        </w:rPr>
        <w:t xml:space="preserve">. Analytical </w:t>
      </w:r>
      <w:r>
        <w:rPr>
          <w:color w:val="000000"/>
          <w:bdr w:val="none" w:sz="0" w:space="0" w:color="auto" w:frame="1"/>
          <w:shd w:val="clear" w:color="auto" w:fill="FFFFFF"/>
        </w:rPr>
        <w:lastRenderedPageBreak/>
        <w:t xml:space="preserve">techniques such as X-ray diffraction (XRD), </w:t>
      </w:r>
      <w:r w:rsidR="00380177">
        <w:rPr>
          <w:color w:val="000000"/>
          <w:bdr w:val="none" w:sz="0" w:space="0" w:color="auto" w:frame="1"/>
          <w:shd w:val="clear" w:color="auto" w:fill="FFFFFF"/>
        </w:rPr>
        <w:t xml:space="preserve">scanning electron microscope (SEM), and </w:t>
      </w:r>
      <w:r>
        <w:rPr>
          <w:color w:val="000000"/>
          <w:bdr w:val="none" w:sz="0" w:space="0" w:color="auto" w:frame="1"/>
          <w:shd w:val="clear" w:color="auto" w:fill="FFFFFF"/>
        </w:rPr>
        <w:t xml:space="preserve">Fourier transform infrared spectrometry (FTIR) were performed to obtain quantitative and qualitative data for explaining the induced changes in the cement </w:t>
      </w:r>
      <w:r w:rsidR="00200C06">
        <w:rPr>
          <w:color w:val="000000"/>
          <w:bdr w:val="none" w:sz="0" w:space="0" w:color="auto" w:frame="1"/>
          <w:shd w:val="clear" w:color="auto" w:fill="FFFFFF"/>
        </w:rPr>
        <w:t>composite</w:t>
      </w:r>
      <w:r w:rsidR="00030D9D">
        <w:rPr>
          <w:color w:val="000000"/>
          <w:bdr w:val="none" w:sz="0" w:space="0" w:color="auto" w:frame="1"/>
          <w:shd w:val="clear" w:color="auto" w:fill="FFFFFF"/>
        </w:rPr>
        <w:t xml:space="preserve"> properties and performance. </w:t>
      </w:r>
    </w:p>
    <w:p w:rsidR="00C8721A" w:rsidRPr="006B776C" w:rsidRDefault="00C8721A" w:rsidP="00FB08CA">
      <w:pPr>
        <w:bidi w:val="0"/>
        <w:spacing w:line="240" w:lineRule="auto"/>
        <w:jc w:val="left"/>
        <w:rPr>
          <w:rFonts w:cstheme="majorBidi"/>
          <w:b/>
          <w:bCs/>
        </w:rPr>
      </w:pPr>
      <w:r w:rsidRPr="006B776C">
        <w:rPr>
          <w:rFonts w:cstheme="majorBidi"/>
          <w:b/>
          <w:bCs/>
        </w:rPr>
        <w:t xml:space="preserve">2. </w:t>
      </w:r>
      <w:r w:rsidR="00FB08CA">
        <w:rPr>
          <w:rFonts w:cstheme="majorBidi"/>
          <w:b/>
          <w:bCs/>
        </w:rPr>
        <w:t xml:space="preserve">Materials and </w:t>
      </w:r>
      <w:r w:rsidR="00A853D2" w:rsidRPr="006B776C">
        <w:rPr>
          <w:rFonts w:cstheme="majorBidi"/>
          <w:b/>
          <w:bCs/>
        </w:rPr>
        <w:t>Experimental</w:t>
      </w:r>
      <w:r w:rsidR="00FB08CA">
        <w:rPr>
          <w:rFonts w:cstheme="majorBidi"/>
          <w:b/>
          <w:bCs/>
        </w:rPr>
        <w:t xml:space="preserve"> Procedures</w:t>
      </w:r>
      <w:r w:rsidRPr="006B776C">
        <w:rPr>
          <w:rFonts w:cstheme="majorBidi"/>
          <w:b/>
          <w:bCs/>
        </w:rPr>
        <w:t xml:space="preserve"> </w:t>
      </w:r>
    </w:p>
    <w:p w:rsidR="00C8721A" w:rsidRPr="006B776C" w:rsidRDefault="00C8721A" w:rsidP="00973643">
      <w:pPr>
        <w:bidi w:val="0"/>
        <w:spacing w:line="480" w:lineRule="auto"/>
        <w:jc w:val="left"/>
        <w:rPr>
          <w:rFonts w:cstheme="majorBidi"/>
          <w:b/>
          <w:bCs/>
        </w:rPr>
      </w:pPr>
      <w:r w:rsidRPr="006B776C">
        <w:rPr>
          <w:rFonts w:cstheme="majorBidi"/>
          <w:b/>
          <w:bCs/>
        </w:rPr>
        <w:t>2.1 Materials</w:t>
      </w:r>
    </w:p>
    <w:p w:rsidR="00C8721A" w:rsidRPr="00FB08CA" w:rsidRDefault="00D706ED" w:rsidP="00CA55DA">
      <w:pPr>
        <w:bidi w:val="0"/>
        <w:spacing w:line="480" w:lineRule="auto"/>
        <w:jc w:val="both"/>
      </w:pPr>
      <w:r w:rsidRPr="00371E3B">
        <w:rPr>
          <w:rStyle w:val="hps"/>
          <w:rFonts w:cs="Times New Roman"/>
          <w:highlight w:val="yellow"/>
        </w:rPr>
        <w:t xml:space="preserve">The </w:t>
      </w:r>
      <w:r w:rsidR="00A805C6" w:rsidRPr="00371E3B">
        <w:rPr>
          <w:rStyle w:val="hps"/>
          <w:rFonts w:cs="Times New Roman"/>
          <w:highlight w:val="yellow"/>
        </w:rPr>
        <w:t>Portland cement</w:t>
      </w:r>
      <w:r w:rsidRPr="00371E3B">
        <w:rPr>
          <w:rStyle w:val="hps"/>
          <w:rFonts w:cs="Times New Roman"/>
          <w:highlight w:val="yellow"/>
        </w:rPr>
        <w:t xml:space="preserve"> </w:t>
      </w:r>
      <w:r w:rsidRPr="00371E3B">
        <w:rPr>
          <w:rStyle w:val="hps"/>
          <w:rFonts w:cstheme="majorBidi"/>
          <w:highlight w:val="yellow"/>
        </w:rPr>
        <w:t>(CEM II-42.5)</w:t>
      </w:r>
      <w:r w:rsidR="00371E3B" w:rsidRPr="00371E3B">
        <w:rPr>
          <w:rStyle w:val="hps"/>
          <w:rFonts w:cstheme="majorBidi"/>
          <w:highlight w:val="yellow"/>
        </w:rPr>
        <w:t xml:space="preserve"> with Blaine specific area of 325 ± 0.5 m</w:t>
      </w:r>
      <w:r w:rsidR="00371E3B" w:rsidRPr="00371E3B">
        <w:rPr>
          <w:rStyle w:val="hps"/>
          <w:rFonts w:cstheme="majorBidi"/>
          <w:highlight w:val="yellow"/>
          <w:vertAlign w:val="superscript"/>
        </w:rPr>
        <w:t>2</w:t>
      </w:r>
      <w:r w:rsidR="00371E3B" w:rsidRPr="00371E3B">
        <w:rPr>
          <w:rStyle w:val="hps"/>
          <w:rFonts w:cstheme="majorBidi"/>
          <w:highlight w:val="yellow"/>
        </w:rPr>
        <w:t>/kg</w:t>
      </w:r>
      <w:r w:rsidRPr="00371E3B">
        <w:rPr>
          <w:rStyle w:val="hps"/>
          <w:rFonts w:cs="Times New Roman"/>
          <w:highlight w:val="yellow"/>
        </w:rPr>
        <w:t xml:space="preserve"> </w:t>
      </w:r>
      <w:r w:rsidR="00371E3B" w:rsidRPr="00371E3B">
        <w:rPr>
          <w:rStyle w:val="hps"/>
          <w:rFonts w:cs="Times New Roman"/>
          <w:highlight w:val="yellow"/>
        </w:rPr>
        <w:t xml:space="preserve">was </w:t>
      </w:r>
      <w:r w:rsidRPr="00371E3B">
        <w:rPr>
          <w:rStyle w:val="hps"/>
          <w:rFonts w:cs="Times New Roman"/>
          <w:highlight w:val="yellow"/>
        </w:rPr>
        <w:t>employed in this study</w:t>
      </w:r>
      <w:r>
        <w:rPr>
          <w:rStyle w:val="hps"/>
          <w:rFonts w:cstheme="majorBidi"/>
        </w:rPr>
        <w:t xml:space="preserve">. </w:t>
      </w:r>
      <w:r w:rsidRPr="006B776C">
        <w:rPr>
          <w:rStyle w:val="hps"/>
          <w:rFonts w:cstheme="majorBidi"/>
        </w:rPr>
        <w:t xml:space="preserve">The chemical composition of Portland cement </w:t>
      </w:r>
      <w:r w:rsidR="00371E3B" w:rsidRPr="00371E3B">
        <w:rPr>
          <w:rStyle w:val="hps"/>
          <w:rFonts w:cstheme="majorBidi"/>
          <w:highlight w:val="yellow"/>
        </w:rPr>
        <w:t>obtained</w:t>
      </w:r>
      <w:r w:rsidRPr="006B776C">
        <w:rPr>
          <w:rStyle w:val="hps"/>
          <w:rFonts w:cstheme="majorBidi"/>
        </w:rPr>
        <w:t xml:space="preserve"> by X-ray fluorescence technique</w:t>
      </w:r>
      <w:r w:rsidR="00371E3B">
        <w:rPr>
          <w:rStyle w:val="hps"/>
          <w:rFonts w:cstheme="majorBidi"/>
        </w:rPr>
        <w:t xml:space="preserve"> </w:t>
      </w:r>
      <w:r w:rsidR="00371E3B" w:rsidRPr="00371E3B">
        <w:rPr>
          <w:rStyle w:val="hps"/>
          <w:rFonts w:cstheme="majorBidi"/>
          <w:highlight w:val="yellow"/>
        </w:rPr>
        <w:t>(XRF)</w:t>
      </w:r>
      <w:r w:rsidRPr="006B776C">
        <w:rPr>
          <w:rStyle w:val="hps"/>
          <w:rFonts w:cstheme="majorBidi"/>
        </w:rPr>
        <w:t xml:space="preserve"> is shown in </w:t>
      </w:r>
      <w:r>
        <w:rPr>
          <w:rStyle w:val="hps"/>
          <w:rFonts w:cstheme="majorBidi"/>
        </w:rPr>
        <w:t>T</w:t>
      </w:r>
      <w:r w:rsidRPr="006B776C">
        <w:rPr>
          <w:rStyle w:val="hps"/>
          <w:rFonts w:cstheme="majorBidi"/>
        </w:rPr>
        <w:t>able</w:t>
      </w:r>
      <w:r>
        <w:rPr>
          <w:rStyle w:val="hps"/>
          <w:rFonts w:cstheme="majorBidi"/>
        </w:rPr>
        <w:t xml:space="preserve"> </w:t>
      </w:r>
      <w:r w:rsidRPr="006B776C">
        <w:rPr>
          <w:rStyle w:val="hps"/>
          <w:rFonts w:cstheme="majorBidi"/>
        </w:rPr>
        <w:t xml:space="preserve">1. </w:t>
      </w:r>
      <w:r>
        <w:rPr>
          <w:rStyle w:val="hps"/>
          <w:rFonts w:cstheme="majorBidi"/>
        </w:rPr>
        <w:t xml:space="preserve">The main crystalline phases in the Portland cement as determined by Bogue’s equations are shown in Table 2. </w:t>
      </w:r>
      <w:r w:rsidR="00CA55DA">
        <w:rPr>
          <w:rStyle w:val="hps"/>
          <w:rFonts w:cstheme="majorBidi"/>
          <w:highlight w:val="yellow"/>
        </w:rPr>
        <w:t>P</w:t>
      </w:r>
      <w:r w:rsidR="00C27E66">
        <w:rPr>
          <w:rStyle w:val="hps"/>
          <w:rFonts w:cstheme="majorBidi"/>
          <w:highlight w:val="yellow"/>
        </w:rPr>
        <w:t xml:space="preserve">article </w:t>
      </w:r>
      <w:r w:rsidR="003814D4">
        <w:rPr>
          <w:rStyle w:val="hps"/>
          <w:rFonts w:cstheme="majorBidi"/>
          <w:highlight w:val="yellow"/>
        </w:rPr>
        <w:t xml:space="preserve">size distribution </w:t>
      </w:r>
      <w:r w:rsidR="00D164C2">
        <w:rPr>
          <w:rStyle w:val="hps"/>
          <w:rFonts w:cstheme="majorBidi"/>
          <w:highlight w:val="yellow"/>
        </w:rPr>
        <w:t>(</w:t>
      </w:r>
      <w:r w:rsidR="00CA55DA">
        <w:rPr>
          <w:rStyle w:val="hps"/>
          <w:rFonts w:cstheme="majorBidi"/>
        </w:rPr>
        <w:t xml:space="preserve">PSD; </w:t>
      </w:r>
      <w:r w:rsidR="00D164C2" w:rsidRPr="00EF01F4">
        <w:rPr>
          <w:rFonts w:cstheme="majorBidi"/>
        </w:rPr>
        <w:t>determined by a laser particle size analyzer</w:t>
      </w:r>
      <w:r w:rsidR="00D164C2">
        <w:rPr>
          <w:rStyle w:val="hps"/>
          <w:rFonts w:cstheme="majorBidi"/>
          <w:highlight w:val="yellow"/>
        </w:rPr>
        <w:t>)</w:t>
      </w:r>
      <w:r w:rsidR="00CA55DA">
        <w:rPr>
          <w:rStyle w:val="hps"/>
          <w:rFonts w:cstheme="majorBidi"/>
          <w:highlight w:val="yellow"/>
        </w:rPr>
        <w:t xml:space="preserve"> of</w:t>
      </w:r>
      <w:r w:rsidR="00D164C2">
        <w:rPr>
          <w:rStyle w:val="hps"/>
          <w:rFonts w:cstheme="majorBidi"/>
          <w:highlight w:val="yellow"/>
        </w:rPr>
        <w:t xml:space="preserve"> </w:t>
      </w:r>
      <w:r w:rsidR="00CA55DA" w:rsidRPr="00C015CD">
        <w:rPr>
          <w:rStyle w:val="hps"/>
          <w:rFonts w:cstheme="majorBidi"/>
          <w:highlight w:val="yellow"/>
        </w:rPr>
        <w:t>Portland cement powder</w:t>
      </w:r>
      <w:r w:rsidR="00CA55DA">
        <w:rPr>
          <w:rStyle w:val="hps"/>
          <w:rFonts w:cstheme="majorBidi"/>
          <w:highlight w:val="yellow"/>
        </w:rPr>
        <w:t xml:space="preserve"> is</w:t>
      </w:r>
      <w:r w:rsidR="00CA55DA" w:rsidRPr="00C015CD">
        <w:rPr>
          <w:rStyle w:val="hps"/>
          <w:rFonts w:cstheme="majorBidi"/>
          <w:highlight w:val="yellow"/>
        </w:rPr>
        <w:t xml:space="preserve"> </w:t>
      </w:r>
      <w:r w:rsidR="00C015CD" w:rsidRPr="00C015CD">
        <w:rPr>
          <w:rStyle w:val="hps"/>
          <w:rFonts w:cstheme="majorBidi"/>
          <w:highlight w:val="yellow"/>
        </w:rPr>
        <w:t>presented in Fig. 1</w:t>
      </w:r>
      <w:r w:rsidR="003814D4">
        <w:rPr>
          <w:rStyle w:val="hps"/>
          <w:rFonts w:cstheme="majorBidi"/>
          <w:highlight w:val="yellow"/>
        </w:rPr>
        <w:t xml:space="preserve"> </w:t>
      </w:r>
      <w:r w:rsidRPr="00C015CD">
        <w:rPr>
          <w:rStyle w:val="hps"/>
          <w:rFonts w:cstheme="majorBidi"/>
          <w:highlight w:val="yellow"/>
        </w:rPr>
        <w:t>.</w:t>
      </w:r>
    </w:p>
    <w:p w:rsidR="00C8721A" w:rsidRPr="008C6CFF" w:rsidRDefault="00C8721A" w:rsidP="00CF29A5">
      <w:pPr>
        <w:bidi w:val="0"/>
        <w:spacing w:line="480" w:lineRule="auto"/>
        <w:jc w:val="center"/>
        <w:rPr>
          <w:rFonts w:cstheme="majorBidi"/>
          <w:sz w:val="20"/>
          <w:szCs w:val="20"/>
          <w:rtl/>
        </w:rPr>
      </w:pPr>
      <w:r w:rsidRPr="008C6CFF">
        <w:rPr>
          <w:rFonts w:cstheme="majorBidi"/>
          <w:sz w:val="20"/>
          <w:szCs w:val="20"/>
        </w:rPr>
        <w:t>Table 1</w:t>
      </w:r>
      <w:r w:rsidR="00EC2163" w:rsidRPr="008C6CFF">
        <w:rPr>
          <w:rFonts w:cstheme="majorBidi"/>
          <w:sz w:val="20"/>
          <w:szCs w:val="20"/>
        </w:rPr>
        <w:t>.</w:t>
      </w:r>
      <w:r w:rsidRPr="008C6CFF">
        <w:rPr>
          <w:rFonts w:cstheme="majorBidi"/>
          <w:sz w:val="20"/>
          <w:szCs w:val="20"/>
        </w:rPr>
        <w:t xml:space="preserve"> Chemical </w:t>
      </w:r>
      <w:r w:rsidR="00EC2163" w:rsidRPr="008C6CFF">
        <w:rPr>
          <w:rFonts w:cstheme="majorBidi"/>
          <w:sz w:val="20"/>
          <w:szCs w:val="20"/>
        </w:rPr>
        <w:t>c</w:t>
      </w:r>
      <w:r w:rsidRPr="008C6CFF">
        <w:rPr>
          <w:rFonts w:cstheme="majorBidi"/>
          <w:sz w:val="20"/>
          <w:szCs w:val="20"/>
        </w:rPr>
        <w:t xml:space="preserve">omposition of Portland </w:t>
      </w:r>
      <w:r w:rsidR="00EC2163" w:rsidRPr="008C6CFF">
        <w:rPr>
          <w:rFonts w:cstheme="majorBidi"/>
          <w:sz w:val="20"/>
          <w:szCs w:val="20"/>
        </w:rPr>
        <w:t>c</w:t>
      </w:r>
      <w:r w:rsidRPr="008C6CFF">
        <w:rPr>
          <w:rFonts w:cstheme="majorBidi"/>
          <w:sz w:val="20"/>
          <w:szCs w:val="20"/>
        </w:rPr>
        <w:t>ement</w:t>
      </w:r>
      <w:r w:rsidR="00753F89" w:rsidRPr="008C6CFF">
        <w:rPr>
          <w:rFonts w:cstheme="majorBidi"/>
          <w:sz w:val="20"/>
          <w:szCs w:val="20"/>
        </w:rPr>
        <w:t xml:space="preserve"> (wt</w:t>
      </w:r>
      <w:r w:rsidR="00F15C5A">
        <w:rPr>
          <w:rFonts w:cstheme="majorBidi"/>
          <w:sz w:val="20"/>
          <w:szCs w:val="20"/>
        </w:rPr>
        <w:t>.</w:t>
      </w:r>
      <w:r w:rsidR="00753F89" w:rsidRPr="008C6CFF">
        <w:rPr>
          <w:rFonts w:cstheme="majorBidi"/>
          <w:sz w:val="20"/>
          <w:szCs w:val="20"/>
        </w:rPr>
        <w:t>% as oxides, as determined by X-ray fluorescence)</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6"/>
        <w:gridCol w:w="723"/>
        <w:gridCol w:w="750"/>
        <w:gridCol w:w="644"/>
        <w:gridCol w:w="636"/>
        <w:gridCol w:w="756"/>
        <w:gridCol w:w="791"/>
        <w:gridCol w:w="791"/>
        <w:gridCol w:w="756"/>
      </w:tblGrid>
      <w:tr w:rsidR="00EC2163" w:rsidRPr="006B776C" w:rsidTr="00DB60CE">
        <w:trPr>
          <w:jc w:val="center"/>
        </w:trPr>
        <w:tc>
          <w:tcPr>
            <w:tcW w:w="0" w:type="auto"/>
          </w:tcPr>
          <w:p w:rsidR="00EC2163" w:rsidRPr="006B776C" w:rsidRDefault="00EC2163" w:rsidP="00CF29A5">
            <w:pPr>
              <w:bidi w:val="0"/>
              <w:spacing w:line="480" w:lineRule="auto"/>
              <w:jc w:val="center"/>
              <w:rPr>
                <w:rFonts w:cstheme="majorBidi"/>
                <w:rtl/>
              </w:rPr>
            </w:pPr>
            <w:r w:rsidRPr="006B776C">
              <w:rPr>
                <w:rFonts w:cstheme="majorBidi"/>
              </w:rPr>
              <w:t>LOI</w:t>
            </w:r>
          </w:p>
        </w:tc>
        <w:tc>
          <w:tcPr>
            <w:tcW w:w="0" w:type="auto"/>
          </w:tcPr>
          <w:p w:rsidR="00EC2163" w:rsidRPr="006B776C" w:rsidRDefault="00EC2163" w:rsidP="00CF29A5">
            <w:pPr>
              <w:bidi w:val="0"/>
              <w:spacing w:line="480" w:lineRule="auto"/>
              <w:jc w:val="center"/>
              <w:rPr>
                <w:rFonts w:cstheme="majorBidi"/>
              </w:rPr>
            </w:pPr>
            <w:r w:rsidRPr="006B776C">
              <w:rPr>
                <w:rFonts w:cstheme="majorBidi"/>
              </w:rPr>
              <w:t>MgO</w:t>
            </w:r>
          </w:p>
        </w:tc>
        <w:tc>
          <w:tcPr>
            <w:tcW w:w="0" w:type="auto"/>
          </w:tcPr>
          <w:p w:rsidR="00EC2163" w:rsidRPr="006B776C" w:rsidRDefault="00EC2163" w:rsidP="00CF29A5">
            <w:pPr>
              <w:bidi w:val="0"/>
              <w:spacing w:line="480" w:lineRule="auto"/>
              <w:jc w:val="center"/>
              <w:rPr>
                <w:rFonts w:cstheme="majorBidi"/>
              </w:rPr>
            </w:pPr>
            <w:r w:rsidRPr="006B776C">
              <w:rPr>
                <w:rFonts w:cstheme="majorBidi"/>
              </w:rPr>
              <w:t>Na</w:t>
            </w:r>
            <w:r w:rsidRPr="006B776C">
              <w:rPr>
                <w:rFonts w:ascii="Calibri" w:hAnsi="Calibri" w:cstheme="majorBidi"/>
              </w:rPr>
              <w:t>₂</w:t>
            </w:r>
            <w:r w:rsidRPr="006B776C">
              <w:rPr>
                <w:rFonts w:cstheme="majorBidi"/>
              </w:rPr>
              <w:t>O</w:t>
            </w:r>
          </w:p>
        </w:tc>
        <w:tc>
          <w:tcPr>
            <w:tcW w:w="0" w:type="auto"/>
          </w:tcPr>
          <w:p w:rsidR="00EC2163" w:rsidRPr="006B776C" w:rsidRDefault="00EC2163" w:rsidP="00CF29A5">
            <w:pPr>
              <w:bidi w:val="0"/>
              <w:spacing w:line="480" w:lineRule="auto"/>
              <w:jc w:val="center"/>
              <w:rPr>
                <w:rFonts w:cstheme="majorBidi"/>
                <w:rtl/>
              </w:rPr>
            </w:pPr>
            <w:r w:rsidRPr="006B776C">
              <w:rPr>
                <w:rFonts w:cstheme="majorBidi"/>
              </w:rPr>
              <w:t>K</w:t>
            </w:r>
            <w:r w:rsidRPr="006B776C">
              <w:rPr>
                <w:rFonts w:ascii="Calibri" w:hAnsi="Calibri" w:cstheme="majorBidi"/>
              </w:rPr>
              <w:t>₂</w:t>
            </w:r>
            <w:r w:rsidRPr="006B776C">
              <w:rPr>
                <w:rFonts w:cstheme="majorBidi"/>
              </w:rPr>
              <w:t>O</w:t>
            </w:r>
          </w:p>
        </w:tc>
        <w:tc>
          <w:tcPr>
            <w:tcW w:w="0" w:type="auto"/>
          </w:tcPr>
          <w:p w:rsidR="00EC2163" w:rsidRPr="006B776C" w:rsidRDefault="00EC2163" w:rsidP="00CF29A5">
            <w:pPr>
              <w:bidi w:val="0"/>
              <w:spacing w:line="480" w:lineRule="auto"/>
              <w:jc w:val="center"/>
              <w:rPr>
                <w:rFonts w:cstheme="majorBidi"/>
                <w:rtl/>
              </w:rPr>
            </w:pPr>
            <w:r w:rsidRPr="006B776C">
              <w:rPr>
                <w:rFonts w:cstheme="majorBidi"/>
              </w:rPr>
              <w:t>SO</w:t>
            </w:r>
            <w:r w:rsidRPr="006B776C">
              <w:rPr>
                <w:rFonts w:ascii="Calibri" w:hAnsi="Calibri" w:cstheme="majorBidi"/>
              </w:rPr>
              <w:t>₃</w:t>
            </w:r>
          </w:p>
        </w:tc>
        <w:tc>
          <w:tcPr>
            <w:tcW w:w="0" w:type="auto"/>
          </w:tcPr>
          <w:p w:rsidR="00EC2163" w:rsidRPr="006B776C" w:rsidRDefault="00EC2163" w:rsidP="00CF29A5">
            <w:pPr>
              <w:bidi w:val="0"/>
              <w:spacing w:line="480" w:lineRule="auto"/>
              <w:jc w:val="center"/>
              <w:rPr>
                <w:rFonts w:cstheme="majorBidi"/>
              </w:rPr>
            </w:pPr>
            <w:r w:rsidRPr="006B776C">
              <w:rPr>
                <w:rFonts w:cstheme="majorBidi"/>
              </w:rPr>
              <w:t>CaO</w:t>
            </w:r>
          </w:p>
        </w:tc>
        <w:tc>
          <w:tcPr>
            <w:tcW w:w="0" w:type="auto"/>
          </w:tcPr>
          <w:p w:rsidR="00EC2163" w:rsidRPr="006B776C" w:rsidRDefault="00EC2163" w:rsidP="00CF29A5">
            <w:pPr>
              <w:bidi w:val="0"/>
              <w:spacing w:line="480" w:lineRule="auto"/>
              <w:jc w:val="center"/>
              <w:rPr>
                <w:rFonts w:cstheme="majorBidi"/>
                <w:rtl/>
              </w:rPr>
            </w:pPr>
            <w:r w:rsidRPr="006B776C">
              <w:rPr>
                <w:rFonts w:cstheme="majorBidi"/>
              </w:rPr>
              <w:t>Fe</w:t>
            </w:r>
            <w:r w:rsidRPr="006B776C">
              <w:rPr>
                <w:rFonts w:ascii="Calibri" w:hAnsi="Calibri" w:cstheme="majorBidi"/>
              </w:rPr>
              <w:t>₂</w:t>
            </w:r>
            <w:r w:rsidRPr="006B776C">
              <w:rPr>
                <w:rFonts w:cstheme="majorBidi"/>
              </w:rPr>
              <w:t>O</w:t>
            </w:r>
            <w:r w:rsidRPr="006B776C">
              <w:rPr>
                <w:rFonts w:ascii="Calibri" w:hAnsi="Calibri" w:cstheme="majorBidi"/>
              </w:rPr>
              <w:t>₃</w:t>
            </w:r>
          </w:p>
        </w:tc>
        <w:tc>
          <w:tcPr>
            <w:tcW w:w="0" w:type="auto"/>
          </w:tcPr>
          <w:p w:rsidR="00EC2163" w:rsidRPr="006B776C" w:rsidRDefault="00EC2163" w:rsidP="00CF29A5">
            <w:pPr>
              <w:bidi w:val="0"/>
              <w:spacing w:line="480" w:lineRule="auto"/>
              <w:jc w:val="center"/>
              <w:rPr>
                <w:rFonts w:cstheme="majorBidi"/>
                <w:rtl/>
              </w:rPr>
            </w:pPr>
            <w:r w:rsidRPr="006B776C">
              <w:rPr>
                <w:rFonts w:cstheme="majorBidi"/>
              </w:rPr>
              <w:t>Al</w:t>
            </w:r>
            <w:r w:rsidRPr="006B776C">
              <w:rPr>
                <w:rFonts w:ascii="Calibri" w:hAnsi="Calibri" w:cstheme="majorBidi"/>
              </w:rPr>
              <w:t>₂</w:t>
            </w:r>
            <w:r w:rsidRPr="006B776C">
              <w:rPr>
                <w:rFonts w:cstheme="majorBidi"/>
              </w:rPr>
              <w:t>O</w:t>
            </w:r>
            <w:r w:rsidRPr="006B776C">
              <w:rPr>
                <w:rFonts w:ascii="Calibri" w:hAnsi="Calibri" w:cstheme="majorBidi"/>
              </w:rPr>
              <w:t>₃</w:t>
            </w:r>
          </w:p>
        </w:tc>
        <w:tc>
          <w:tcPr>
            <w:tcW w:w="0" w:type="auto"/>
          </w:tcPr>
          <w:p w:rsidR="00EC2163" w:rsidRPr="006B776C" w:rsidRDefault="00EC2163" w:rsidP="00CF29A5">
            <w:pPr>
              <w:bidi w:val="0"/>
              <w:spacing w:line="480" w:lineRule="auto"/>
              <w:jc w:val="center"/>
              <w:rPr>
                <w:rFonts w:cstheme="majorBidi"/>
              </w:rPr>
            </w:pPr>
            <w:r w:rsidRPr="006B776C">
              <w:rPr>
                <w:rFonts w:cstheme="majorBidi"/>
              </w:rPr>
              <w:t>SiO</w:t>
            </w:r>
            <w:r w:rsidRPr="006B776C">
              <w:rPr>
                <w:rFonts w:ascii="Calibri" w:hAnsi="Calibri" w:cstheme="majorBidi"/>
              </w:rPr>
              <w:t>₂</w:t>
            </w:r>
          </w:p>
        </w:tc>
      </w:tr>
      <w:tr w:rsidR="00EC2163" w:rsidRPr="006B776C" w:rsidTr="00DB60CE">
        <w:trPr>
          <w:jc w:val="center"/>
        </w:trPr>
        <w:tc>
          <w:tcPr>
            <w:tcW w:w="0" w:type="auto"/>
          </w:tcPr>
          <w:p w:rsidR="00EC2163" w:rsidRPr="006B776C" w:rsidRDefault="00EC2163" w:rsidP="00CF29A5">
            <w:pPr>
              <w:bidi w:val="0"/>
              <w:spacing w:line="480" w:lineRule="auto"/>
              <w:jc w:val="center"/>
              <w:rPr>
                <w:rFonts w:cstheme="majorBidi"/>
              </w:rPr>
            </w:pPr>
            <w:r w:rsidRPr="006B776C">
              <w:rPr>
                <w:rFonts w:cstheme="majorBidi"/>
              </w:rPr>
              <w:t>2.50</w:t>
            </w:r>
          </w:p>
        </w:tc>
        <w:tc>
          <w:tcPr>
            <w:tcW w:w="0" w:type="auto"/>
          </w:tcPr>
          <w:p w:rsidR="00EC2163" w:rsidRPr="006B776C" w:rsidRDefault="00EC2163" w:rsidP="00CF29A5">
            <w:pPr>
              <w:bidi w:val="0"/>
              <w:spacing w:line="480" w:lineRule="auto"/>
              <w:jc w:val="center"/>
              <w:rPr>
                <w:rFonts w:cstheme="majorBidi"/>
              </w:rPr>
            </w:pPr>
            <w:r w:rsidRPr="006B776C">
              <w:rPr>
                <w:rFonts w:cstheme="majorBidi"/>
              </w:rPr>
              <w:t>0.98</w:t>
            </w:r>
          </w:p>
        </w:tc>
        <w:tc>
          <w:tcPr>
            <w:tcW w:w="0" w:type="auto"/>
          </w:tcPr>
          <w:p w:rsidR="00EC2163" w:rsidRPr="006B776C" w:rsidRDefault="00EC2163" w:rsidP="00CF29A5">
            <w:pPr>
              <w:bidi w:val="0"/>
              <w:spacing w:line="480" w:lineRule="auto"/>
              <w:jc w:val="center"/>
              <w:rPr>
                <w:rFonts w:cstheme="majorBidi"/>
              </w:rPr>
            </w:pPr>
            <w:r w:rsidRPr="006B776C">
              <w:rPr>
                <w:rFonts w:cstheme="majorBidi"/>
              </w:rPr>
              <w:t>0.12</w:t>
            </w:r>
          </w:p>
        </w:tc>
        <w:tc>
          <w:tcPr>
            <w:tcW w:w="0" w:type="auto"/>
          </w:tcPr>
          <w:p w:rsidR="00EC2163" w:rsidRPr="006B776C" w:rsidRDefault="00EC2163" w:rsidP="00CF29A5">
            <w:pPr>
              <w:bidi w:val="0"/>
              <w:spacing w:line="480" w:lineRule="auto"/>
              <w:jc w:val="center"/>
              <w:rPr>
                <w:rFonts w:cstheme="majorBidi"/>
                <w:rtl/>
              </w:rPr>
            </w:pPr>
            <w:r w:rsidRPr="006B776C">
              <w:rPr>
                <w:rFonts w:cstheme="majorBidi"/>
              </w:rPr>
              <w:t>65</w:t>
            </w:r>
            <w:r w:rsidRPr="006B776C">
              <w:rPr>
                <w:rFonts w:cstheme="majorBidi"/>
                <w:rtl/>
              </w:rPr>
              <w:t>.</w:t>
            </w:r>
            <w:r w:rsidRPr="006B776C">
              <w:rPr>
                <w:rFonts w:cstheme="majorBidi"/>
              </w:rPr>
              <w:t>0</w:t>
            </w:r>
          </w:p>
        </w:tc>
        <w:tc>
          <w:tcPr>
            <w:tcW w:w="0" w:type="auto"/>
          </w:tcPr>
          <w:p w:rsidR="00EC2163" w:rsidRPr="006B776C" w:rsidRDefault="00EC2163" w:rsidP="00CF29A5">
            <w:pPr>
              <w:bidi w:val="0"/>
              <w:spacing w:line="480" w:lineRule="auto"/>
              <w:jc w:val="center"/>
              <w:rPr>
                <w:rFonts w:cstheme="majorBidi"/>
              </w:rPr>
            </w:pPr>
            <w:r w:rsidRPr="006B776C">
              <w:rPr>
                <w:rFonts w:cstheme="majorBidi"/>
              </w:rPr>
              <w:t>2.08</w:t>
            </w:r>
          </w:p>
        </w:tc>
        <w:tc>
          <w:tcPr>
            <w:tcW w:w="0" w:type="auto"/>
          </w:tcPr>
          <w:p w:rsidR="00EC2163" w:rsidRPr="006B776C" w:rsidRDefault="00EC2163" w:rsidP="00CF29A5">
            <w:pPr>
              <w:bidi w:val="0"/>
              <w:spacing w:line="480" w:lineRule="auto"/>
              <w:jc w:val="center"/>
              <w:rPr>
                <w:rFonts w:cstheme="majorBidi"/>
              </w:rPr>
            </w:pPr>
            <w:r w:rsidRPr="006B776C">
              <w:rPr>
                <w:rFonts w:cstheme="majorBidi"/>
              </w:rPr>
              <w:t>63.70</w:t>
            </w:r>
          </w:p>
        </w:tc>
        <w:tc>
          <w:tcPr>
            <w:tcW w:w="0" w:type="auto"/>
          </w:tcPr>
          <w:p w:rsidR="00EC2163" w:rsidRPr="006B776C" w:rsidRDefault="00EC2163" w:rsidP="00CF29A5">
            <w:pPr>
              <w:bidi w:val="0"/>
              <w:spacing w:line="480" w:lineRule="auto"/>
              <w:jc w:val="center"/>
              <w:rPr>
                <w:rFonts w:cstheme="majorBidi"/>
              </w:rPr>
            </w:pPr>
            <w:r w:rsidRPr="006B776C">
              <w:rPr>
                <w:rFonts w:cstheme="majorBidi"/>
              </w:rPr>
              <w:t>3.36</w:t>
            </w:r>
          </w:p>
        </w:tc>
        <w:tc>
          <w:tcPr>
            <w:tcW w:w="0" w:type="auto"/>
          </w:tcPr>
          <w:p w:rsidR="00EC2163" w:rsidRPr="006B776C" w:rsidRDefault="00EC2163" w:rsidP="00CF29A5">
            <w:pPr>
              <w:bidi w:val="0"/>
              <w:spacing w:line="480" w:lineRule="auto"/>
              <w:jc w:val="center"/>
              <w:rPr>
                <w:rFonts w:cstheme="majorBidi"/>
              </w:rPr>
            </w:pPr>
            <w:r w:rsidRPr="006B776C">
              <w:rPr>
                <w:rFonts w:cstheme="majorBidi"/>
              </w:rPr>
              <w:t>5.00</w:t>
            </w:r>
          </w:p>
        </w:tc>
        <w:tc>
          <w:tcPr>
            <w:tcW w:w="0" w:type="auto"/>
          </w:tcPr>
          <w:p w:rsidR="00EC2163" w:rsidRPr="006B776C" w:rsidRDefault="00EC2163" w:rsidP="00CF29A5">
            <w:pPr>
              <w:bidi w:val="0"/>
              <w:spacing w:line="480" w:lineRule="auto"/>
              <w:jc w:val="center"/>
              <w:rPr>
                <w:rFonts w:cstheme="majorBidi"/>
              </w:rPr>
            </w:pPr>
            <w:r w:rsidRPr="006B776C">
              <w:rPr>
                <w:rFonts w:cstheme="majorBidi"/>
              </w:rPr>
              <w:t>21.93</w:t>
            </w:r>
          </w:p>
        </w:tc>
      </w:tr>
    </w:tbl>
    <w:p w:rsidR="00862DD4" w:rsidRPr="008C6CFF" w:rsidRDefault="00862DD4" w:rsidP="00FB08CA">
      <w:pPr>
        <w:bidi w:val="0"/>
        <w:spacing w:before="240" w:line="480" w:lineRule="auto"/>
        <w:jc w:val="center"/>
        <w:rPr>
          <w:rFonts w:cstheme="majorBidi"/>
          <w:sz w:val="20"/>
          <w:szCs w:val="20"/>
          <w:rtl/>
        </w:rPr>
      </w:pPr>
      <w:r w:rsidRPr="008C6CFF">
        <w:rPr>
          <w:rFonts w:cstheme="majorBidi"/>
          <w:sz w:val="20"/>
          <w:szCs w:val="20"/>
        </w:rPr>
        <w:t xml:space="preserve">Table 2. </w:t>
      </w:r>
      <w:r w:rsidR="0034426F" w:rsidRPr="008C6CFF">
        <w:rPr>
          <w:rFonts w:cstheme="majorBidi"/>
          <w:sz w:val="20"/>
          <w:szCs w:val="20"/>
        </w:rPr>
        <w:t>Main crystalline p</w:t>
      </w:r>
      <w:r w:rsidRPr="008C6CFF">
        <w:rPr>
          <w:rFonts w:cstheme="majorBidi"/>
          <w:sz w:val="20"/>
          <w:szCs w:val="20"/>
        </w:rPr>
        <w:t>hase</w:t>
      </w:r>
      <w:r w:rsidR="0034426F" w:rsidRPr="008C6CFF">
        <w:rPr>
          <w:rFonts w:cstheme="majorBidi"/>
          <w:sz w:val="20"/>
          <w:szCs w:val="20"/>
        </w:rPr>
        <w:t>s</w:t>
      </w:r>
      <w:r w:rsidRPr="008C6CFF">
        <w:rPr>
          <w:rFonts w:cstheme="majorBidi"/>
          <w:sz w:val="20"/>
          <w:szCs w:val="20"/>
        </w:rPr>
        <w:t xml:space="preserve"> </w:t>
      </w:r>
      <w:r w:rsidR="0034426F" w:rsidRPr="008C6CFF">
        <w:rPr>
          <w:rFonts w:cstheme="majorBidi"/>
          <w:sz w:val="20"/>
          <w:szCs w:val="20"/>
        </w:rPr>
        <w:t>in</w:t>
      </w:r>
      <w:r w:rsidRPr="008C6CFF">
        <w:rPr>
          <w:rFonts w:cstheme="majorBidi"/>
          <w:sz w:val="20"/>
          <w:szCs w:val="20"/>
        </w:rPr>
        <w:t xml:space="preserve"> Portland cement (</w:t>
      </w:r>
      <w:r w:rsidR="0034426F" w:rsidRPr="008C6CFF">
        <w:rPr>
          <w:rFonts w:cstheme="majorBidi"/>
          <w:sz w:val="20"/>
          <w:szCs w:val="20"/>
        </w:rPr>
        <w:t xml:space="preserve">%, </w:t>
      </w:r>
      <w:r w:rsidRPr="008C6CFF">
        <w:rPr>
          <w:rFonts w:cstheme="majorBidi"/>
          <w:sz w:val="20"/>
          <w:szCs w:val="20"/>
        </w:rPr>
        <w:t>as determined by Bogue’s equations)</w:t>
      </w:r>
    </w:p>
    <w:tbl>
      <w:tblPr>
        <w:tblStyle w:val="TableGrid"/>
        <w:tblW w:w="0" w:type="auto"/>
        <w:jc w:val="center"/>
        <w:tblLook w:val="04A0" w:firstRow="1" w:lastRow="0" w:firstColumn="1" w:lastColumn="0" w:noHBand="0" w:noVBand="1"/>
      </w:tblPr>
      <w:tblGrid>
        <w:gridCol w:w="2955"/>
        <w:gridCol w:w="2143"/>
        <w:gridCol w:w="2249"/>
        <w:gridCol w:w="756"/>
      </w:tblGrid>
      <w:tr w:rsidR="0034426F" w:rsidRPr="00CD6C95" w:rsidTr="00CD6C95">
        <w:trPr>
          <w:jc w:val="center"/>
        </w:trPr>
        <w:tc>
          <w:tcPr>
            <w:tcW w:w="0" w:type="auto"/>
          </w:tcPr>
          <w:p w:rsidR="0034426F" w:rsidRPr="00CD6C95" w:rsidRDefault="0034426F" w:rsidP="00CF29A5">
            <w:pPr>
              <w:bidi w:val="0"/>
              <w:spacing w:line="480" w:lineRule="auto"/>
              <w:jc w:val="center"/>
              <w:rPr>
                <w:rFonts w:cstheme="majorBidi"/>
              </w:rPr>
            </w:pPr>
            <w:r w:rsidRPr="00CD6C95">
              <w:rPr>
                <w:rFonts w:cstheme="majorBidi"/>
              </w:rPr>
              <w:t>Crystalline phase</w:t>
            </w:r>
          </w:p>
        </w:tc>
        <w:tc>
          <w:tcPr>
            <w:tcW w:w="0" w:type="auto"/>
          </w:tcPr>
          <w:p w:rsidR="0034426F" w:rsidRPr="00CD6C95" w:rsidRDefault="0034426F" w:rsidP="00CF29A5">
            <w:pPr>
              <w:bidi w:val="0"/>
              <w:spacing w:line="480" w:lineRule="auto"/>
              <w:jc w:val="center"/>
              <w:rPr>
                <w:rFonts w:cstheme="majorBidi"/>
              </w:rPr>
            </w:pPr>
            <w:r w:rsidRPr="00CD6C95">
              <w:rPr>
                <w:rFonts w:cstheme="majorBidi"/>
              </w:rPr>
              <w:t>Composition</w:t>
            </w:r>
          </w:p>
        </w:tc>
        <w:tc>
          <w:tcPr>
            <w:tcW w:w="0" w:type="auto"/>
          </w:tcPr>
          <w:p w:rsidR="0034426F" w:rsidRPr="00CD6C95" w:rsidRDefault="0034426F" w:rsidP="00CF29A5">
            <w:pPr>
              <w:bidi w:val="0"/>
              <w:spacing w:line="480" w:lineRule="auto"/>
              <w:jc w:val="center"/>
              <w:rPr>
                <w:rFonts w:cstheme="majorBidi"/>
              </w:rPr>
            </w:pPr>
            <w:r w:rsidRPr="00CD6C95">
              <w:rPr>
                <w:rFonts w:cstheme="majorBidi"/>
              </w:rPr>
              <w:t>Abbreviated notation</w:t>
            </w:r>
          </w:p>
        </w:tc>
        <w:tc>
          <w:tcPr>
            <w:tcW w:w="0" w:type="auto"/>
          </w:tcPr>
          <w:p w:rsidR="0034426F" w:rsidRPr="00CD6C95" w:rsidRDefault="0034426F" w:rsidP="00CF29A5">
            <w:pPr>
              <w:bidi w:val="0"/>
              <w:spacing w:line="480" w:lineRule="auto"/>
              <w:jc w:val="center"/>
              <w:rPr>
                <w:rFonts w:cstheme="majorBidi"/>
              </w:rPr>
            </w:pPr>
            <w:r w:rsidRPr="00CD6C95">
              <w:rPr>
                <w:rFonts w:cstheme="majorBidi"/>
              </w:rPr>
              <w:t>%</w:t>
            </w:r>
          </w:p>
        </w:tc>
      </w:tr>
      <w:tr w:rsidR="003B7D3A" w:rsidRPr="00CD6C95" w:rsidTr="00CD6C95">
        <w:trPr>
          <w:jc w:val="center"/>
        </w:trPr>
        <w:tc>
          <w:tcPr>
            <w:tcW w:w="0" w:type="auto"/>
          </w:tcPr>
          <w:p w:rsidR="003B7D3A" w:rsidRPr="00CD6C95" w:rsidRDefault="003B7D3A" w:rsidP="00CF29A5">
            <w:pPr>
              <w:bidi w:val="0"/>
              <w:spacing w:line="480" w:lineRule="auto"/>
              <w:jc w:val="center"/>
              <w:rPr>
                <w:rFonts w:cstheme="majorBidi"/>
              </w:rPr>
            </w:pPr>
            <w:r w:rsidRPr="00CD6C95">
              <w:rPr>
                <w:rFonts w:cstheme="majorBidi"/>
              </w:rPr>
              <w:t>Tricalcium silicate</w:t>
            </w:r>
          </w:p>
        </w:tc>
        <w:tc>
          <w:tcPr>
            <w:tcW w:w="0" w:type="auto"/>
          </w:tcPr>
          <w:p w:rsidR="003B7D3A" w:rsidRPr="00CD6C95" w:rsidRDefault="003B7D3A" w:rsidP="00CF29A5">
            <w:pPr>
              <w:bidi w:val="0"/>
              <w:spacing w:line="480" w:lineRule="auto"/>
              <w:jc w:val="center"/>
              <w:rPr>
                <w:rFonts w:cstheme="majorBidi"/>
                <w:vertAlign w:val="subscript"/>
              </w:rPr>
            </w:pPr>
            <w:r w:rsidRPr="00CD6C95">
              <w:rPr>
                <w:rFonts w:cstheme="majorBidi"/>
              </w:rPr>
              <w:t>3CaO</w:t>
            </w:r>
            <w:r w:rsidR="00CD6C95">
              <w:rPr>
                <w:rFonts w:cstheme="majorBidi"/>
              </w:rPr>
              <w:t>·</w:t>
            </w:r>
            <w:r w:rsidRPr="00CD6C95">
              <w:rPr>
                <w:rFonts w:cstheme="majorBidi"/>
              </w:rPr>
              <w:t>SiO</w:t>
            </w:r>
            <w:r w:rsidRPr="00CD6C95">
              <w:rPr>
                <w:rFonts w:cstheme="majorBidi"/>
                <w:vertAlign w:val="subscript"/>
              </w:rPr>
              <w:t>2</w:t>
            </w:r>
          </w:p>
        </w:tc>
        <w:tc>
          <w:tcPr>
            <w:tcW w:w="0" w:type="auto"/>
          </w:tcPr>
          <w:p w:rsidR="003B7D3A" w:rsidRPr="00CD6C95" w:rsidRDefault="003B7D3A" w:rsidP="00CF29A5">
            <w:pPr>
              <w:bidi w:val="0"/>
              <w:spacing w:line="480" w:lineRule="auto"/>
              <w:jc w:val="center"/>
              <w:rPr>
                <w:rFonts w:cstheme="majorBidi"/>
              </w:rPr>
            </w:pPr>
            <w:r w:rsidRPr="00CD6C95">
              <w:rPr>
                <w:rFonts w:cstheme="majorBidi"/>
              </w:rPr>
              <w:t>C</w:t>
            </w:r>
            <w:r w:rsidRPr="00CD6C95">
              <w:rPr>
                <w:rFonts w:ascii="Calibri" w:hAnsi="Calibri" w:cstheme="majorBidi"/>
              </w:rPr>
              <w:t>₃</w:t>
            </w:r>
            <w:r w:rsidRPr="00CD6C95">
              <w:rPr>
                <w:rFonts w:cstheme="majorBidi"/>
              </w:rPr>
              <w:t>S (alite)</w:t>
            </w:r>
          </w:p>
        </w:tc>
        <w:tc>
          <w:tcPr>
            <w:tcW w:w="0" w:type="auto"/>
          </w:tcPr>
          <w:p w:rsidR="003B7D3A" w:rsidRPr="00CD6C95" w:rsidRDefault="003B7D3A" w:rsidP="00CF29A5">
            <w:pPr>
              <w:bidi w:val="0"/>
              <w:spacing w:line="480" w:lineRule="auto"/>
              <w:jc w:val="center"/>
              <w:rPr>
                <w:rFonts w:cstheme="majorBidi"/>
              </w:rPr>
            </w:pPr>
            <w:r w:rsidRPr="00CD6C95">
              <w:rPr>
                <w:rFonts w:cstheme="majorBidi"/>
              </w:rPr>
              <w:t>48.40</w:t>
            </w:r>
          </w:p>
        </w:tc>
      </w:tr>
      <w:tr w:rsidR="00CD6C95" w:rsidRPr="00CD6C95" w:rsidTr="00CD6C95">
        <w:trPr>
          <w:jc w:val="center"/>
        </w:trPr>
        <w:tc>
          <w:tcPr>
            <w:tcW w:w="0" w:type="auto"/>
          </w:tcPr>
          <w:p w:rsidR="00CD6C95" w:rsidRPr="00CD6C95" w:rsidRDefault="00CD6C95" w:rsidP="00CF29A5">
            <w:pPr>
              <w:bidi w:val="0"/>
              <w:spacing w:line="480" w:lineRule="auto"/>
              <w:jc w:val="center"/>
              <w:rPr>
                <w:rFonts w:cstheme="majorBidi"/>
              </w:rPr>
            </w:pPr>
            <w:r w:rsidRPr="00CD6C95">
              <w:rPr>
                <w:rFonts w:cstheme="majorBidi"/>
              </w:rPr>
              <w:t>Dicalcium silicate</w:t>
            </w:r>
          </w:p>
        </w:tc>
        <w:tc>
          <w:tcPr>
            <w:tcW w:w="0" w:type="auto"/>
          </w:tcPr>
          <w:p w:rsidR="00CD6C95" w:rsidRPr="00CD6C95" w:rsidRDefault="00CD6C95" w:rsidP="00CF29A5">
            <w:pPr>
              <w:bidi w:val="0"/>
              <w:spacing w:line="480" w:lineRule="auto"/>
              <w:jc w:val="center"/>
              <w:rPr>
                <w:rFonts w:cstheme="majorBidi"/>
                <w:vertAlign w:val="subscript"/>
              </w:rPr>
            </w:pPr>
            <w:r>
              <w:rPr>
                <w:rFonts w:cstheme="majorBidi"/>
              </w:rPr>
              <w:t>2</w:t>
            </w:r>
            <w:r w:rsidRPr="00CD6C95">
              <w:rPr>
                <w:rFonts w:cstheme="majorBidi"/>
              </w:rPr>
              <w:t>CaO</w:t>
            </w:r>
            <w:r>
              <w:rPr>
                <w:rFonts w:cstheme="majorBidi"/>
              </w:rPr>
              <w:t>·</w:t>
            </w:r>
            <w:r w:rsidRPr="00CD6C95">
              <w:rPr>
                <w:rFonts w:cstheme="majorBidi"/>
              </w:rPr>
              <w:t>SiO</w:t>
            </w:r>
            <w:r w:rsidRPr="00CD6C95">
              <w:rPr>
                <w:rFonts w:cstheme="majorBidi"/>
                <w:vertAlign w:val="subscript"/>
              </w:rPr>
              <w:t>2</w:t>
            </w:r>
          </w:p>
        </w:tc>
        <w:tc>
          <w:tcPr>
            <w:tcW w:w="0" w:type="auto"/>
          </w:tcPr>
          <w:p w:rsidR="00CD6C95" w:rsidRPr="00CD6C95" w:rsidRDefault="00CD6C95" w:rsidP="00CF29A5">
            <w:pPr>
              <w:bidi w:val="0"/>
              <w:spacing w:line="480" w:lineRule="auto"/>
              <w:jc w:val="center"/>
              <w:rPr>
                <w:rFonts w:cstheme="majorBidi"/>
              </w:rPr>
            </w:pPr>
            <w:r w:rsidRPr="00CD6C95">
              <w:rPr>
                <w:rFonts w:cstheme="majorBidi"/>
              </w:rPr>
              <w:t>C</w:t>
            </w:r>
            <w:r w:rsidRPr="00CD6C95">
              <w:rPr>
                <w:rFonts w:ascii="Calibri" w:hAnsi="Calibri" w:cstheme="majorBidi"/>
              </w:rPr>
              <w:t>₂</w:t>
            </w:r>
            <w:r w:rsidRPr="00CD6C95">
              <w:rPr>
                <w:rFonts w:cstheme="majorBidi"/>
              </w:rPr>
              <w:t>S (belite)</w:t>
            </w:r>
          </w:p>
        </w:tc>
        <w:tc>
          <w:tcPr>
            <w:tcW w:w="0" w:type="auto"/>
          </w:tcPr>
          <w:p w:rsidR="00CD6C95" w:rsidRPr="00CD6C95" w:rsidRDefault="00CD6C95" w:rsidP="00CF29A5">
            <w:pPr>
              <w:bidi w:val="0"/>
              <w:spacing w:line="480" w:lineRule="auto"/>
              <w:jc w:val="center"/>
              <w:rPr>
                <w:rFonts w:cstheme="majorBidi"/>
              </w:rPr>
            </w:pPr>
            <w:r w:rsidRPr="00CD6C95">
              <w:rPr>
                <w:rFonts w:cstheme="majorBidi"/>
              </w:rPr>
              <w:t>26.38</w:t>
            </w:r>
          </w:p>
        </w:tc>
      </w:tr>
      <w:tr w:rsidR="00CD6C95" w:rsidRPr="00CD6C95" w:rsidTr="00CD6C95">
        <w:trPr>
          <w:jc w:val="center"/>
        </w:trPr>
        <w:tc>
          <w:tcPr>
            <w:tcW w:w="0" w:type="auto"/>
          </w:tcPr>
          <w:p w:rsidR="00CD6C95" w:rsidRPr="00CD6C95" w:rsidRDefault="00CD6C95" w:rsidP="00CF29A5">
            <w:pPr>
              <w:bidi w:val="0"/>
              <w:spacing w:line="480" w:lineRule="auto"/>
              <w:jc w:val="center"/>
              <w:rPr>
                <w:rFonts w:cstheme="majorBidi"/>
              </w:rPr>
            </w:pPr>
            <w:r w:rsidRPr="00CD6C95">
              <w:rPr>
                <w:rFonts w:cstheme="majorBidi"/>
              </w:rPr>
              <w:t>Tricalcium aluminate</w:t>
            </w:r>
          </w:p>
        </w:tc>
        <w:tc>
          <w:tcPr>
            <w:tcW w:w="0" w:type="auto"/>
          </w:tcPr>
          <w:p w:rsidR="00CD6C95" w:rsidRPr="00CD6C95" w:rsidRDefault="00CD6C95" w:rsidP="00CF29A5">
            <w:pPr>
              <w:bidi w:val="0"/>
              <w:spacing w:line="480" w:lineRule="auto"/>
              <w:jc w:val="center"/>
              <w:rPr>
                <w:rFonts w:cstheme="majorBidi"/>
                <w:vertAlign w:val="subscript"/>
              </w:rPr>
            </w:pPr>
            <w:r w:rsidRPr="00CD6C95">
              <w:rPr>
                <w:rFonts w:cstheme="majorBidi"/>
              </w:rPr>
              <w:t>3CaO</w:t>
            </w:r>
            <w:r>
              <w:rPr>
                <w:rFonts w:cstheme="majorBidi"/>
              </w:rPr>
              <w:t>·Al</w:t>
            </w:r>
            <w:r>
              <w:rPr>
                <w:rFonts w:cstheme="majorBidi"/>
                <w:vertAlign w:val="subscript"/>
              </w:rPr>
              <w:t>2</w:t>
            </w:r>
            <w:r w:rsidRPr="00CD6C95">
              <w:rPr>
                <w:rFonts w:cstheme="majorBidi"/>
              </w:rPr>
              <w:t>O</w:t>
            </w:r>
            <w:r>
              <w:rPr>
                <w:rFonts w:cstheme="majorBidi"/>
                <w:vertAlign w:val="subscript"/>
              </w:rPr>
              <w:t>3</w:t>
            </w:r>
          </w:p>
        </w:tc>
        <w:tc>
          <w:tcPr>
            <w:tcW w:w="0" w:type="auto"/>
          </w:tcPr>
          <w:p w:rsidR="00CD6C95" w:rsidRPr="00CD6C95" w:rsidRDefault="00CD6C95" w:rsidP="00CF29A5">
            <w:pPr>
              <w:bidi w:val="0"/>
              <w:spacing w:line="480" w:lineRule="auto"/>
              <w:jc w:val="center"/>
              <w:rPr>
                <w:rFonts w:cstheme="majorBidi"/>
              </w:rPr>
            </w:pPr>
            <w:r w:rsidRPr="00CD6C95">
              <w:rPr>
                <w:rFonts w:cstheme="majorBidi"/>
              </w:rPr>
              <w:t>C</w:t>
            </w:r>
            <w:r w:rsidRPr="00CD6C95">
              <w:rPr>
                <w:rFonts w:ascii="Calibri" w:hAnsi="Calibri" w:cstheme="majorBidi"/>
              </w:rPr>
              <w:t>₃</w:t>
            </w:r>
            <w:r w:rsidRPr="00CD6C95">
              <w:rPr>
                <w:rFonts w:cstheme="majorBidi"/>
              </w:rPr>
              <w:t>A (aluminate)</w:t>
            </w:r>
          </w:p>
        </w:tc>
        <w:tc>
          <w:tcPr>
            <w:tcW w:w="0" w:type="auto"/>
          </w:tcPr>
          <w:p w:rsidR="00CD6C95" w:rsidRPr="00CD6C95" w:rsidRDefault="00CD6C95" w:rsidP="00CF29A5">
            <w:pPr>
              <w:bidi w:val="0"/>
              <w:spacing w:line="480" w:lineRule="auto"/>
              <w:jc w:val="center"/>
              <w:rPr>
                <w:rFonts w:cstheme="majorBidi"/>
              </w:rPr>
            </w:pPr>
            <w:r w:rsidRPr="00CD6C95">
              <w:rPr>
                <w:rFonts w:cstheme="majorBidi"/>
              </w:rPr>
              <w:t>7.54</w:t>
            </w:r>
          </w:p>
        </w:tc>
      </w:tr>
      <w:tr w:rsidR="00CD6C95" w:rsidRPr="00CD6C95" w:rsidTr="00CD6C95">
        <w:trPr>
          <w:jc w:val="center"/>
        </w:trPr>
        <w:tc>
          <w:tcPr>
            <w:tcW w:w="0" w:type="auto"/>
          </w:tcPr>
          <w:p w:rsidR="00CD6C95" w:rsidRPr="00CD6C95" w:rsidRDefault="00CD6C95" w:rsidP="00CF29A5">
            <w:pPr>
              <w:bidi w:val="0"/>
              <w:spacing w:line="480" w:lineRule="auto"/>
              <w:jc w:val="center"/>
              <w:rPr>
                <w:rFonts w:cstheme="majorBidi"/>
              </w:rPr>
            </w:pPr>
            <w:r w:rsidRPr="00CD6C95">
              <w:rPr>
                <w:rFonts w:cstheme="majorBidi"/>
              </w:rPr>
              <w:t>Tetracalcium ferroaluminate</w:t>
            </w:r>
          </w:p>
        </w:tc>
        <w:tc>
          <w:tcPr>
            <w:tcW w:w="0" w:type="auto"/>
          </w:tcPr>
          <w:p w:rsidR="00CD6C95" w:rsidRPr="00CD6C95" w:rsidRDefault="00CD6C95" w:rsidP="00CF29A5">
            <w:pPr>
              <w:bidi w:val="0"/>
              <w:spacing w:line="480" w:lineRule="auto"/>
              <w:jc w:val="center"/>
              <w:rPr>
                <w:rFonts w:cstheme="majorBidi"/>
                <w:vertAlign w:val="subscript"/>
              </w:rPr>
            </w:pPr>
            <w:r>
              <w:rPr>
                <w:rFonts w:cstheme="majorBidi"/>
              </w:rPr>
              <w:t>4</w:t>
            </w:r>
            <w:r w:rsidRPr="00CD6C95">
              <w:rPr>
                <w:rFonts w:cstheme="majorBidi"/>
              </w:rPr>
              <w:t>CaO</w:t>
            </w:r>
            <w:r>
              <w:rPr>
                <w:rFonts w:cstheme="majorBidi"/>
              </w:rPr>
              <w:t>· Al</w:t>
            </w:r>
            <w:r>
              <w:rPr>
                <w:rFonts w:cstheme="majorBidi"/>
                <w:vertAlign w:val="subscript"/>
              </w:rPr>
              <w:t>2</w:t>
            </w:r>
            <w:r w:rsidRPr="00CD6C95">
              <w:rPr>
                <w:rFonts w:cstheme="majorBidi"/>
              </w:rPr>
              <w:t>O</w:t>
            </w:r>
            <w:r>
              <w:rPr>
                <w:rFonts w:cstheme="majorBidi"/>
                <w:vertAlign w:val="subscript"/>
              </w:rPr>
              <w:t>3</w:t>
            </w:r>
            <w:r>
              <w:rPr>
                <w:rFonts w:cstheme="majorBidi"/>
              </w:rPr>
              <w:t>·Fe</w:t>
            </w:r>
            <w:r w:rsidRPr="00CD6C95">
              <w:rPr>
                <w:rFonts w:cstheme="majorBidi"/>
                <w:vertAlign w:val="subscript"/>
              </w:rPr>
              <w:t>2</w:t>
            </w:r>
            <w:r>
              <w:rPr>
                <w:rFonts w:cstheme="majorBidi"/>
              </w:rPr>
              <w:t>O</w:t>
            </w:r>
            <w:r>
              <w:rPr>
                <w:rFonts w:cstheme="majorBidi"/>
                <w:vertAlign w:val="subscript"/>
              </w:rPr>
              <w:t>3</w:t>
            </w:r>
          </w:p>
        </w:tc>
        <w:tc>
          <w:tcPr>
            <w:tcW w:w="0" w:type="auto"/>
          </w:tcPr>
          <w:p w:rsidR="00CD6C95" w:rsidRPr="00CD6C95" w:rsidRDefault="00CD6C95" w:rsidP="00CF29A5">
            <w:pPr>
              <w:bidi w:val="0"/>
              <w:spacing w:line="480" w:lineRule="auto"/>
              <w:jc w:val="center"/>
              <w:rPr>
                <w:rFonts w:cstheme="majorBidi"/>
              </w:rPr>
            </w:pPr>
            <w:r w:rsidRPr="00CD6C95">
              <w:rPr>
                <w:rFonts w:cstheme="majorBidi"/>
              </w:rPr>
              <w:t>C</w:t>
            </w:r>
            <w:r w:rsidRPr="00CD6C95">
              <w:rPr>
                <w:rFonts w:ascii="Calibri" w:hAnsi="Calibri" w:cstheme="majorBidi"/>
              </w:rPr>
              <w:t>₄</w:t>
            </w:r>
            <w:r w:rsidRPr="00CD6C95">
              <w:rPr>
                <w:rFonts w:cstheme="majorBidi"/>
              </w:rPr>
              <w:t>AF (ferrite)</w:t>
            </w:r>
          </w:p>
        </w:tc>
        <w:tc>
          <w:tcPr>
            <w:tcW w:w="0" w:type="auto"/>
          </w:tcPr>
          <w:p w:rsidR="00CD6C95" w:rsidRPr="00CD6C95" w:rsidRDefault="00CD6C95" w:rsidP="00CF29A5">
            <w:pPr>
              <w:bidi w:val="0"/>
              <w:spacing w:line="480" w:lineRule="auto"/>
              <w:jc w:val="center"/>
              <w:rPr>
                <w:rFonts w:cstheme="majorBidi"/>
              </w:rPr>
            </w:pPr>
            <w:r w:rsidRPr="00CD6C95">
              <w:rPr>
                <w:rFonts w:cstheme="majorBidi"/>
              </w:rPr>
              <w:t>10.24</w:t>
            </w:r>
          </w:p>
        </w:tc>
      </w:tr>
    </w:tbl>
    <w:p w:rsidR="003814D4" w:rsidRDefault="00344CA0" w:rsidP="003814D4">
      <w:pPr>
        <w:keepNext/>
        <w:bidi w:val="0"/>
        <w:spacing w:before="240" w:line="480" w:lineRule="auto"/>
        <w:jc w:val="center"/>
      </w:pPr>
      <w:r>
        <w:rPr>
          <w:noProof/>
          <w:lang w:val="en-GB" w:eastAsia="en-GB" w:bidi="ar-SA"/>
        </w:rPr>
        <w:lastRenderedPageBreak/>
        <w:drawing>
          <wp:inline distT="0" distB="0" distL="0" distR="0">
            <wp:extent cx="4664542" cy="2508908"/>
            <wp:effectExtent l="0" t="0" r="3175" b="5715"/>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4542" cy="250890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3814D4" w:rsidRPr="003814D4" w:rsidRDefault="003814D4" w:rsidP="00C27E66">
      <w:pPr>
        <w:bidi w:val="0"/>
        <w:spacing w:line="480" w:lineRule="auto"/>
        <w:jc w:val="center"/>
        <w:rPr>
          <w:rStyle w:val="hps"/>
          <w:sz w:val="22"/>
          <w:szCs w:val="22"/>
          <w:highlight w:val="yellow"/>
        </w:rPr>
      </w:pPr>
      <w:r w:rsidRPr="003814D4">
        <w:rPr>
          <w:rFonts w:cstheme="majorBidi"/>
          <w:sz w:val="22"/>
          <w:szCs w:val="22"/>
          <w:highlight w:val="yellow"/>
        </w:rPr>
        <w:t xml:space="preserve">Fig. </w:t>
      </w:r>
      <w:r w:rsidR="00AC0045">
        <w:rPr>
          <w:rFonts w:cstheme="majorBidi"/>
          <w:sz w:val="22"/>
          <w:szCs w:val="22"/>
          <w:highlight w:val="yellow"/>
        </w:rPr>
        <w:t>1</w:t>
      </w:r>
      <w:r>
        <w:rPr>
          <w:rFonts w:cstheme="majorBidi"/>
          <w:sz w:val="22"/>
          <w:szCs w:val="22"/>
          <w:highlight w:val="yellow"/>
        </w:rPr>
        <w:t xml:space="preserve">. </w:t>
      </w:r>
      <w:r w:rsidR="00C27E66">
        <w:rPr>
          <w:rFonts w:cstheme="majorBidi"/>
          <w:sz w:val="22"/>
          <w:szCs w:val="22"/>
          <w:highlight w:val="yellow"/>
        </w:rPr>
        <w:t xml:space="preserve">Particle </w:t>
      </w:r>
      <w:r>
        <w:rPr>
          <w:rFonts w:cstheme="majorBidi"/>
          <w:sz w:val="22"/>
          <w:szCs w:val="22"/>
          <w:highlight w:val="yellow"/>
        </w:rPr>
        <w:t>size distribution of Portland cement powder</w:t>
      </w:r>
    </w:p>
    <w:p w:rsidR="00C93747" w:rsidRDefault="00C93747" w:rsidP="003814D4">
      <w:pPr>
        <w:bidi w:val="0"/>
        <w:spacing w:before="240" w:line="480" w:lineRule="auto"/>
        <w:rPr>
          <w:rFonts w:cstheme="majorBidi"/>
        </w:rPr>
      </w:pPr>
      <w:r w:rsidRPr="00D9172B">
        <w:rPr>
          <w:rStyle w:val="hps"/>
          <w:rFonts w:cstheme="majorBidi"/>
          <w:highlight w:val="yellow"/>
        </w:rPr>
        <w:t xml:space="preserve">Tetraethyl ammonium ortho-silicate (Merk&gt;99%; TEOS) </w:t>
      </w:r>
      <w:r w:rsidR="003D5445" w:rsidRPr="00D9172B">
        <w:rPr>
          <w:rStyle w:val="hps"/>
          <w:rFonts w:cstheme="majorBidi"/>
          <w:highlight w:val="yellow"/>
        </w:rPr>
        <w:t>N</w:t>
      </w:r>
      <w:r w:rsidR="00FC23DB" w:rsidRPr="00D9172B">
        <w:rPr>
          <w:rStyle w:val="hps"/>
          <w:rFonts w:cstheme="majorBidi"/>
          <w:highlight w:val="yellow"/>
        </w:rPr>
        <w:t>ano-Fe</w:t>
      </w:r>
      <w:r w:rsidR="00FC23DB" w:rsidRPr="00D9172B">
        <w:rPr>
          <w:rStyle w:val="hps"/>
          <w:rFonts w:cstheme="majorBidi"/>
          <w:highlight w:val="yellow"/>
          <w:vertAlign w:val="subscript"/>
        </w:rPr>
        <w:t>2</w:t>
      </w:r>
      <w:r w:rsidR="00FC23DB" w:rsidRPr="00D9172B">
        <w:rPr>
          <w:rStyle w:val="hps"/>
          <w:rFonts w:cstheme="majorBidi"/>
          <w:highlight w:val="yellow"/>
        </w:rPr>
        <w:t>O</w:t>
      </w:r>
      <w:r w:rsidR="00FC23DB" w:rsidRPr="00D9172B">
        <w:rPr>
          <w:rStyle w:val="hps"/>
          <w:rFonts w:cstheme="majorBidi"/>
          <w:highlight w:val="yellow"/>
          <w:vertAlign w:val="subscript"/>
        </w:rPr>
        <w:t>3</w:t>
      </w:r>
      <w:r w:rsidR="002F51AA" w:rsidRPr="00D9172B">
        <w:rPr>
          <w:rStyle w:val="hps"/>
          <w:rFonts w:cstheme="majorBidi"/>
          <w:highlight w:val="yellow"/>
        </w:rPr>
        <w:t xml:space="preserve"> </w:t>
      </w:r>
      <w:r w:rsidR="008A0673" w:rsidRPr="00D9172B">
        <w:rPr>
          <w:rStyle w:val="hps"/>
          <w:rFonts w:cstheme="majorBidi"/>
          <w:highlight w:val="yellow"/>
        </w:rPr>
        <w:t>are</w:t>
      </w:r>
      <w:r w:rsidR="002F51AA" w:rsidRPr="00D9172B">
        <w:rPr>
          <w:rStyle w:val="hps"/>
          <w:rFonts w:cstheme="majorBidi"/>
          <w:highlight w:val="yellow"/>
        </w:rPr>
        <w:t xml:space="preserve"> </w:t>
      </w:r>
      <w:r w:rsidR="00D9172B" w:rsidRPr="00D9172B">
        <w:rPr>
          <w:rStyle w:val="hps"/>
          <w:rFonts w:cstheme="majorBidi"/>
          <w:highlight w:val="yellow"/>
        </w:rPr>
        <w:t xml:space="preserve">used and its </w:t>
      </w:r>
      <w:r w:rsidRPr="00D9172B">
        <w:rPr>
          <w:rStyle w:val="hps"/>
          <w:rFonts w:cstheme="majorBidi"/>
          <w:highlight w:val="yellow"/>
        </w:rPr>
        <w:t xml:space="preserve">characteristics </w:t>
      </w:r>
      <w:r w:rsidR="00FC23DB" w:rsidRPr="00D9172B">
        <w:rPr>
          <w:rStyle w:val="hps"/>
          <w:rFonts w:cstheme="majorBidi"/>
          <w:highlight w:val="yellow"/>
        </w:rPr>
        <w:t>w</w:t>
      </w:r>
      <w:r w:rsidRPr="00D9172B">
        <w:rPr>
          <w:rStyle w:val="hps"/>
          <w:rFonts w:cstheme="majorBidi"/>
          <w:highlight w:val="yellow"/>
        </w:rPr>
        <w:t>ith a</w:t>
      </w:r>
      <w:r w:rsidRPr="00D9172B">
        <w:rPr>
          <w:rFonts w:cstheme="majorBidi"/>
          <w:highlight w:val="yellow"/>
        </w:rPr>
        <w:t>verage particles diameter of less than 30 nm</w:t>
      </w:r>
      <w:r w:rsidRPr="00D9172B">
        <w:rPr>
          <w:rStyle w:val="hps"/>
          <w:rFonts w:cstheme="majorBidi"/>
          <w:highlight w:val="yellow"/>
        </w:rPr>
        <w:t xml:space="preserve"> is shown in Table 3.</w:t>
      </w:r>
    </w:p>
    <w:p w:rsidR="00C8721A" w:rsidRPr="008C6CFF" w:rsidRDefault="00C8721A" w:rsidP="00FC23DB">
      <w:pPr>
        <w:bidi w:val="0"/>
        <w:spacing w:line="480" w:lineRule="auto"/>
        <w:jc w:val="center"/>
        <w:rPr>
          <w:rFonts w:cstheme="majorBidi"/>
          <w:sz w:val="20"/>
          <w:szCs w:val="20"/>
        </w:rPr>
      </w:pPr>
      <w:r w:rsidRPr="008C6CFF">
        <w:rPr>
          <w:rFonts w:cstheme="majorBidi"/>
          <w:sz w:val="20"/>
          <w:szCs w:val="20"/>
        </w:rPr>
        <w:t xml:space="preserve">Table </w:t>
      </w:r>
      <w:r w:rsidR="00862DD4" w:rsidRPr="008C6CFF">
        <w:rPr>
          <w:rFonts w:cstheme="majorBidi"/>
          <w:sz w:val="20"/>
          <w:szCs w:val="20"/>
        </w:rPr>
        <w:t>3</w:t>
      </w:r>
      <w:r w:rsidR="00EC2163" w:rsidRPr="008C6CFF">
        <w:rPr>
          <w:rFonts w:cstheme="majorBidi"/>
          <w:sz w:val="20"/>
          <w:szCs w:val="20"/>
        </w:rPr>
        <w:t>.</w:t>
      </w:r>
      <w:r w:rsidRPr="008C6CFF">
        <w:rPr>
          <w:rFonts w:cstheme="majorBidi"/>
          <w:sz w:val="20"/>
          <w:szCs w:val="20"/>
        </w:rPr>
        <w:t xml:space="preserve"> </w:t>
      </w:r>
      <w:r w:rsidR="00EC2163" w:rsidRPr="008C6CFF">
        <w:rPr>
          <w:rFonts w:cstheme="majorBidi"/>
          <w:sz w:val="20"/>
          <w:szCs w:val="20"/>
        </w:rPr>
        <w:t>C</w:t>
      </w:r>
      <w:r w:rsidRPr="008C6CFF">
        <w:rPr>
          <w:rFonts w:cstheme="majorBidi"/>
          <w:sz w:val="20"/>
          <w:szCs w:val="20"/>
        </w:rPr>
        <w:t>haracteristic</w:t>
      </w:r>
      <w:r w:rsidR="00EC2163" w:rsidRPr="008C6CFF">
        <w:rPr>
          <w:rFonts w:cstheme="majorBidi"/>
          <w:sz w:val="20"/>
          <w:szCs w:val="20"/>
        </w:rPr>
        <w:t>s of</w:t>
      </w:r>
      <w:r w:rsidRPr="008C6CFF">
        <w:rPr>
          <w:rFonts w:cstheme="majorBidi"/>
          <w:sz w:val="20"/>
          <w:szCs w:val="20"/>
        </w:rPr>
        <w:t xml:space="preserve"> </w:t>
      </w:r>
      <w:r w:rsidR="003D5445">
        <w:rPr>
          <w:rStyle w:val="hps"/>
          <w:rFonts w:cstheme="majorBidi"/>
          <w:sz w:val="20"/>
          <w:szCs w:val="20"/>
          <w:highlight w:val="yellow"/>
        </w:rPr>
        <w:t>N</w:t>
      </w:r>
      <w:r w:rsidR="00FC23DB" w:rsidRPr="003D5445">
        <w:rPr>
          <w:rStyle w:val="hps"/>
          <w:rFonts w:cstheme="majorBidi"/>
          <w:sz w:val="20"/>
          <w:szCs w:val="20"/>
          <w:highlight w:val="yellow"/>
        </w:rPr>
        <w:t>ano-Fe</w:t>
      </w:r>
      <w:r w:rsidR="00FC23DB" w:rsidRPr="003D5445">
        <w:rPr>
          <w:rStyle w:val="hps"/>
          <w:rFonts w:cstheme="majorBidi"/>
          <w:sz w:val="20"/>
          <w:szCs w:val="20"/>
          <w:highlight w:val="yellow"/>
          <w:vertAlign w:val="subscript"/>
        </w:rPr>
        <w:t>2</w:t>
      </w:r>
      <w:r w:rsidR="00FC23DB" w:rsidRPr="003D5445">
        <w:rPr>
          <w:rStyle w:val="hps"/>
          <w:rFonts w:cstheme="majorBidi"/>
          <w:sz w:val="20"/>
          <w:szCs w:val="20"/>
          <w:highlight w:val="yellow"/>
        </w:rPr>
        <w:t>O</w:t>
      </w:r>
      <w:r w:rsidR="00FC23DB" w:rsidRPr="003D5445">
        <w:rPr>
          <w:rStyle w:val="hps"/>
          <w:rFonts w:cstheme="majorBidi"/>
          <w:sz w:val="20"/>
          <w:szCs w:val="20"/>
          <w:highlight w:val="yellow"/>
          <w:vertAlign w:val="subscript"/>
        </w:rPr>
        <w:t>3</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98"/>
        <w:gridCol w:w="3020"/>
        <w:gridCol w:w="1218"/>
        <w:gridCol w:w="1707"/>
      </w:tblGrid>
      <w:tr w:rsidR="00C8721A" w:rsidRPr="006B776C" w:rsidTr="00A853D2">
        <w:trPr>
          <w:jc w:val="center"/>
        </w:trPr>
        <w:tc>
          <w:tcPr>
            <w:tcW w:w="0" w:type="auto"/>
          </w:tcPr>
          <w:p w:rsidR="00C8721A" w:rsidRPr="006B776C" w:rsidRDefault="00C8721A" w:rsidP="00CF29A5">
            <w:pPr>
              <w:bidi w:val="0"/>
              <w:spacing w:line="480" w:lineRule="auto"/>
              <w:jc w:val="center"/>
              <w:rPr>
                <w:rFonts w:cstheme="majorBidi"/>
                <w:rtl/>
              </w:rPr>
            </w:pPr>
            <w:r w:rsidRPr="006B776C">
              <w:rPr>
                <w:rFonts w:cstheme="majorBidi"/>
              </w:rPr>
              <w:t>Average particles diameter (nm)</w:t>
            </w:r>
          </w:p>
        </w:tc>
        <w:tc>
          <w:tcPr>
            <w:tcW w:w="0" w:type="auto"/>
          </w:tcPr>
          <w:p w:rsidR="00C8721A" w:rsidRPr="006B776C" w:rsidRDefault="00C8721A" w:rsidP="00CF29A5">
            <w:pPr>
              <w:bidi w:val="0"/>
              <w:spacing w:line="480" w:lineRule="auto"/>
              <w:jc w:val="center"/>
              <w:rPr>
                <w:rFonts w:cstheme="majorBidi"/>
              </w:rPr>
            </w:pPr>
            <w:r w:rsidRPr="006B776C">
              <w:rPr>
                <w:rFonts w:cstheme="majorBidi"/>
              </w:rPr>
              <w:t xml:space="preserve">Specific </w:t>
            </w:r>
            <w:r w:rsidR="00A843E8" w:rsidRPr="006B776C">
              <w:rPr>
                <w:rFonts w:cstheme="majorBidi"/>
              </w:rPr>
              <w:t xml:space="preserve">surface </w:t>
            </w:r>
            <w:r w:rsidRPr="006B776C">
              <w:rPr>
                <w:rFonts w:cstheme="majorBidi"/>
              </w:rPr>
              <w:t>area</w:t>
            </w:r>
            <w:r w:rsidRPr="006B776C">
              <w:rPr>
                <w:rFonts w:cstheme="majorBidi"/>
                <w:rtl/>
              </w:rPr>
              <w:t xml:space="preserve">  </w:t>
            </w:r>
            <w:r w:rsidRPr="006B776C">
              <w:rPr>
                <w:rFonts w:cstheme="majorBidi"/>
              </w:rPr>
              <w:t>(g/cm²)</w:t>
            </w:r>
          </w:p>
        </w:tc>
        <w:tc>
          <w:tcPr>
            <w:tcW w:w="0" w:type="auto"/>
          </w:tcPr>
          <w:p w:rsidR="00C8721A" w:rsidRPr="006B776C" w:rsidRDefault="00C8721A" w:rsidP="00CF29A5">
            <w:pPr>
              <w:bidi w:val="0"/>
              <w:spacing w:line="480" w:lineRule="auto"/>
              <w:jc w:val="center"/>
              <w:rPr>
                <w:rFonts w:cstheme="majorBidi"/>
                <w:rtl/>
              </w:rPr>
            </w:pPr>
            <w:r w:rsidRPr="006B776C">
              <w:rPr>
                <w:rFonts w:cstheme="majorBidi"/>
              </w:rPr>
              <w:t>Purity</w:t>
            </w:r>
            <w:r w:rsidRPr="006B776C">
              <w:rPr>
                <w:rFonts w:cstheme="majorBidi"/>
                <w:rtl/>
              </w:rPr>
              <w:t xml:space="preserve"> </w:t>
            </w:r>
            <w:r w:rsidRPr="006B776C">
              <w:rPr>
                <w:rFonts w:cstheme="majorBidi"/>
              </w:rPr>
              <w:t>(%)</w:t>
            </w:r>
          </w:p>
        </w:tc>
        <w:tc>
          <w:tcPr>
            <w:tcW w:w="0" w:type="auto"/>
          </w:tcPr>
          <w:p w:rsidR="00C8721A" w:rsidRPr="006B776C" w:rsidRDefault="00C8721A" w:rsidP="00CF29A5">
            <w:pPr>
              <w:bidi w:val="0"/>
              <w:spacing w:line="480" w:lineRule="auto"/>
              <w:jc w:val="center"/>
              <w:rPr>
                <w:rFonts w:cstheme="majorBidi"/>
                <w:vertAlign w:val="superscript"/>
              </w:rPr>
            </w:pPr>
            <w:r w:rsidRPr="006B776C">
              <w:rPr>
                <w:rFonts w:cstheme="majorBidi"/>
              </w:rPr>
              <w:t>Density</w:t>
            </w:r>
            <w:r w:rsidRPr="006B776C">
              <w:rPr>
                <w:rFonts w:cstheme="majorBidi"/>
                <w:rtl/>
              </w:rPr>
              <w:t xml:space="preserve"> </w:t>
            </w:r>
            <w:r w:rsidRPr="006B776C">
              <w:rPr>
                <w:rFonts w:cstheme="majorBidi"/>
              </w:rPr>
              <w:t>(g/cm</w:t>
            </w:r>
            <w:r w:rsidRPr="006B776C">
              <w:rPr>
                <w:rFonts w:cstheme="majorBidi"/>
                <w:vertAlign w:val="superscript"/>
              </w:rPr>
              <w:t>3)</w:t>
            </w:r>
          </w:p>
        </w:tc>
      </w:tr>
      <w:tr w:rsidR="00C8721A" w:rsidRPr="006B776C" w:rsidTr="00A853D2">
        <w:trPr>
          <w:jc w:val="center"/>
        </w:trPr>
        <w:tc>
          <w:tcPr>
            <w:tcW w:w="0" w:type="auto"/>
          </w:tcPr>
          <w:p w:rsidR="00C8721A" w:rsidRPr="006B776C" w:rsidRDefault="002D256D" w:rsidP="00CF29A5">
            <w:pPr>
              <w:bidi w:val="0"/>
              <w:spacing w:line="480" w:lineRule="auto"/>
              <w:jc w:val="center"/>
              <w:rPr>
                <w:rFonts w:cstheme="majorBidi"/>
                <w:rtl/>
              </w:rPr>
            </w:pPr>
            <w:r w:rsidRPr="006B776C">
              <w:rPr>
                <w:rFonts w:cstheme="majorBidi"/>
              </w:rPr>
              <w:t>30</w:t>
            </w:r>
            <w:r w:rsidR="00C310D4" w:rsidRPr="006B776C">
              <w:rPr>
                <w:rFonts w:cstheme="majorBidi"/>
              </w:rPr>
              <w:t xml:space="preserve"> </w:t>
            </w:r>
            <w:r w:rsidR="00C8721A" w:rsidRPr="006B776C">
              <w:rPr>
                <w:rFonts w:cstheme="majorBidi"/>
                <w:rtl/>
              </w:rPr>
              <w:t xml:space="preserve"> &gt;</w:t>
            </w:r>
          </w:p>
        </w:tc>
        <w:tc>
          <w:tcPr>
            <w:tcW w:w="0" w:type="auto"/>
          </w:tcPr>
          <w:p w:rsidR="00C8721A" w:rsidRPr="006B776C" w:rsidRDefault="002D256D" w:rsidP="00CF29A5">
            <w:pPr>
              <w:bidi w:val="0"/>
              <w:spacing w:line="480" w:lineRule="auto"/>
              <w:jc w:val="center"/>
              <w:rPr>
                <w:rFonts w:cstheme="majorBidi"/>
              </w:rPr>
            </w:pPr>
            <w:r w:rsidRPr="006B776C">
              <w:rPr>
                <w:rFonts w:cstheme="majorBidi"/>
              </w:rPr>
              <w:t>30</w:t>
            </w:r>
          </w:p>
        </w:tc>
        <w:tc>
          <w:tcPr>
            <w:tcW w:w="0" w:type="auto"/>
          </w:tcPr>
          <w:p w:rsidR="00C8721A" w:rsidRPr="006B776C" w:rsidRDefault="002D256D" w:rsidP="00CF29A5">
            <w:pPr>
              <w:bidi w:val="0"/>
              <w:spacing w:line="480" w:lineRule="auto"/>
              <w:jc w:val="center"/>
              <w:rPr>
                <w:rFonts w:cstheme="majorBidi"/>
                <w:rtl/>
              </w:rPr>
            </w:pPr>
            <w:r w:rsidRPr="006B776C">
              <w:rPr>
                <w:rFonts w:cstheme="majorBidi"/>
              </w:rPr>
              <w:t>99</w:t>
            </w:r>
          </w:p>
        </w:tc>
        <w:tc>
          <w:tcPr>
            <w:tcW w:w="0" w:type="auto"/>
          </w:tcPr>
          <w:p w:rsidR="00C8721A" w:rsidRPr="006B776C" w:rsidRDefault="00EC2163" w:rsidP="00CF29A5">
            <w:pPr>
              <w:bidi w:val="0"/>
              <w:spacing w:line="480" w:lineRule="auto"/>
              <w:jc w:val="center"/>
              <w:rPr>
                <w:rFonts w:cstheme="majorBidi"/>
              </w:rPr>
            </w:pPr>
            <w:r w:rsidRPr="006B776C">
              <w:rPr>
                <w:rFonts w:cstheme="majorBidi"/>
              </w:rPr>
              <w:t>3.21</w:t>
            </w:r>
          </w:p>
        </w:tc>
      </w:tr>
    </w:tbl>
    <w:p w:rsidR="008B7D2C" w:rsidRDefault="008B7D2C" w:rsidP="00CF29A5">
      <w:pPr>
        <w:bidi w:val="0"/>
        <w:spacing w:line="480" w:lineRule="auto"/>
        <w:jc w:val="both"/>
        <w:rPr>
          <w:rFonts w:eastAsia="Calibri" w:cstheme="majorBidi"/>
        </w:rPr>
      </w:pPr>
    </w:p>
    <w:p w:rsidR="00AF66C2" w:rsidRDefault="00E22C10" w:rsidP="00AA77CE">
      <w:pPr>
        <w:bidi w:val="0"/>
        <w:spacing w:line="480" w:lineRule="auto"/>
        <w:jc w:val="both"/>
        <w:rPr>
          <w:rStyle w:val="hps"/>
          <w:rFonts w:cstheme="majorBidi"/>
        </w:rPr>
      </w:pPr>
      <w:r w:rsidRPr="006B776C">
        <w:rPr>
          <w:rStyle w:val="hps"/>
          <w:rFonts w:cstheme="majorBidi"/>
        </w:rPr>
        <w:t xml:space="preserve">XRD spectrum of </w:t>
      </w:r>
      <w:r w:rsidR="003D5445" w:rsidRPr="003D5445">
        <w:rPr>
          <w:rStyle w:val="hps"/>
          <w:rFonts w:cstheme="majorBidi"/>
          <w:highlight w:val="yellow"/>
        </w:rPr>
        <w:t>N</w:t>
      </w:r>
      <w:r w:rsidR="00FC23DB" w:rsidRPr="003D5445">
        <w:rPr>
          <w:rStyle w:val="hps"/>
          <w:rFonts w:cstheme="majorBidi"/>
          <w:highlight w:val="yellow"/>
        </w:rPr>
        <w:t>ano-Fe</w:t>
      </w:r>
      <w:r w:rsidR="00FC23DB" w:rsidRPr="003D5445">
        <w:rPr>
          <w:rStyle w:val="hps"/>
          <w:rFonts w:cstheme="majorBidi"/>
          <w:highlight w:val="yellow"/>
          <w:vertAlign w:val="subscript"/>
        </w:rPr>
        <w:t>2</w:t>
      </w:r>
      <w:r w:rsidR="00FC23DB" w:rsidRPr="003D5445">
        <w:rPr>
          <w:rStyle w:val="hps"/>
          <w:rFonts w:cstheme="majorBidi"/>
          <w:highlight w:val="yellow"/>
        </w:rPr>
        <w:t>O</w:t>
      </w:r>
      <w:r w:rsidR="00FC23DB" w:rsidRPr="003D5445">
        <w:rPr>
          <w:rStyle w:val="hps"/>
          <w:rFonts w:cstheme="majorBidi"/>
          <w:highlight w:val="yellow"/>
          <w:vertAlign w:val="subscript"/>
        </w:rPr>
        <w:t>3</w:t>
      </w:r>
      <w:r w:rsidR="00FC23DB">
        <w:rPr>
          <w:rStyle w:val="hps"/>
          <w:rFonts w:cstheme="majorBidi"/>
        </w:rPr>
        <w:t xml:space="preserve"> i</w:t>
      </w:r>
      <w:r w:rsidR="000159AA">
        <w:rPr>
          <w:rStyle w:val="hps"/>
          <w:rFonts w:cstheme="majorBidi"/>
        </w:rPr>
        <w:t xml:space="preserve">s given in Fig. </w:t>
      </w:r>
      <w:r w:rsidR="00AC0045">
        <w:rPr>
          <w:rStyle w:val="hps"/>
          <w:rFonts w:cstheme="majorBidi"/>
        </w:rPr>
        <w:t>2</w:t>
      </w:r>
      <w:r w:rsidR="00371E3B">
        <w:rPr>
          <w:rStyle w:val="hps"/>
          <w:rFonts w:cstheme="majorBidi"/>
        </w:rPr>
        <w:t xml:space="preserve">. </w:t>
      </w:r>
      <w:r w:rsidR="00473FB0" w:rsidRPr="000D2187">
        <w:rPr>
          <w:rFonts w:cstheme="majorBidi"/>
          <w:highlight w:val="yellow"/>
        </w:rPr>
        <w:t xml:space="preserve">As seen in Fig. </w:t>
      </w:r>
      <w:r w:rsidR="00AC0045">
        <w:rPr>
          <w:rFonts w:cstheme="majorBidi"/>
          <w:highlight w:val="yellow"/>
        </w:rPr>
        <w:t>2</w:t>
      </w:r>
      <w:r w:rsidR="00473FB0" w:rsidRPr="000D2187">
        <w:rPr>
          <w:rFonts w:cstheme="majorBidi"/>
          <w:highlight w:val="yellow"/>
        </w:rPr>
        <w:t>, Fe</w:t>
      </w:r>
      <w:r w:rsidR="00473FB0" w:rsidRPr="000D2187">
        <w:rPr>
          <w:rFonts w:cstheme="majorBidi"/>
          <w:highlight w:val="yellow"/>
          <w:vertAlign w:val="subscript"/>
        </w:rPr>
        <w:t>2</w:t>
      </w:r>
      <w:r w:rsidR="00473FB0" w:rsidRPr="000D2187">
        <w:rPr>
          <w:rFonts w:cstheme="majorBidi"/>
          <w:highlight w:val="yellow"/>
        </w:rPr>
        <w:t>O</w:t>
      </w:r>
      <w:r w:rsidR="00473FB0" w:rsidRPr="000D2187">
        <w:rPr>
          <w:rFonts w:cstheme="majorBidi"/>
          <w:highlight w:val="yellow"/>
          <w:vertAlign w:val="subscript"/>
        </w:rPr>
        <w:t>3</w:t>
      </w:r>
      <w:r w:rsidR="00473FB0" w:rsidRPr="000D2187">
        <w:rPr>
          <w:rFonts w:cstheme="majorBidi"/>
          <w:highlight w:val="yellow"/>
        </w:rPr>
        <w:t xml:space="preserve"> with </w:t>
      </w:r>
      <w:r w:rsidR="00473FB0" w:rsidRPr="000D2187">
        <w:rPr>
          <w:highlight w:val="yellow"/>
        </w:rPr>
        <w:t>cubic structure</w:t>
      </w:r>
      <w:r w:rsidR="00473FB0" w:rsidRPr="000D2187">
        <w:rPr>
          <w:rFonts w:cstheme="majorBidi"/>
          <w:highlight w:val="yellow"/>
        </w:rPr>
        <w:t xml:space="preserve"> </w:t>
      </w:r>
      <w:r w:rsidR="00AA77CE">
        <w:rPr>
          <w:rFonts w:cstheme="majorBidi"/>
          <w:highlight w:val="yellow"/>
        </w:rPr>
        <w:t xml:space="preserve">and two major peaks at 2θ degrees of 33 and 36 </w:t>
      </w:r>
      <w:r w:rsidR="00473FB0" w:rsidRPr="000D2187">
        <w:rPr>
          <w:rFonts w:cstheme="majorBidi"/>
          <w:highlight w:val="yellow"/>
        </w:rPr>
        <w:t xml:space="preserve">(JCPDS </w:t>
      </w:r>
      <w:r w:rsidR="00473FB0" w:rsidRPr="000D2187">
        <w:rPr>
          <w:highlight w:val="yellow"/>
        </w:rPr>
        <w:t>39-1346</w:t>
      </w:r>
      <w:r w:rsidR="00473FB0" w:rsidRPr="000D2187">
        <w:rPr>
          <w:rFonts w:cstheme="majorBidi"/>
          <w:highlight w:val="yellow"/>
        </w:rPr>
        <w:t xml:space="preserve">) is presented in the used </w:t>
      </w:r>
      <w:r w:rsidR="00473FB0" w:rsidRPr="000D2187">
        <w:rPr>
          <w:highlight w:val="yellow"/>
        </w:rPr>
        <w:t>Nano-Fe</w:t>
      </w:r>
      <w:r w:rsidR="00473FB0" w:rsidRPr="000D2187">
        <w:rPr>
          <w:highlight w:val="yellow"/>
          <w:vertAlign w:val="subscript"/>
        </w:rPr>
        <w:t>2</w:t>
      </w:r>
      <w:r w:rsidR="00473FB0" w:rsidRPr="000D2187">
        <w:rPr>
          <w:highlight w:val="yellow"/>
        </w:rPr>
        <w:t>O</w:t>
      </w:r>
      <w:r w:rsidR="00473FB0" w:rsidRPr="000D2187">
        <w:rPr>
          <w:highlight w:val="yellow"/>
          <w:vertAlign w:val="subscript"/>
        </w:rPr>
        <w:t>3</w:t>
      </w:r>
      <w:r w:rsidR="00473FB0">
        <w:rPr>
          <w:highlight w:val="yellow"/>
        </w:rPr>
        <w:t xml:space="preserve"> </w:t>
      </w:r>
      <w:r w:rsidR="00AA77CE">
        <w:rPr>
          <w:highlight w:val="yellow"/>
        </w:rPr>
        <w:t xml:space="preserve">with </w:t>
      </w:r>
      <w:r w:rsidR="00473FB0" w:rsidRPr="002F0F1F">
        <w:rPr>
          <w:rStyle w:val="hps"/>
          <w:rFonts w:cstheme="majorBidi"/>
          <w:highlight w:val="yellow"/>
        </w:rPr>
        <w:t>no additional impurity</w:t>
      </w:r>
      <w:r w:rsidR="00473FB0" w:rsidRPr="000D2187">
        <w:rPr>
          <w:highlight w:val="yellow"/>
        </w:rPr>
        <w:t>.</w:t>
      </w:r>
      <w:r w:rsidR="00473FB0">
        <w:t xml:space="preserve"> </w:t>
      </w:r>
      <w:r w:rsidR="00AF66C2">
        <w:rPr>
          <w:rStyle w:val="hps"/>
          <w:rFonts w:cstheme="majorBidi"/>
        </w:rPr>
        <w:t xml:space="preserve"> </w:t>
      </w:r>
    </w:p>
    <w:p w:rsidR="00E22C10" w:rsidRDefault="00E22C10" w:rsidP="00AF66C2">
      <w:pPr>
        <w:bidi w:val="0"/>
        <w:spacing w:line="480" w:lineRule="auto"/>
        <w:jc w:val="both"/>
        <w:rPr>
          <w:rStyle w:val="hps"/>
          <w:rFonts w:cstheme="majorBidi"/>
        </w:rPr>
      </w:pPr>
      <w:r w:rsidRPr="006B776C">
        <w:rPr>
          <w:rStyle w:val="hps"/>
          <w:rFonts w:cstheme="majorBidi"/>
        </w:rPr>
        <w:t xml:space="preserve"> Micrograph of </w:t>
      </w:r>
      <w:r w:rsidR="003D5445">
        <w:rPr>
          <w:rStyle w:val="hps"/>
          <w:rFonts w:cstheme="majorBidi"/>
        </w:rPr>
        <w:t>N</w:t>
      </w:r>
      <w:r w:rsidR="00FC23DB">
        <w:rPr>
          <w:rStyle w:val="hps"/>
          <w:rFonts w:cstheme="majorBidi"/>
        </w:rPr>
        <w:t>ano-Fe</w:t>
      </w:r>
      <w:r w:rsidR="00FC23DB" w:rsidRPr="00FC23DB">
        <w:rPr>
          <w:rStyle w:val="hps"/>
          <w:rFonts w:cstheme="majorBidi"/>
          <w:vertAlign w:val="subscript"/>
        </w:rPr>
        <w:t>2</w:t>
      </w:r>
      <w:r w:rsidR="00FC23DB">
        <w:rPr>
          <w:rStyle w:val="hps"/>
          <w:rFonts w:cstheme="majorBidi"/>
        </w:rPr>
        <w:t>O</w:t>
      </w:r>
      <w:r w:rsidR="00FC23DB" w:rsidRPr="00FC23DB">
        <w:rPr>
          <w:rStyle w:val="hps"/>
          <w:rFonts w:cstheme="majorBidi"/>
          <w:vertAlign w:val="subscript"/>
        </w:rPr>
        <w:t>3</w:t>
      </w:r>
      <w:r w:rsidR="00FC23DB">
        <w:rPr>
          <w:rStyle w:val="hps"/>
          <w:rFonts w:cstheme="majorBidi"/>
        </w:rPr>
        <w:t xml:space="preserve"> i</w:t>
      </w:r>
      <w:r w:rsidR="000159AA">
        <w:rPr>
          <w:rStyle w:val="hps"/>
          <w:rFonts w:cstheme="majorBidi"/>
        </w:rPr>
        <w:t xml:space="preserve">s shown in Fig. </w:t>
      </w:r>
      <w:r w:rsidR="00AC0045">
        <w:rPr>
          <w:rStyle w:val="hps"/>
          <w:rFonts w:cstheme="majorBidi"/>
        </w:rPr>
        <w:t>3</w:t>
      </w:r>
      <w:r w:rsidR="00EF37F0">
        <w:rPr>
          <w:rStyle w:val="hps"/>
          <w:rFonts w:cstheme="majorBidi"/>
        </w:rPr>
        <w:t xml:space="preserve">, where </w:t>
      </w:r>
      <w:r>
        <w:rPr>
          <w:rStyle w:val="hps"/>
          <w:rFonts w:cstheme="majorBidi"/>
        </w:rPr>
        <w:t>different</w:t>
      </w:r>
      <w:r w:rsidRPr="006B776C">
        <w:rPr>
          <w:rStyle w:val="hps"/>
          <w:rFonts w:cstheme="majorBidi"/>
        </w:rPr>
        <w:t xml:space="preserve"> shape</w:t>
      </w:r>
      <w:r>
        <w:rPr>
          <w:rStyle w:val="hps"/>
          <w:rFonts w:cstheme="majorBidi"/>
        </w:rPr>
        <w:t>s</w:t>
      </w:r>
      <w:r w:rsidRPr="006B776C">
        <w:rPr>
          <w:rStyle w:val="hps"/>
          <w:rFonts w:cstheme="majorBidi"/>
        </w:rPr>
        <w:t xml:space="preserve"> </w:t>
      </w:r>
      <w:r w:rsidR="00EF37F0">
        <w:rPr>
          <w:rStyle w:val="hps"/>
          <w:rFonts w:cstheme="majorBidi"/>
        </w:rPr>
        <w:t xml:space="preserve">of particle is evident </w:t>
      </w:r>
      <w:r w:rsidRPr="00586CBA">
        <w:rPr>
          <w:rStyle w:val="hps"/>
          <w:rFonts w:cstheme="majorBidi"/>
        </w:rPr>
        <w:t xml:space="preserve">and </w:t>
      </w:r>
      <w:r w:rsidRPr="00586CBA">
        <w:rPr>
          <w:rStyle w:val="hps"/>
          <w:rFonts w:cstheme="majorBidi"/>
          <w:highlight w:val="yellow"/>
        </w:rPr>
        <w:t xml:space="preserve">to some extent the agglomeration phenomenon </w:t>
      </w:r>
      <w:r w:rsidR="00586CBA" w:rsidRPr="00586CBA">
        <w:rPr>
          <w:rStyle w:val="hps"/>
          <w:rFonts w:cstheme="majorBidi"/>
          <w:highlight w:val="yellow"/>
        </w:rPr>
        <w:t xml:space="preserve">is </w:t>
      </w:r>
      <w:r w:rsidR="00EF37F0">
        <w:rPr>
          <w:rStyle w:val="hps"/>
          <w:rFonts w:cstheme="majorBidi"/>
        </w:rPr>
        <w:t>observed</w:t>
      </w:r>
      <w:r w:rsidRPr="00586CBA">
        <w:rPr>
          <w:rStyle w:val="hps"/>
          <w:rFonts w:cstheme="majorBidi"/>
        </w:rPr>
        <w:t>.</w:t>
      </w:r>
    </w:p>
    <w:p w:rsidR="00E22C10" w:rsidRPr="006B776C" w:rsidRDefault="00CF6D33" w:rsidP="00E22C10">
      <w:pPr>
        <w:bidi w:val="0"/>
        <w:spacing w:line="480" w:lineRule="auto"/>
        <w:jc w:val="center"/>
        <w:rPr>
          <w:rStyle w:val="hps"/>
          <w:rFonts w:cstheme="majorBidi"/>
          <w:rtl/>
        </w:rPr>
      </w:pPr>
      <w:r>
        <w:rPr>
          <w:noProof/>
          <w:lang w:val="en-GB" w:eastAsia="en-GB" w:bidi="ar-SA"/>
        </w:rPr>
        <w:lastRenderedPageBreak/>
        <w:drawing>
          <wp:inline distT="0" distB="0" distL="0" distR="0" wp14:anchorId="49FAF091" wp14:editId="3AEBB574">
            <wp:extent cx="5379720" cy="3244215"/>
            <wp:effectExtent l="0" t="0" r="0" b="0"/>
            <wp:docPr id="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9720" cy="324421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E22C10" w:rsidRPr="008C6CFF" w:rsidRDefault="000159AA" w:rsidP="00FC23DB">
      <w:pPr>
        <w:bidi w:val="0"/>
        <w:spacing w:line="480" w:lineRule="auto"/>
        <w:jc w:val="center"/>
        <w:rPr>
          <w:rFonts w:cstheme="majorBidi"/>
          <w:sz w:val="22"/>
          <w:szCs w:val="22"/>
          <w:rtl/>
        </w:rPr>
      </w:pPr>
      <w:r w:rsidRPr="000D2187">
        <w:rPr>
          <w:rFonts w:cstheme="majorBidi"/>
          <w:sz w:val="22"/>
          <w:szCs w:val="22"/>
          <w:highlight w:val="yellow"/>
        </w:rPr>
        <w:t xml:space="preserve">Fig. </w:t>
      </w:r>
      <w:r w:rsidR="00AC0045" w:rsidRPr="000D2187">
        <w:rPr>
          <w:rFonts w:cstheme="majorBidi"/>
          <w:sz w:val="22"/>
          <w:szCs w:val="22"/>
          <w:highlight w:val="yellow"/>
        </w:rPr>
        <w:t>2</w:t>
      </w:r>
      <w:r w:rsidR="00E22C10" w:rsidRPr="000D2187">
        <w:rPr>
          <w:rFonts w:cstheme="majorBidi"/>
          <w:sz w:val="22"/>
          <w:szCs w:val="22"/>
          <w:highlight w:val="yellow"/>
        </w:rPr>
        <w:t xml:space="preserve">. X-ray diffraction pattern of </w:t>
      </w:r>
      <w:r w:rsidR="003D5445" w:rsidRPr="00890BF8">
        <w:rPr>
          <w:rStyle w:val="hps"/>
          <w:rFonts w:cstheme="majorBidi"/>
          <w:sz w:val="22"/>
          <w:szCs w:val="22"/>
          <w:highlight w:val="yellow"/>
        </w:rPr>
        <w:t>N</w:t>
      </w:r>
      <w:r w:rsidR="00FC23DB" w:rsidRPr="00890BF8">
        <w:rPr>
          <w:rStyle w:val="hps"/>
          <w:rFonts w:cstheme="majorBidi"/>
          <w:sz w:val="22"/>
          <w:szCs w:val="22"/>
          <w:highlight w:val="yellow"/>
        </w:rPr>
        <w:t>ano-Fe</w:t>
      </w:r>
      <w:r w:rsidR="00FC23DB" w:rsidRPr="00890BF8">
        <w:rPr>
          <w:rStyle w:val="hps"/>
          <w:rFonts w:cstheme="majorBidi"/>
          <w:sz w:val="22"/>
          <w:szCs w:val="22"/>
          <w:highlight w:val="yellow"/>
          <w:vertAlign w:val="subscript"/>
        </w:rPr>
        <w:t>2</w:t>
      </w:r>
      <w:r w:rsidR="00FC23DB" w:rsidRPr="00890BF8">
        <w:rPr>
          <w:rStyle w:val="hps"/>
          <w:rFonts w:cstheme="majorBidi"/>
          <w:sz w:val="22"/>
          <w:szCs w:val="22"/>
          <w:highlight w:val="yellow"/>
        </w:rPr>
        <w:t>O</w:t>
      </w:r>
      <w:r w:rsidR="00FC23DB" w:rsidRPr="00890BF8">
        <w:rPr>
          <w:rStyle w:val="hps"/>
          <w:rFonts w:cstheme="majorBidi"/>
          <w:sz w:val="22"/>
          <w:szCs w:val="22"/>
          <w:highlight w:val="yellow"/>
          <w:vertAlign w:val="subscript"/>
        </w:rPr>
        <w:t>3</w:t>
      </w:r>
    </w:p>
    <w:p w:rsidR="00E22C10" w:rsidRPr="006B776C" w:rsidRDefault="00E22C10" w:rsidP="00E22C10">
      <w:pPr>
        <w:bidi w:val="0"/>
        <w:spacing w:line="480" w:lineRule="auto"/>
        <w:jc w:val="center"/>
        <w:rPr>
          <w:rFonts w:cstheme="majorBidi"/>
          <w:rtl/>
        </w:rPr>
      </w:pPr>
    </w:p>
    <w:p w:rsidR="0085420B" w:rsidRDefault="0018130B" w:rsidP="00E22C10">
      <w:pPr>
        <w:bidi w:val="0"/>
        <w:spacing w:line="480" w:lineRule="auto"/>
        <w:jc w:val="center"/>
        <w:rPr>
          <w:rFonts w:cstheme="majorBidi"/>
        </w:rPr>
      </w:pPr>
      <w:r>
        <w:rPr>
          <w:rFonts w:cstheme="majorBidi"/>
          <w:noProof/>
          <w:lang w:val="en-GB" w:eastAsia="en-GB" w:bidi="ar-SA"/>
        </w:rPr>
        <w:drawing>
          <wp:inline distT="0" distB="0" distL="0" distR="0" wp14:anchorId="40BCA499">
            <wp:extent cx="4572635" cy="370649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635" cy="3706495"/>
                    </a:xfrm>
                    <a:prstGeom prst="rect">
                      <a:avLst/>
                    </a:prstGeom>
                    <a:noFill/>
                  </pic:spPr>
                </pic:pic>
              </a:graphicData>
            </a:graphic>
          </wp:inline>
        </w:drawing>
      </w:r>
    </w:p>
    <w:p w:rsidR="00E22C10" w:rsidRPr="006B776C" w:rsidRDefault="0018130B" w:rsidP="0085420B">
      <w:pPr>
        <w:bidi w:val="0"/>
        <w:spacing w:line="480" w:lineRule="auto"/>
        <w:jc w:val="center"/>
        <w:rPr>
          <w:rFonts w:cstheme="majorBidi"/>
          <w:rtl/>
        </w:rPr>
      </w:pPr>
      <w:r>
        <w:rPr>
          <w:rFonts w:cstheme="majorBidi"/>
          <w:noProof/>
          <w:lang w:val="en-GB" w:eastAsia="en-GB" w:bidi="ar-SA"/>
        </w:rPr>
        <w:lastRenderedPageBreak/>
        <w:drawing>
          <wp:inline distT="0" distB="0" distL="0" distR="0" wp14:anchorId="3C0AD8A3">
            <wp:extent cx="4572635" cy="36944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635" cy="3694430"/>
                    </a:xfrm>
                    <a:prstGeom prst="rect">
                      <a:avLst/>
                    </a:prstGeom>
                    <a:noFill/>
                  </pic:spPr>
                </pic:pic>
              </a:graphicData>
            </a:graphic>
          </wp:inline>
        </w:drawing>
      </w:r>
    </w:p>
    <w:p w:rsidR="00E22C10" w:rsidRPr="006B776C" w:rsidRDefault="000159AA" w:rsidP="005F4BBA">
      <w:pPr>
        <w:bidi w:val="0"/>
        <w:spacing w:line="480" w:lineRule="auto"/>
        <w:jc w:val="center"/>
        <w:rPr>
          <w:rFonts w:cstheme="majorBidi"/>
        </w:rPr>
      </w:pPr>
      <w:r w:rsidRPr="000D2187">
        <w:rPr>
          <w:rFonts w:cstheme="majorBidi"/>
        </w:rPr>
        <w:t xml:space="preserve">Fig. </w:t>
      </w:r>
      <w:r w:rsidR="00AC0045" w:rsidRPr="000D2187">
        <w:rPr>
          <w:rFonts w:cstheme="majorBidi"/>
        </w:rPr>
        <w:t>3</w:t>
      </w:r>
      <w:r w:rsidR="00E22C10" w:rsidRPr="000D2187">
        <w:rPr>
          <w:rFonts w:cstheme="majorBidi"/>
        </w:rPr>
        <w:t>.</w:t>
      </w:r>
      <w:r w:rsidR="00E22C10" w:rsidRPr="006F4B4E">
        <w:rPr>
          <w:rFonts w:cstheme="majorBidi"/>
        </w:rPr>
        <w:t xml:space="preserve"> SEM</w:t>
      </w:r>
      <w:r w:rsidR="00E22C10" w:rsidRPr="006B776C">
        <w:rPr>
          <w:rFonts w:cstheme="majorBidi"/>
        </w:rPr>
        <w:t xml:space="preserve"> micrograph of </w:t>
      </w:r>
      <w:r w:rsidR="003D5445" w:rsidRPr="003D5445">
        <w:rPr>
          <w:rStyle w:val="hps"/>
          <w:rFonts w:cstheme="majorBidi"/>
          <w:highlight w:val="yellow"/>
        </w:rPr>
        <w:t>N</w:t>
      </w:r>
      <w:r w:rsidR="00FC23DB" w:rsidRPr="003D5445">
        <w:rPr>
          <w:rStyle w:val="hps"/>
          <w:rFonts w:cstheme="majorBidi"/>
          <w:highlight w:val="yellow"/>
        </w:rPr>
        <w:t>ano-Fe</w:t>
      </w:r>
      <w:r w:rsidR="00FC23DB" w:rsidRPr="003D5445">
        <w:rPr>
          <w:rStyle w:val="hps"/>
          <w:rFonts w:cstheme="majorBidi"/>
          <w:highlight w:val="yellow"/>
          <w:vertAlign w:val="subscript"/>
        </w:rPr>
        <w:t>2</w:t>
      </w:r>
      <w:r w:rsidR="00FC23DB" w:rsidRPr="003D5445">
        <w:rPr>
          <w:rStyle w:val="hps"/>
          <w:rFonts w:cstheme="majorBidi"/>
          <w:highlight w:val="yellow"/>
        </w:rPr>
        <w:t>O</w:t>
      </w:r>
      <w:r w:rsidR="00FC23DB" w:rsidRPr="003D5445">
        <w:rPr>
          <w:rStyle w:val="hps"/>
          <w:rFonts w:cstheme="majorBidi"/>
          <w:highlight w:val="yellow"/>
          <w:vertAlign w:val="subscript"/>
        </w:rPr>
        <w:t>3</w:t>
      </w:r>
      <w:r w:rsidR="0050518C" w:rsidRPr="0050518C">
        <w:rPr>
          <w:rFonts w:cs="Times New Roman"/>
          <w:sz w:val="22"/>
          <w:szCs w:val="22"/>
        </w:rPr>
        <w:t xml:space="preserve"> </w:t>
      </w:r>
      <w:r w:rsidR="0050518C">
        <w:rPr>
          <w:rFonts w:cs="Times New Roman"/>
          <w:sz w:val="22"/>
          <w:szCs w:val="22"/>
        </w:rPr>
        <w:t xml:space="preserve">in </w:t>
      </w:r>
      <w:r w:rsidR="005F4BBA">
        <w:rPr>
          <w:rFonts w:cs="Times New Roman"/>
          <w:sz w:val="22"/>
          <w:szCs w:val="22"/>
        </w:rPr>
        <w:t xml:space="preserve">two </w:t>
      </w:r>
      <w:r w:rsidR="0050518C">
        <w:rPr>
          <w:rFonts w:cs="Times New Roman"/>
          <w:sz w:val="22"/>
          <w:szCs w:val="22"/>
        </w:rPr>
        <w:t>magnification</w:t>
      </w:r>
      <w:r w:rsidR="005F4BBA">
        <w:rPr>
          <w:rFonts w:cs="Times New Roman"/>
          <w:sz w:val="22"/>
          <w:szCs w:val="22"/>
        </w:rPr>
        <w:t>s</w:t>
      </w:r>
      <w:r w:rsidR="0050518C">
        <w:rPr>
          <w:rFonts w:cs="Times New Roman"/>
          <w:sz w:val="22"/>
          <w:szCs w:val="22"/>
        </w:rPr>
        <w:t xml:space="preserve"> of  20000X and 40000X</w:t>
      </w:r>
    </w:p>
    <w:p w:rsidR="00B22AA2" w:rsidRDefault="000C470A" w:rsidP="00C27E66">
      <w:pPr>
        <w:bidi w:val="0"/>
        <w:spacing w:line="480" w:lineRule="auto"/>
        <w:jc w:val="both"/>
        <w:rPr>
          <w:rFonts w:eastAsia="Calibri" w:cstheme="majorBidi"/>
        </w:rPr>
      </w:pPr>
      <w:r>
        <w:rPr>
          <w:rStyle w:val="hps"/>
          <w:rFonts w:cstheme="majorBidi"/>
        </w:rPr>
        <w:t>For evaluating mechanical properties of mortar</w:t>
      </w:r>
      <w:r w:rsidR="00B93F3B">
        <w:rPr>
          <w:rStyle w:val="hps"/>
          <w:rFonts w:cstheme="majorBidi"/>
        </w:rPr>
        <w:t xml:space="preserve"> in the second part of this study</w:t>
      </w:r>
      <w:r>
        <w:rPr>
          <w:rStyle w:val="hps"/>
          <w:rFonts w:cstheme="majorBidi"/>
        </w:rPr>
        <w:t xml:space="preserve">, </w:t>
      </w:r>
      <w:r w:rsidR="00B93F3B">
        <w:rPr>
          <w:rStyle w:val="hps"/>
          <w:rFonts w:cstheme="majorBidi"/>
        </w:rPr>
        <w:t xml:space="preserve">CEN </w:t>
      </w:r>
      <w:r>
        <w:rPr>
          <w:rStyle w:val="hps"/>
          <w:rFonts w:cstheme="majorBidi"/>
        </w:rPr>
        <w:t>reference sand</w:t>
      </w:r>
      <w:r w:rsidR="00B93F3B">
        <w:rPr>
          <w:rStyle w:val="hps"/>
          <w:rFonts w:cstheme="majorBidi"/>
        </w:rPr>
        <w:t xml:space="preserve"> </w:t>
      </w:r>
      <w:r w:rsidR="00B93F3B" w:rsidRPr="00C72841">
        <w:rPr>
          <w:rStyle w:val="hps"/>
          <w:rFonts w:cstheme="majorBidi"/>
        </w:rPr>
        <w:t>conforming to EN-196-1</w:t>
      </w:r>
      <w:r w:rsidR="009045FB">
        <w:rPr>
          <w:rStyle w:val="hps"/>
          <w:rFonts w:cstheme="majorBidi"/>
        </w:rPr>
        <w:t xml:space="preserve"> </w:t>
      </w:r>
      <w:r w:rsidR="000805DD">
        <w:rPr>
          <w:rStyle w:val="hps"/>
          <w:rFonts w:cstheme="majorBidi"/>
        </w:rPr>
        <w:fldChar w:fldCharType="begin" w:fldLock="1"/>
      </w:r>
      <w:r w:rsidR="009045FB">
        <w:rPr>
          <w:rStyle w:val="hps"/>
          <w:rFonts w:cstheme="majorBidi"/>
        </w:rPr>
        <w:instrText>ADDIN CSL_CITATION {"citationItems":[{"id":"ITEM-1","itemData":{"ISBN":"978 0 580 84580 2","id":"ITEM-1","issued":{"date-parts":[["2016"]]},"publisher":"British Standard","title":"Methods of testing cement - Part 1: Determination of strength","type":"book"},"uris":["http://www.mendeley.com/documents/?uuid=79acab02-0e98-4c97-9374-3c419bd5928b"]}],"mendeley":{"formattedCitation":"[21]","plainTextFormattedCitation":"[21]","previouslyFormattedCitation":"[21]"},"properties":{"noteIndex":0},"schema":"https://github.com/citation-style-language/schema/raw/master/csl-citation.json"}</w:instrText>
      </w:r>
      <w:r w:rsidR="000805DD">
        <w:rPr>
          <w:rStyle w:val="hps"/>
          <w:rFonts w:cstheme="majorBidi"/>
        </w:rPr>
        <w:fldChar w:fldCharType="separate"/>
      </w:r>
      <w:r w:rsidR="009045FB" w:rsidRPr="009045FB">
        <w:rPr>
          <w:rStyle w:val="hps"/>
          <w:rFonts w:cstheme="majorBidi"/>
          <w:noProof/>
        </w:rPr>
        <w:t>[21]</w:t>
      </w:r>
      <w:r w:rsidR="000805DD">
        <w:rPr>
          <w:rStyle w:val="hps"/>
          <w:rFonts w:cstheme="majorBidi"/>
        </w:rPr>
        <w:fldChar w:fldCharType="end"/>
      </w:r>
      <w:r w:rsidR="00152CAD">
        <w:rPr>
          <w:rStyle w:val="hps"/>
          <w:rFonts w:cstheme="majorBidi"/>
        </w:rPr>
        <w:t xml:space="preserve"> is used.</w:t>
      </w:r>
      <w:r w:rsidR="00B93F3B">
        <w:rPr>
          <w:rStyle w:val="hps"/>
          <w:rFonts w:cstheme="majorBidi"/>
        </w:rPr>
        <w:t xml:space="preserve"> </w:t>
      </w:r>
      <w:r w:rsidR="00B93F3B" w:rsidRPr="00B93F3B">
        <w:rPr>
          <w:rFonts w:eastAsia="Calibri" w:cstheme="majorBidi"/>
        </w:rPr>
        <w:t xml:space="preserve">The sand </w:t>
      </w:r>
      <w:r w:rsidR="00B93F3B">
        <w:rPr>
          <w:rFonts w:eastAsia="Calibri" w:cstheme="majorBidi"/>
        </w:rPr>
        <w:t>is</w:t>
      </w:r>
      <w:r w:rsidR="00B93F3B" w:rsidRPr="00B93F3B">
        <w:rPr>
          <w:rFonts w:eastAsia="Calibri" w:cstheme="majorBidi"/>
        </w:rPr>
        <w:t xml:space="preserve"> in a regular spherical structure, with a maximum </w:t>
      </w:r>
      <w:r w:rsidR="00C27E66">
        <w:rPr>
          <w:rFonts w:eastAsia="Calibri" w:cstheme="majorBidi"/>
        </w:rPr>
        <w:t>particle</w:t>
      </w:r>
      <w:r w:rsidR="00C27E66" w:rsidRPr="00B93F3B">
        <w:rPr>
          <w:rFonts w:eastAsia="Calibri" w:cstheme="majorBidi"/>
        </w:rPr>
        <w:t xml:space="preserve"> </w:t>
      </w:r>
      <w:r w:rsidR="00B93F3B" w:rsidRPr="00B93F3B">
        <w:rPr>
          <w:rFonts w:eastAsia="Calibri" w:cstheme="majorBidi"/>
        </w:rPr>
        <w:t xml:space="preserve">size of 2 mm and a </w:t>
      </w:r>
      <w:r w:rsidR="00B93F3B" w:rsidRPr="006852A9">
        <w:rPr>
          <w:rFonts w:eastAsia="Calibri" w:cstheme="majorBidi"/>
          <w:highlight w:val="yellow"/>
        </w:rPr>
        <w:t>density of 2.6</w:t>
      </w:r>
      <w:r w:rsidR="006852A9" w:rsidRPr="006852A9">
        <w:rPr>
          <w:rFonts w:eastAsia="Calibri" w:cstheme="majorBidi"/>
          <w:highlight w:val="yellow"/>
        </w:rPr>
        <w:t xml:space="preserve"> t/m</w:t>
      </w:r>
      <w:r w:rsidR="006852A9" w:rsidRPr="006852A9">
        <w:rPr>
          <w:rFonts w:eastAsia="Calibri" w:cstheme="majorBidi"/>
          <w:highlight w:val="yellow"/>
          <w:vertAlign w:val="superscript"/>
        </w:rPr>
        <w:t>3</w:t>
      </w:r>
      <w:r w:rsidR="00B93F3B" w:rsidRPr="00B22AA2">
        <w:rPr>
          <w:rFonts w:eastAsia="Calibri" w:cstheme="majorBidi"/>
          <w:highlight w:val="yellow"/>
        </w:rPr>
        <w:t xml:space="preserve">. </w:t>
      </w:r>
      <w:r w:rsidR="00C27E66">
        <w:rPr>
          <w:rFonts w:eastAsia="Calibri" w:cstheme="majorBidi"/>
          <w:highlight w:val="yellow"/>
        </w:rPr>
        <w:t>Particle</w:t>
      </w:r>
      <w:r w:rsidR="00C27E66" w:rsidRPr="00B22AA2">
        <w:rPr>
          <w:rFonts w:eastAsia="Calibri" w:cstheme="majorBidi"/>
          <w:highlight w:val="yellow"/>
        </w:rPr>
        <w:t xml:space="preserve"> </w:t>
      </w:r>
      <w:r w:rsidR="00B22AA2" w:rsidRPr="00B22AA2">
        <w:rPr>
          <w:rFonts w:eastAsia="Calibri" w:cstheme="majorBidi"/>
          <w:highlight w:val="yellow"/>
        </w:rPr>
        <w:t>size distribution of stan</w:t>
      </w:r>
      <w:r w:rsidR="000159AA">
        <w:rPr>
          <w:rFonts w:eastAsia="Calibri" w:cstheme="majorBidi"/>
          <w:highlight w:val="yellow"/>
        </w:rPr>
        <w:t xml:space="preserve">dard sand is presented in Fig. </w:t>
      </w:r>
      <w:r w:rsidR="00AC0045">
        <w:rPr>
          <w:rFonts w:eastAsia="Calibri" w:cstheme="majorBidi"/>
          <w:highlight w:val="yellow"/>
        </w:rPr>
        <w:t>4</w:t>
      </w:r>
      <w:r w:rsidR="00B22AA2" w:rsidRPr="00B22AA2">
        <w:rPr>
          <w:rFonts w:eastAsia="Calibri" w:cstheme="majorBidi"/>
          <w:highlight w:val="yellow"/>
        </w:rPr>
        <w:t>.</w:t>
      </w:r>
    </w:p>
    <w:p w:rsidR="00B22AA2" w:rsidRDefault="00AD61B0" w:rsidP="00B22AA2">
      <w:pPr>
        <w:keepNext/>
        <w:bidi w:val="0"/>
        <w:spacing w:line="480" w:lineRule="auto"/>
        <w:jc w:val="center"/>
      </w:pPr>
      <w:r>
        <w:rPr>
          <w:noProof/>
          <w:lang w:val="en-GB" w:eastAsia="en-GB" w:bidi="ar-SA"/>
        </w:rPr>
        <w:drawing>
          <wp:inline distT="0" distB="0" distL="0" distR="0">
            <wp:extent cx="4670957" cy="2531488"/>
            <wp:effectExtent l="0" t="0" r="0" b="2540"/>
            <wp:docPr id="1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0957" cy="253148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B22AA2" w:rsidRPr="00B22AA2" w:rsidRDefault="000159AA" w:rsidP="009821F5">
      <w:pPr>
        <w:bidi w:val="0"/>
        <w:spacing w:line="480" w:lineRule="auto"/>
        <w:jc w:val="center"/>
        <w:rPr>
          <w:rFonts w:eastAsia="Calibri" w:cstheme="majorBidi"/>
          <w:sz w:val="20"/>
          <w:szCs w:val="20"/>
        </w:rPr>
      </w:pPr>
      <w:r>
        <w:rPr>
          <w:rFonts w:eastAsia="Calibri" w:cstheme="majorBidi"/>
          <w:sz w:val="20"/>
          <w:szCs w:val="20"/>
          <w:highlight w:val="yellow"/>
        </w:rPr>
        <w:t xml:space="preserve">Fig. </w:t>
      </w:r>
      <w:r w:rsidR="00AC0045">
        <w:rPr>
          <w:rFonts w:eastAsia="Calibri" w:cstheme="majorBidi"/>
          <w:sz w:val="20"/>
          <w:szCs w:val="20"/>
          <w:highlight w:val="yellow"/>
        </w:rPr>
        <w:t>4</w:t>
      </w:r>
      <w:r w:rsidR="00B22AA2" w:rsidRPr="001E4FA7">
        <w:rPr>
          <w:rFonts w:eastAsia="Calibri" w:cstheme="majorBidi"/>
          <w:sz w:val="20"/>
          <w:szCs w:val="20"/>
          <w:highlight w:val="yellow"/>
        </w:rPr>
        <w:t xml:space="preserve">. </w:t>
      </w:r>
      <w:r w:rsidR="00C27E66">
        <w:rPr>
          <w:rFonts w:eastAsia="Calibri" w:cstheme="majorBidi"/>
          <w:sz w:val="20"/>
          <w:szCs w:val="20"/>
          <w:highlight w:val="yellow"/>
        </w:rPr>
        <w:t>Particle</w:t>
      </w:r>
      <w:r w:rsidR="00C27E66" w:rsidRPr="001E4FA7">
        <w:rPr>
          <w:rFonts w:eastAsia="Calibri" w:cstheme="majorBidi"/>
          <w:sz w:val="20"/>
          <w:szCs w:val="20"/>
          <w:highlight w:val="yellow"/>
        </w:rPr>
        <w:t xml:space="preserve"> </w:t>
      </w:r>
      <w:r w:rsidR="00B22AA2" w:rsidRPr="001E4FA7">
        <w:rPr>
          <w:rFonts w:eastAsia="Calibri" w:cstheme="majorBidi"/>
          <w:sz w:val="20"/>
          <w:szCs w:val="20"/>
          <w:highlight w:val="yellow"/>
        </w:rPr>
        <w:t>size distribution of sand</w:t>
      </w:r>
    </w:p>
    <w:p w:rsidR="00F702E6" w:rsidRPr="001A1673" w:rsidRDefault="00691131" w:rsidP="00702D8C">
      <w:pPr>
        <w:bidi w:val="0"/>
        <w:spacing w:line="480" w:lineRule="auto"/>
        <w:jc w:val="both"/>
        <w:rPr>
          <w:rFonts w:cstheme="majorBidi"/>
        </w:rPr>
      </w:pPr>
      <w:r>
        <w:rPr>
          <w:rFonts w:eastAsia="Calibri" w:cstheme="majorBidi"/>
        </w:rPr>
        <w:lastRenderedPageBreak/>
        <w:t xml:space="preserve">In the first section, for investigating morphology and crystalline phases of </w:t>
      </w:r>
      <w:r w:rsidR="004535D0">
        <w:rPr>
          <w:rFonts w:eastAsia="Calibri" w:cstheme="majorBidi"/>
        </w:rPr>
        <w:t xml:space="preserve">the cement </w:t>
      </w:r>
      <w:r w:rsidR="00200C06">
        <w:rPr>
          <w:rFonts w:eastAsia="Calibri" w:cstheme="majorBidi"/>
        </w:rPr>
        <w:t>composite</w:t>
      </w:r>
      <w:r>
        <w:rPr>
          <w:rFonts w:eastAsia="Calibri" w:cstheme="majorBidi"/>
        </w:rPr>
        <w:t xml:space="preserve">s, three percentages for </w:t>
      </w:r>
      <w:r w:rsidR="00FE38A4">
        <w:rPr>
          <w:rFonts w:eastAsia="Calibri" w:cstheme="majorBidi"/>
        </w:rPr>
        <w:t>N</w:t>
      </w:r>
      <w:r>
        <w:rPr>
          <w:rFonts w:eastAsia="Calibri" w:cstheme="majorBidi"/>
        </w:rPr>
        <w:t>ano-Fe</w:t>
      </w:r>
      <w:r w:rsidRPr="00691131">
        <w:rPr>
          <w:rFonts w:eastAsia="Calibri" w:cstheme="majorBidi"/>
          <w:vertAlign w:val="subscript"/>
        </w:rPr>
        <w:t>2</w:t>
      </w:r>
      <w:r>
        <w:rPr>
          <w:rFonts w:eastAsia="Calibri" w:cstheme="majorBidi"/>
        </w:rPr>
        <w:t>O</w:t>
      </w:r>
      <w:r w:rsidRPr="00691131">
        <w:rPr>
          <w:rFonts w:eastAsia="Calibri" w:cstheme="majorBidi"/>
          <w:vertAlign w:val="subscript"/>
        </w:rPr>
        <w:t>3</w:t>
      </w:r>
      <w:r>
        <w:rPr>
          <w:rFonts w:eastAsia="Calibri" w:cstheme="majorBidi"/>
        </w:rPr>
        <w:t xml:space="preserve"> is considered</w:t>
      </w:r>
      <w:r w:rsidR="007873FC">
        <w:rPr>
          <w:rFonts w:eastAsia="Calibri" w:cstheme="majorBidi"/>
        </w:rPr>
        <w:t>, i.e. 2, 4</w:t>
      </w:r>
      <w:r w:rsidR="006B5E6B">
        <w:rPr>
          <w:rFonts w:eastAsia="Calibri" w:cstheme="majorBidi"/>
        </w:rPr>
        <w:t>, and 6</w:t>
      </w:r>
      <w:r w:rsidR="007873FC">
        <w:rPr>
          <w:rFonts w:eastAsia="Calibri" w:cstheme="majorBidi"/>
        </w:rPr>
        <w:t xml:space="preserve"> wt.% </w:t>
      </w:r>
      <w:r w:rsidR="004535D0">
        <w:rPr>
          <w:rFonts w:eastAsia="Calibri" w:cstheme="majorBidi"/>
        </w:rPr>
        <w:t xml:space="preserve">and they are named </w:t>
      </w:r>
      <w:r w:rsidR="007873FC">
        <w:rPr>
          <w:rFonts w:eastAsia="Calibri" w:cstheme="majorBidi"/>
        </w:rPr>
        <w:t>PS2,</w:t>
      </w:r>
      <w:r w:rsidR="00172F8B">
        <w:rPr>
          <w:rFonts w:eastAsia="Calibri" w:cstheme="majorBidi"/>
        </w:rPr>
        <w:t xml:space="preserve"> PS4, and PS6</w:t>
      </w:r>
      <w:r w:rsidR="007873FC">
        <w:rPr>
          <w:rFonts w:eastAsia="Calibri" w:cstheme="majorBidi"/>
        </w:rPr>
        <w:t>, respectively</w:t>
      </w:r>
      <w:r w:rsidR="00FE38A4">
        <w:rPr>
          <w:rFonts w:eastAsia="Calibri" w:cstheme="majorBidi"/>
        </w:rPr>
        <w:t>, PS0 is used for samples with no addition of Nano-Fe</w:t>
      </w:r>
      <w:r w:rsidR="00FE38A4" w:rsidRPr="00691131">
        <w:rPr>
          <w:rFonts w:eastAsia="Calibri" w:cstheme="majorBidi"/>
          <w:vertAlign w:val="subscript"/>
        </w:rPr>
        <w:t>2</w:t>
      </w:r>
      <w:r w:rsidR="00FE38A4">
        <w:rPr>
          <w:rFonts w:eastAsia="Calibri" w:cstheme="majorBidi"/>
        </w:rPr>
        <w:t>O</w:t>
      </w:r>
      <w:r w:rsidR="00FE38A4" w:rsidRPr="00691131">
        <w:rPr>
          <w:rFonts w:eastAsia="Calibri" w:cstheme="majorBidi"/>
          <w:vertAlign w:val="subscript"/>
        </w:rPr>
        <w:t>3</w:t>
      </w:r>
      <w:r w:rsidR="00560E41">
        <w:rPr>
          <w:rFonts w:eastAsia="Calibri" w:cstheme="majorBidi"/>
        </w:rPr>
        <w:t>.</w:t>
      </w:r>
      <w:r w:rsidR="004535D0">
        <w:rPr>
          <w:rFonts w:eastAsia="Calibri" w:cstheme="majorBidi"/>
        </w:rPr>
        <w:t xml:space="preserve"> </w:t>
      </w:r>
      <w:r w:rsidR="00F702E6">
        <w:rPr>
          <w:rFonts w:cstheme="majorBidi"/>
        </w:rPr>
        <w:t xml:space="preserve">In the second </w:t>
      </w:r>
      <w:r w:rsidR="004535D0">
        <w:rPr>
          <w:rFonts w:cstheme="majorBidi"/>
        </w:rPr>
        <w:t>stage</w:t>
      </w:r>
      <w:r w:rsidR="00F702E6">
        <w:rPr>
          <w:rFonts w:cstheme="majorBidi"/>
        </w:rPr>
        <w:t xml:space="preserve">, mechanical properties (compressive and flexural strength) </w:t>
      </w:r>
      <w:r w:rsidR="004535D0">
        <w:rPr>
          <w:rFonts w:cstheme="majorBidi"/>
        </w:rPr>
        <w:t>along with the</w:t>
      </w:r>
      <w:r w:rsidR="00F702E6">
        <w:rPr>
          <w:rFonts w:cstheme="majorBidi"/>
        </w:rPr>
        <w:t xml:space="preserve"> morpholog</w:t>
      </w:r>
      <w:r w:rsidR="004535D0">
        <w:rPr>
          <w:rFonts w:cstheme="majorBidi"/>
        </w:rPr>
        <w:t>ical</w:t>
      </w:r>
      <w:r w:rsidR="00F702E6">
        <w:rPr>
          <w:rFonts w:cstheme="majorBidi"/>
        </w:rPr>
        <w:t xml:space="preserve"> </w:t>
      </w:r>
      <w:r w:rsidR="004535D0">
        <w:rPr>
          <w:rFonts w:cstheme="majorBidi"/>
        </w:rPr>
        <w:t xml:space="preserve">analysis </w:t>
      </w:r>
      <w:r w:rsidR="00F702E6">
        <w:rPr>
          <w:rFonts w:cstheme="majorBidi"/>
        </w:rPr>
        <w:t xml:space="preserve">of mortar samples is investigated. The </w:t>
      </w:r>
      <w:r w:rsidR="003D5445" w:rsidRPr="003D5445">
        <w:rPr>
          <w:rFonts w:eastAsia="Calibri" w:cstheme="majorBidi"/>
          <w:highlight w:val="yellow"/>
        </w:rPr>
        <w:t>N</w:t>
      </w:r>
      <w:r w:rsidR="00F702E6" w:rsidRPr="003D5445">
        <w:rPr>
          <w:rFonts w:eastAsia="Calibri" w:cstheme="majorBidi"/>
          <w:highlight w:val="yellow"/>
        </w:rPr>
        <w:t>ano-Fe</w:t>
      </w:r>
      <w:r w:rsidR="00F702E6" w:rsidRPr="003D5445">
        <w:rPr>
          <w:rFonts w:eastAsia="Calibri" w:cstheme="majorBidi"/>
          <w:highlight w:val="yellow"/>
          <w:vertAlign w:val="subscript"/>
        </w:rPr>
        <w:t>2</w:t>
      </w:r>
      <w:r w:rsidR="00F702E6" w:rsidRPr="003D5445">
        <w:rPr>
          <w:rFonts w:eastAsia="Calibri" w:cstheme="majorBidi"/>
          <w:highlight w:val="yellow"/>
        </w:rPr>
        <w:t>O</w:t>
      </w:r>
      <w:r w:rsidR="00F702E6" w:rsidRPr="003D5445">
        <w:rPr>
          <w:rFonts w:eastAsia="Calibri" w:cstheme="majorBidi"/>
          <w:highlight w:val="yellow"/>
          <w:vertAlign w:val="subscript"/>
        </w:rPr>
        <w:t>3</w:t>
      </w:r>
      <w:r w:rsidR="00F702E6">
        <w:rPr>
          <w:rFonts w:cstheme="majorBidi"/>
        </w:rPr>
        <w:t xml:space="preserve"> </w:t>
      </w:r>
      <w:r w:rsidR="004535D0">
        <w:rPr>
          <w:rFonts w:cstheme="majorBidi"/>
        </w:rPr>
        <w:t xml:space="preserve">was </w:t>
      </w:r>
      <w:r w:rsidR="00F702E6">
        <w:rPr>
          <w:rFonts w:cstheme="majorBidi"/>
        </w:rPr>
        <w:t xml:space="preserve">added to the </w:t>
      </w:r>
      <w:r w:rsidR="004535D0">
        <w:rPr>
          <w:rFonts w:cstheme="majorBidi"/>
        </w:rPr>
        <w:t xml:space="preserve">mortar </w:t>
      </w:r>
      <w:r w:rsidR="00F702E6">
        <w:rPr>
          <w:rFonts w:cstheme="majorBidi"/>
        </w:rPr>
        <w:t xml:space="preserve">samples in 2, 3, and 4 wt.%, </w:t>
      </w:r>
      <w:r w:rsidR="004535D0">
        <w:rPr>
          <w:rFonts w:cstheme="majorBidi"/>
        </w:rPr>
        <w:t>dosages and named</w:t>
      </w:r>
      <w:r w:rsidR="00F702E6">
        <w:rPr>
          <w:rFonts w:cstheme="majorBidi"/>
        </w:rPr>
        <w:t xml:space="preserve"> MS2, MS3, MS4, respectively</w:t>
      </w:r>
      <w:r w:rsidR="007E0779">
        <w:rPr>
          <w:rFonts w:cstheme="majorBidi"/>
        </w:rPr>
        <w:t xml:space="preserve">, MS0 is used for </w:t>
      </w:r>
      <w:r w:rsidR="004535D0">
        <w:rPr>
          <w:rFonts w:cstheme="majorBidi"/>
        </w:rPr>
        <w:t xml:space="preserve">mortar </w:t>
      </w:r>
      <w:r w:rsidR="007E0779">
        <w:rPr>
          <w:rFonts w:cstheme="majorBidi"/>
        </w:rPr>
        <w:t xml:space="preserve">samples with no addition of </w:t>
      </w:r>
      <w:r w:rsidR="007E0779">
        <w:rPr>
          <w:rFonts w:eastAsia="Calibri" w:cstheme="majorBidi"/>
        </w:rPr>
        <w:t>Nano-Fe</w:t>
      </w:r>
      <w:r w:rsidR="007E0779" w:rsidRPr="00691131">
        <w:rPr>
          <w:rFonts w:eastAsia="Calibri" w:cstheme="majorBidi"/>
          <w:vertAlign w:val="subscript"/>
        </w:rPr>
        <w:t>2</w:t>
      </w:r>
      <w:r w:rsidR="007E0779">
        <w:rPr>
          <w:rFonts w:eastAsia="Calibri" w:cstheme="majorBidi"/>
        </w:rPr>
        <w:t>O</w:t>
      </w:r>
      <w:r w:rsidR="007E0779" w:rsidRPr="00691131">
        <w:rPr>
          <w:rFonts w:eastAsia="Calibri" w:cstheme="majorBidi"/>
          <w:vertAlign w:val="subscript"/>
        </w:rPr>
        <w:t>3</w:t>
      </w:r>
      <w:r w:rsidR="00F702E6" w:rsidRPr="00702D8C">
        <w:rPr>
          <w:rFonts w:cstheme="majorBidi"/>
        </w:rPr>
        <w:t>.</w:t>
      </w:r>
      <w:r w:rsidR="004D6C7A" w:rsidRPr="00702D8C">
        <w:rPr>
          <w:rFonts w:cstheme="majorBidi"/>
        </w:rPr>
        <w:t xml:space="preserve"> </w:t>
      </w:r>
      <w:r w:rsidR="00702D8C" w:rsidRPr="00702D8C">
        <w:rPr>
          <w:rFonts w:cstheme="majorBidi"/>
          <w:highlight w:val="yellow"/>
        </w:rPr>
        <w:t>Table 4</w:t>
      </w:r>
      <w:r w:rsidR="004D6C7A" w:rsidRPr="00702D8C">
        <w:rPr>
          <w:rFonts w:cstheme="majorBidi"/>
          <w:highlight w:val="yellow"/>
        </w:rPr>
        <w:t xml:space="preserve"> and</w:t>
      </w:r>
      <w:r w:rsidR="00A21EDF" w:rsidRPr="00702D8C">
        <w:rPr>
          <w:rFonts w:cstheme="majorBidi"/>
          <w:highlight w:val="yellow"/>
        </w:rPr>
        <w:t xml:space="preserve"> </w:t>
      </w:r>
      <w:r w:rsidR="000159AA">
        <w:rPr>
          <w:rFonts w:cstheme="majorBidi"/>
          <w:highlight w:val="yellow"/>
        </w:rPr>
        <w:t xml:space="preserve">Fig </w:t>
      </w:r>
      <w:r w:rsidR="00AC0045">
        <w:rPr>
          <w:rFonts w:cstheme="majorBidi"/>
          <w:highlight w:val="yellow"/>
        </w:rPr>
        <w:t>5</w:t>
      </w:r>
      <w:r w:rsidR="00702D8C" w:rsidRPr="00702D8C">
        <w:rPr>
          <w:rFonts w:cstheme="majorBidi"/>
          <w:highlight w:val="yellow"/>
        </w:rPr>
        <w:t xml:space="preserve"> show mixture compositions of samples </w:t>
      </w:r>
      <w:r w:rsidR="004D6C7A" w:rsidRPr="00702D8C">
        <w:rPr>
          <w:rFonts w:cstheme="majorBidi"/>
          <w:highlight w:val="yellow"/>
        </w:rPr>
        <w:t>and</w:t>
      </w:r>
      <w:r w:rsidR="00A21EDF" w:rsidRPr="00702D8C">
        <w:rPr>
          <w:rFonts w:cstheme="majorBidi"/>
          <w:highlight w:val="yellow"/>
        </w:rPr>
        <w:t xml:space="preserve"> the experimental </w:t>
      </w:r>
      <w:r w:rsidR="00702D8C" w:rsidRPr="00702D8C">
        <w:rPr>
          <w:rFonts w:cstheme="majorBidi"/>
          <w:highlight w:val="yellow"/>
        </w:rPr>
        <w:t>test plan</w:t>
      </w:r>
      <w:r w:rsidR="004D6C7A" w:rsidRPr="00702D8C">
        <w:rPr>
          <w:rFonts w:cstheme="majorBidi"/>
          <w:highlight w:val="yellow"/>
        </w:rPr>
        <w:t>, respectively</w:t>
      </w:r>
      <w:r w:rsidR="001E4FA7" w:rsidRPr="00702D8C">
        <w:rPr>
          <w:rFonts w:cstheme="majorBidi"/>
          <w:highlight w:val="yellow"/>
        </w:rPr>
        <w:t>.</w:t>
      </w:r>
      <w:r w:rsidR="00200C06">
        <w:rPr>
          <w:rFonts w:cstheme="majorBidi"/>
        </w:rPr>
        <w:t xml:space="preserve"> The nominated cement composite samples mentioned in Table 4 are prepared by explained sol-gel method in section 2.2.</w:t>
      </w:r>
    </w:p>
    <w:p w:rsidR="00EE38D0" w:rsidRPr="00EE38D0" w:rsidRDefault="00EE38D0" w:rsidP="000D2187">
      <w:pPr>
        <w:bidi w:val="0"/>
        <w:spacing w:line="240" w:lineRule="auto"/>
        <w:jc w:val="center"/>
        <w:rPr>
          <w:rFonts w:cstheme="majorBidi"/>
          <w:sz w:val="20"/>
          <w:szCs w:val="20"/>
        </w:rPr>
      </w:pPr>
      <w:r w:rsidRPr="00702D8C">
        <w:rPr>
          <w:rFonts w:cstheme="majorBidi"/>
          <w:sz w:val="20"/>
          <w:szCs w:val="20"/>
          <w:highlight w:val="yellow"/>
        </w:rPr>
        <w:t xml:space="preserve">Table 4. Mixture </w:t>
      </w:r>
      <w:r w:rsidR="00200C06">
        <w:rPr>
          <w:rFonts w:cstheme="majorBidi"/>
          <w:sz w:val="20"/>
          <w:szCs w:val="20"/>
          <w:highlight w:val="yellow"/>
        </w:rPr>
        <w:t>c</w:t>
      </w:r>
      <w:r w:rsidR="00702D8C" w:rsidRPr="00702D8C">
        <w:rPr>
          <w:rFonts w:cstheme="majorBidi"/>
          <w:sz w:val="20"/>
          <w:szCs w:val="20"/>
          <w:highlight w:val="yellow"/>
        </w:rPr>
        <w:t>ompositions</w:t>
      </w:r>
      <w:r w:rsidRPr="00702D8C">
        <w:rPr>
          <w:rFonts w:cstheme="majorBidi"/>
          <w:sz w:val="20"/>
          <w:szCs w:val="20"/>
          <w:highlight w:val="yellow"/>
        </w:rPr>
        <w:t xml:space="preserve"> of</w:t>
      </w:r>
      <w:r w:rsidR="00702D8C" w:rsidRPr="00702D8C">
        <w:rPr>
          <w:rFonts w:cstheme="majorBidi"/>
          <w:sz w:val="20"/>
          <w:szCs w:val="20"/>
          <w:highlight w:val="yellow"/>
        </w:rPr>
        <w:t xml:space="preserve"> </w:t>
      </w:r>
      <w:r w:rsidR="00200C06">
        <w:rPr>
          <w:rFonts w:cstheme="majorBidi"/>
          <w:sz w:val="20"/>
          <w:szCs w:val="20"/>
          <w:highlight w:val="yellow"/>
        </w:rPr>
        <w:t>e</w:t>
      </w:r>
      <w:r w:rsidR="00702D8C">
        <w:rPr>
          <w:rFonts w:cstheme="majorBidi"/>
          <w:sz w:val="20"/>
          <w:szCs w:val="20"/>
          <w:highlight w:val="yellow"/>
        </w:rPr>
        <w:t xml:space="preserve">xperimental </w:t>
      </w:r>
      <w:r w:rsidR="00200C06">
        <w:rPr>
          <w:rFonts w:cstheme="majorBidi"/>
          <w:sz w:val="20"/>
          <w:szCs w:val="20"/>
          <w:highlight w:val="yellow"/>
        </w:rPr>
        <w:t>s</w:t>
      </w:r>
      <w:r w:rsidR="00702D8C" w:rsidRPr="00702D8C">
        <w:rPr>
          <w:rFonts w:cstheme="majorBidi"/>
          <w:sz w:val="20"/>
          <w:szCs w:val="20"/>
          <w:highlight w:val="yellow"/>
        </w:rPr>
        <w:t>amples</w:t>
      </w:r>
    </w:p>
    <w:tbl>
      <w:tblPr>
        <w:tblStyle w:val="TableGrid"/>
        <w:tblW w:w="0" w:type="auto"/>
        <w:tblLook w:val="04A0" w:firstRow="1" w:lastRow="0" w:firstColumn="1" w:lastColumn="0" w:noHBand="0" w:noVBand="1"/>
      </w:tblPr>
      <w:tblGrid>
        <w:gridCol w:w="1885"/>
        <w:gridCol w:w="1626"/>
        <w:gridCol w:w="5506"/>
      </w:tblGrid>
      <w:tr w:rsidR="005C62A6" w:rsidTr="00B4784F">
        <w:tc>
          <w:tcPr>
            <w:tcW w:w="1885" w:type="dxa"/>
          </w:tcPr>
          <w:p w:rsidR="005C62A6" w:rsidRPr="00780D2A" w:rsidRDefault="004D6C7A" w:rsidP="004D6C7A">
            <w:pPr>
              <w:bidi w:val="0"/>
              <w:spacing w:line="480" w:lineRule="auto"/>
              <w:jc w:val="center"/>
              <w:rPr>
                <w:rFonts w:eastAsia="Calibri" w:cstheme="majorBidi"/>
                <w:sz w:val="20"/>
                <w:szCs w:val="20"/>
                <w:highlight w:val="yellow"/>
              </w:rPr>
            </w:pPr>
            <w:r>
              <w:rPr>
                <w:rFonts w:eastAsia="Calibri" w:cstheme="majorBidi"/>
                <w:sz w:val="20"/>
                <w:szCs w:val="20"/>
                <w:highlight w:val="yellow"/>
              </w:rPr>
              <w:t>Cementitious C</w:t>
            </w:r>
            <w:r w:rsidR="005C62A6" w:rsidRPr="00780D2A">
              <w:rPr>
                <w:rFonts w:eastAsia="Calibri" w:cstheme="majorBidi"/>
                <w:sz w:val="20"/>
                <w:szCs w:val="20"/>
                <w:highlight w:val="yellow"/>
              </w:rPr>
              <w:t xml:space="preserve">omposite </w:t>
            </w:r>
            <w:r>
              <w:rPr>
                <w:rFonts w:eastAsia="Calibri" w:cstheme="majorBidi"/>
                <w:sz w:val="20"/>
                <w:szCs w:val="20"/>
                <w:highlight w:val="yellow"/>
              </w:rPr>
              <w:t>Type</w:t>
            </w:r>
          </w:p>
        </w:tc>
        <w:tc>
          <w:tcPr>
            <w:tcW w:w="1626" w:type="dxa"/>
          </w:tcPr>
          <w:p w:rsidR="005C62A6" w:rsidRPr="00780D2A" w:rsidRDefault="005C62A6" w:rsidP="00A21EDF">
            <w:pPr>
              <w:bidi w:val="0"/>
              <w:spacing w:line="480" w:lineRule="auto"/>
              <w:jc w:val="center"/>
              <w:rPr>
                <w:rFonts w:eastAsia="Calibri" w:cstheme="majorBidi"/>
                <w:sz w:val="20"/>
                <w:szCs w:val="20"/>
                <w:highlight w:val="yellow"/>
              </w:rPr>
            </w:pPr>
            <w:r>
              <w:rPr>
                <w:rFonts w:eastAsia="Calibri" w:cstheme="majorBidi"/>
                <w:sz w:val="20"/>
                <w:szCs w:val="20"/>
                <w:highlight w:val="yellow"/>
              </w:rPr>
              <w:t>Sample Name</w:t>
            </w:r>
          </w:p>
        </w:tc>
        <w:tc>
          <w:tcPr>
            <w:tcW w:w="5506" w:type="dxa"/>
          </w:tcPr>
          <w:p w:rsidR="005C62A6" w:rsidRPr="00780D2A" w:rsidRDefault="005C62A6" w:rsidP="00A21EDF">
            <w:pPr>
              <w:bidi w:val="0"/>
              <w:spacing w:line="480" w:lineRule="auto"/>
              <w:jc w:val="center"/>
              <w:rPr>
                <w:rFonts w:eastAsia="Calibri" w:cstheme="majorBidi"/>
                <w:sz w:val="20"/>
                <w:szCs w:val="20"/>
                <w:highlight w:val="yellow"/>
              </w:rPr>
            </w:pPr>
            <w:r>
              <w:rPr>
                <w:rFonts w:eastAsia="Calibri" w:cstheme="majorBidi"/>
                <w:sz w:val="20"/>
                <w:szCs w:val="20"/>
                <w:highlight w:val="yellow"/>
              </w:rPr>
              <w:t>Description</w:t>
            </w:r>
          </w:p>
        </w:tc>
      </w:tr>
      <w:tr w:rsidR="005C62A6" w:rsidTr="00B4784F">
        <w:trPr>
          <w:trHeight w:val="167"/>
        </w:trPr>
        <w:tc>
          <w:tcPr>
            <w:tcW w:w="1885" w:type="dxa"/>
            <w:vMerge w:val="restart"/>
          </w:tcPr>
          <w:p w:rsidR="005C62A6" w:rsidRPr="00780D2A" w:rsidRDefault="00200C06" w:rsidP="00A21EDF">
            <w:pPr>
              <w:bidi w:val="0"/>
              <w:spacing w:line="480" w:lineRule="auto"/>
              <w:jc w:val="center"/>
              <w:rPr>
                <w:rFonts w:eastAsia="Calibri" w:cstheme="majorBidi"/>
                <w:sz w:val="20"/>
                <w:szCs w:val="20"/>
                <w:highlight w:val="yellow"/>
              </w:rPr>
            </w:pPr>
            <w:r>
              <w:rPr>
                <w:rFonts w:eastAsia="Calibri" w:cstheme="majorBidi"/>
                <w:sz w:val="20"/>
                <w:szCs w:val="20"/>
                <w:highlight w:val="yellow"/>
              </w:rPr>
              <w:t>Cement composite</w:t>
            </w:r>
            <w:r w:rsidR="005C62A6" w:rsidRPr="00780D2A">
              <w:rPr>
                <w:rFonts w:eastAsia="Calibri" w:cstheme="majorBidi"/>
                <w:sz w:val="20"/>
                <w:szCs w:val="20"/>
                <w:highlight w:val="yellow"/>
              </w:rPr>
              <w:t>s</w:t>
            </w:r>
          </w:p>
        </w:tc>
        <w:tc>
          <w:tcPr>
            <w:tcW w:w="1626" w:type="dxa"/>
          </w:tcPr>
          <w:p w:rsidR="005C62A6" w:rsidRPr="00780D2A" w:rsidRDefault="00ED28A4" w:rsidP="00A21EDF">
            <w:pPr>
              <w:bidi w:val="0"/>
              <w:spacing w:line="480" w:lineRule="auto"/>
              <w:jc w:val="center"/>
              <w:rPr>
                <w:rFonts w:eastAsia="Calibri" w:cstheme="majorBidi"/>
                <w:sz w:val="20"/>
                <w:szCs w:val="20"/>
                <w:highlight w:val="yellow"/>
              </w:rPr>
            </w:pPr>
            <w:r>
              <w:rPr>
                <w:rFonts w:eastAsia="Calibri" w:cstheme="majorBidi"/>
                <w:sz w:val="20"/>
                <w:szCs w:val="20"/>
                <w:highlight w:val="yellow"/>
              </w:rPr>
              <w:t>PS0</w:t>
            </w:r>
          </w:p>
        </w:tc>
        <w:tc>
          <w:tcPr>
            <w:tcW w:w="5506" w:type="dxa"/>
          </w:tcPr>
          <w:p w:rsidR="005C62A6" w:rsidRPr="00B4784F" w:rsidRDefault="005C62A6" w:rsidP="00200C06">
            <w:pPr>
              <w:bidi w:val="0"/>
              <w:spacing w:line="480" w:lineRule="auto"/>
              <w:jc w:val="center"/>
              <w:rPr>
                <w:rFonts w:eastAsia="Calibri" w:cstheme="majorBidi"/>
                <w:sz w:val="20"/>
                <w:szCs w:val="20"/>
                <w:highlight w:val="yellow"/>
              </w:rPr>
            </w:pPr>
            <w:r w:rsidRPr="00780D2A">
              <w:rPr>
                <w:rFonts w:eastAsia="Calibri" w:cstheme="majorBidi"/>
                <w:sz w:val="20"/>
                <w:szCs w:val="20"/>
                <w:highlight w:val="yellow"/>
              </w:rPr>
              <w:t>OPC + 0% Nano-Fe</w:t>
            </w:r>
            <w:r w:rsidRPr="00780D2A">
              <w:rPr>
                <w:rFonts w:eastAsia="Calibri" w:cstheme="majorBidi"/>
                <w:sz w:val="20"/>
                <w:szCs w:val="20"/>
                <w:highlight w:val="yellow"/>
                <w:vertAlign w:val="subscript"/>
              </w:rPr>
              <w:t>2</w:t>
            </w:r>
            <w:r w:rsidRPr="00780D2A">
              <w:rPr>
                <w:rFonts w:eastAsia="Calibri" w:cstheme="majorBidi"/>
                <w:sz w:val="20"/>
                <w:szCs w:val="20"/>
                <w:highlight w:val="yellow"/>
              </w:rPr>
              <w:t>O</w:t>
            </w:r>
            <w:r w:rsidRPr="00780D2A">
              <w:rPr>
                <w:rFonts w:eastAsia="Calibri" w:cstheme="majorBidi"/>
                <w:sz w:val="20"/>
                <w:szCs w:val="20"/>
                <w:highlight w:val="yellow"/>
                <w:vertAlign w:val="subscript"/>
              </w:rPr>
              <w:t>3</w:t>
            </w:r>
          </w:p>
        </w:tc>
      </w:tr>
      <w:tr w:rsidR="005C62A6" w:rsidTr="00B4784F">
        <w:trPr>
          <w:trHeight w:val="249"/>
        </w:trPr>
        <w:tc>
          <w:tcPr>
            <w:tcW w:w="1885" w:type="dxa"/>
            <w:vMerge/>
          </w:tcPr>
          <w:p w:rsidR="005C62A6" w:rsidRPr="00780D2A" w:rsidRDefault="005C62A6" w:rsidP="00A21EDF">
            <w:pPr>
              <w:bidi w:val="0"/>
              <w:spacing w:line="480" w:lineRule="auto"/>
              <w:jc w:val="center"/>
              <w:rPr>
                <w:rFonts w:eastAsia="Calibri" w:cstheme="majorBidi"/>
                <w:sz w:val="20"/>
                <w:szCs w:val="20"/>
                <w:highlight w:val="yellow"/>
              </w:rPr>
            </w:pPr>
          </w:p>
        </w:tc>
        <w:tc>
          <w:tcPr>
            <w:tcW w:w="1626" w:type="dxa"/>
          </w:tcPr>
          <w:p w:rsidR="005C62A6" w:rsidRPr="00780D2A" w:rsidRDefault="00ED28A4" w:rsidP="001A7E56">
            <w:pPr>
              <w:bidi w:val="0"/>
              <w:spacing w:line="480" w:lineRule="auto"/>
              <w:jc w:val="center"/>
              <w:rPr>
                <w:rFonts w:eastAsia="Calibri" w:cstheme="majorBidi"/>
                <w:sz w:val="20"/>
                <w:szCs w:val="20"/>
                <w:highlight w:val="yellow"/>
              </w:rPr>
            </w:pPr>
            <w:r>
              <w:rPr>
                <w:rFonts w:eastAsia="Calibri" w:cstheme="majorBidi"/>
                <w:sz w:val="20"/>
                <w:szCs w:val="20"/>
                <w:highlight w:val="yellow"/>
              </w:rPr>
              <w:t>PS2</w:t>
            </w:r>
          </w:p>
        </w:tc>
        <w:tc>
          <w:tcPr>
            <w:tcW w:w="5506" w:type="dxa"/>
          </w:tcPr>
          <w:p w:rsidR="005C62A6" w:rsidRPr="00780D2A" w:rsidRDefault="005C62A6" w:rsidP="00200C06">
            <w:pPr>
              <w:bidi w:val="0"/>
              <w:spacing w:line="480" w:lineRule="auto"/>
              <w:jc w:val="center"/>
              <w:rPr>
                <w:rFonts w:eastAsia="Calibri" w:cstheme="majorBidi"/>
                <w:sz w:val="20"/>
                <w:szCs w:val="20"/>
                <w:highlight w:val="yellow"/>
              </w:rPr>
            </w:pPr>
            <w:r w:rsidRPr="00780D2A">
              <w:rPr>
                <w:rFonts w:eastAsia="Calibri" w:cstheme="majorBidi"/>
                <w:sz w:val="20"/>
                <w:szCs w:val="20"/>
                <w:highlight w:val="yellow"/>
              </w:rPr>
              <w:t>OPC + 2% Nano-Fe</w:t>
            </w:r>
            <w:r w:rsidRPr="00780D2A">
              <w:rPr>
                <w:rFonts w:eastAsia="Calibri" w:cstheme="majorBidi"/>
                <w:sz w:val="20"/>
                <w:szCs w:val="20"/>
                <w:highlight w:val="yellow"/>
                <w:vertAlign w:val="subscript"/>
              </w:rPr>
              <w:t>2</w:t>
            </w:r>
            <w:r w:rsidRPr="00780D2A">
              <w:rPr>
                <w:rFonts w:eastAsia="Calibri" w:cstheme="majorBidi"/>
                <w:sz w:val="20"/>
                <w:szCs w:val="20"/>
                <w:highlight w:val="yellow"/>
              </w:rPr>
              <w:t>O</w:t>
            </w:r>
            <w:r w:rsidRPr="00780D2A">
              <w:rPr>
                <w:rFonts w:eastAsia="Calibri" w:cstheme="majorBidi"/>
                <w:sz w:val="20"/>
                <w:szCs w:val="20"/>
                <w:highlight w:val="yellow"/>
                <w:vertAlign w:val="subscript"/>
              </w:rPr>
              <w:t>3</w:t>
            </w:r>
          </w:p>
        </w:tc>
      </w:tr>
      <w:tr w:rsidR="005C62A6" w:rsidTr="00B4784F">
        <w:trPr>
          <w:trHeight w:val="248"/>
        </w:trPr>
        <w:tc>
          <w:tcPr>
            <w:tcW w:w="1885" w:type="dxa"/>
            <w:vMerge/>
          </w:tcPr>
          <w:p w:rsidR="005C62A6" w:rsidRPr="00780D2A" w:rsidRDefault="005C62A6" w:rsidP="00A21EDF">
            <w:pPr>
              <w:bidi w:val="0"/>
              <w:spacing w:line="480" w:lineRule="auto"/>
              <w:jc w:val="center"/>
              <w:rPr>
                <w:rFonts w:eastAsia="Calibri" w:cstheme="majorBidi"/>
                <w:sz w:val="20"/>
                <w:szCs w:val="20"/>
                <w:highlight w:val="yellow"/>
              </w:rPr>
            </w:pPr>
          </w:p>
        </w:tc>
        <w:tc>
          <w:tcPr>
            <w:tcW w:w="1626" w:type="dxa"/>
          </w:tcPr>
          <w:p w:rsidR="005C62A6" w:rsidRPr="00780D2A" w:rsidRDefault="00ED28A4" w:rsidP="001A7E56">
            <w:pPr>
              <w:bidi w:val="0"/>
              <w:spacing w:line="480" w:lineRule="auto"/>
              <w:jc w:val="center"/>
              <w:rPr>
                <w:rFonts w:eastAsia="Calibri" w:cstheme="majorBidi"/>
                <w:sz w:val="20"/>
                <w:szCs w:val="20"/>
                <w:highlight w:val="yellow"/>
              </w:rPr>
            </w:pPr>
            <w:r>
              <w:rPr>
                <w:rFonts w:eastAsia="Calibri" w:cstheme="majorBidi"/>
                <w:sz w:val="20"/>
                <w:szCs w:val="20"/>
                <w:highlight w:val="yellow"/>
              </w:rPr>
              <w:t>PS4</w:t>
            </w:r>
          </w:p>
        </w:tc>
        <w:tc>
          <w:tcPr>
            <w:tcW w:w="5506" w:type="dxa"/>
          </w:tcPr>
          <w:p w:rsidR="005C62A6" w:rsidRPr="00780D2A" w:rsidRDefault="005C62A6" w:rsidP="00200C06">
            <w:pPr>
              <w:bidi w:val="0"/>
              <w:spacing w:line="480" w:lineRule="auto"/>
              <w:jc w:val="center"/>
              <w:rPr>
                <w:rFonts w:eastAsia="Calibri" w:cstheme="majorBidi"/>
                <w:sz w:val="20"/>
                <w:szCs w:val="20"/>
                <w:highlight w:val="yellow"/>
              </w:rPr>
            </w:pPr>
            <w:r w:rsidRPr="00780D2A">
              <w:rPr>
                <w:rFonts w:eastAsia="Calibri" w:cstheme="majorBidi"/>
                <w:sz w:val="20"/>
                <w:szCs w:val="20"/>
                <w:highlight w:val="yellow"/>
              </w:rPr>
              <w:t>OPC + 4% Nano-Fe</w:t>
            </w:r>
            <w:r w:rsidRPr="00780D2A">
              <w:rPr>
                <w:rFonts w:eastAsia="Calibri" w:cstheme="majorBidi"/>
                <w:sz w:val="20"/>
                <w:szCs w:val="20"/>
                <w:highlight w:val="yellow"/>
                <w:vertAlign w:val="subscript"/>
              </w:rPr>
              <w:t>2</w:t>
            </w:r>
            <w:r w:rsidRPr="00780D2A">
              <w:rPr>
                <w:rFonts w:eastAsia="Calibri" w:cstheme="majorBidi"/>
                <w:sz w:val="20"/>
                <w:szCs w:val="20"/>
                <w:highlight w:val="yellow"/>
              </w:rPr>
              <w:t>O</w:t>
            </w:r>
            <w:r w:rsidRPr="00780D2A">
              <w:rPr>
                <w:rFonts w:eastAsia="Calibri" w:cstheme="majorBidi"/>
                <w:sz w:val="20"/>
                <w:szCs w:val="20"/>
                <w:highlight w:val="yellow"/>
                <w:vertAlign w:val="subscript"/>
              </w:rPr>
              <w:t>3</w:t>
            </w:r>
          </w:p>
        </w:tc>
      </w:tr>
      <w:tr w:rsidR="005C62A6" w:rsidTr="00B4784F">
        <w:trPr>
          <w:trHeight w:val="165"/>
        </w:trPr>
        <w:tc>
          <w:tcPr>
            <w:tcW w:w="1885" w:type="dxa"/>
            <w:vMerge/>
          </w:tcPr>
          <w:p w:rsidR="005C62A6" w:rsidRPr="00780D2A" w:rsidRDefault="005C62A6" w:rsidP="00A21EDF">
            <w:pPr>
              <w:bidi w:val="0"/>
              <w:spacing w:line="480" w:lineRule="auto"/>
              <w:jc w:val="center"/>
              <w:rPr>
                <w:rFonts w:eastAsia="Calibri" w:cstheme="majorBidi"/>
                <w:sz w:val="20"/>
                <w:szCs w:val="20"/>
                <w:highlight w:val="yellow"/>
              </w:rPr>
            </w:pPr>
          </w:p>
        </w:tc>
        <w:tc>
          <w:tcPr>
            <w:tcW w:w="1626" w:type="dxa"/>
          </w:tcPr>
          <w:p w:rsidR="005C62A6" w:rsidRPr="00780D2A" w:rsidRDefault="00ED28A4" w:rsidP="001A7E56">
            <w:pPr>
              <w:bidi w:val="0"/>
              <w:spacing w:line="480" w:lineRule="auto"/>
              <w:jc w:val="center"/>
              <w:rPr>
                <w:rFonts w:eastAsia="Calibri" w:cstheme="majorBidi"/>
                <w:sz w:val="20"/>
                <w:szCs w:val="20"/>
                <w:highlight w:val="yellow"/>
              </w:rPr>
            </w:pPr>
            <w:r>
              <w:rPr>
                <w:rFonts w:eastAsia="Calibri" w:cstheme="majorBidi"/>
                <w:sz w:val="20"/>
                <w:szCs w:val="20"/>
                <w:highlight w:val="yellow"/>
              </w:rPr>
              <w:t>PS6</w:t>
            </w:r>
          </w:p>
        </w:tc>
        <w:tc>
          <w:tcPr>
            <w:tcW w:w="5506" w:type="dxa"/>
          </w:tcPr>
          <w:p w:rsidR="005C62A6" w:rsidRPr="00780D2A" w:rsidRDefault="005C62A6" w:rsidP="001A7E56">
            <w:pPr>
              <w:bidi w:val="0"/>
              <w:spacing w:line="480" w:lineRule="auto"/>
              <w:jc w:val="center"/>
              <w:rPr>
                <w:rFonts w:eastAsia="Calibri" w:cstheme="majorBidi"/>
                <w:sz w:val="20"/>
                <w:szCs w:val="20"/>
                <w:highlight w:val="yellow"/>
              </w:rPr>
            </w:pPr>
            <w:r w:rsidRPr="00780D2A">
              <w:rPr>
                <w:rFonts w:eastAsia="Calibri" w:cstheme="majorBidi"/>
                <w:sz w:val="20"/>
                <w:szCs w:val="20"/>
                <w:highlight w:val="yellow"/>
              </w:rPr>
              <w:t>OPC paste + 6% Nano-Fe</w:t>
            </w:r>
            <w:r w:rsidRPr="00780D2A">
              <w:rPr>
                <w:rFonts w:eastAsia="Calibri" w:cstheme="majorBidi"/>
                <w:sz w:val="20"/>
                <w:szCs w:val="20"/>
                <w:highlight w:val="yellow"/>
                <w:vertAlign w:val="subscript"/>
              </w:rPr>
              <w:t>2</w:t>
            </w:r>
            <w:r w:rsidRPr="00780D2A">
              <w:rPr>
                <w:rFonts w:eastAsia="Calibri" w:cstheme="majorBidi"/>
                <w:sz w:val="20"/>
                <w:szCs w:val="20"/>
                <w:highlight w:val="yellow"/>
              </w:rPr>
              <w:t>O</w:t>
            </w:r>
            <w:r w:rsidRPr="00780D2A">
              <w:rPr>
                <w:rFonts w:eastAsia="Calibri" w:cstheme="majorBidi"/>
                <w:sz w:val="20"/>
                <w:szCs w:val="20"/>
                <w:highlight w:val="yellow"/>
                <w:vertAlign w:val="subscript"/>
              </w:rPr>
              <w:t>3</w:t>
            </w:r>
          </w:p>
        </w:tc>
      </w:tr>
      <w:tr w:rsidR="005C62A6" w:rsidTr="00B4784F">
        <w:trPr>
          <w:trHeight w:val="125"/>
        </w:trPr>
        <w:tc>
          <w:tcPr>
            <w:tcW w:w="1885" w:type="dxa"/>
            <w:vMerge w:val="restart"/>
          </w:tcPr>
          <w:p w:rsidR="005C62A6" w:rsidRPr="00780D2A" w:rsidRDefault="005C62A6" w:rsidP="001A7E56">
            <w:pPr>
              <w:bidi w:val="0"/>
              <w:spacing w:line="480" w:lineRule="auto"/>
              <w:jc w:val="center"/>
              <w:rPr>
                <w:rFonts w:eastAsia="Calibri" w:cstheme="majorBidi"/>
                <w:sz w:val="20"/>
                <w:szCs w:val="20"/>
                <w:highlight w:val="yellow"/>
              </w:rPr>
            </w:pPr>
            <w:r w:rsidRPr="00780D2A">
              <w:rPr>
                <w:rFonts w:eastAsia="Calibri" w:cstheme="majorBidi"/>
                <w:sz w:val="20"/>
                <w:szCs w:val="20"/>
                <w:highlight w:val="yellow"/>
              </w:rPr>
              <w:t>Mortars</w:t>
            </w:r>
          </w:p>
        </w:tc>
        <w:tc>
          <w:tcPr>
            <w:tcW w:w="1626" w:type="dxa"/>
          </w:tcPr>
          <w:p w:rsidR="005C62A6" w:rsidRPr="00780D2A" w:rsidRDefault="00ED28A4" w:rsidP="00A21EDF">
            <w:pPr>
              <w:bidi w:val="0"/>
              <w:spacing w:line="480" w:lineRule="auto"/>
              <w:jc w:val="center"/>
              <w:rPr>
                <w:rFonts w:eastAsia="Calibri" w:cstheme="majorBidi"/>
                <w:sz w:val="20"/>
                <w:szCs w:val="20"/>
                <w:highlight w:val="yellow"/>
              </w:rPr>
            </w:pPr>
            <w:r>
              <w:rPr>
                <w:rFonts w:eastAsia="Calibri" w:cstheme="majorBidi"/>
                <w:sz w:val="20"/>
                <w:szCs w:val="20"/>
                <w:highlight w:val="yellow"/>
              </w:rPr>
              <w:t>MS0</w:t>
            </w:r>
          </w:p>
        </w:tc>
        <w:tc>
          <w:tcPr>
            <w:tcW w:w="5506" w:type="dxa"/>
          </w:tcPr>
          <w:p w:rsidR="005C62A6" w:rsidRPr="00780D2A" w:rsidRDefault="00B4784F" w:rsidP="00A21EDF">
            <w:pPr>
              <w:bidi w:val="0"/>
              <w:spacing w:line="480" w:lineRule="auto"/>
              <w:jc w:val="center"/>
              <w:rPr>
                <w:rFonts w:eastAsia="Calibri" w:cstheme="majorBidi"/>
                <w:sz w:val="20"/>
                <w:szCs w:val="20"/>
                <w:highlight w:val="yellow"/>
              </w:rPr>
            </w:pPr>
            <w:r>
              <w:rPr>
                <w:rFonts w:eastAsia="Calibri" w:cstheme="majorBidi"/>
                <w:sz w:val="20"/>
                <w:szCs w:val="20"/>
                <w:highlight w:val="yellow"/>
              </w:rPr>
              <w:t xml:space="preserve">25% </w:t>
            </w:r>
            <w:r w:rsidR="005C62A6" w:rsidRPr="00780D2A">
              <w:rPr>
                <w:rFonts w:eastAsia="Calibri" w:cstheme="majorBidi"/>
                <w:sz w:val="20"/>
                <w:szCs w:val="20"/>
                <w:highlight w:val="yellow"/>
              </w:rPr>
              <w:t>OPC Paste +</w:t>
            </w:r>
            <w:r>
              <w:rPr>
                <w:rFonts w:eastAsia="Calibri" w:cstheme="majorBidi"/>
                <w:sz w:val="20"/>
                <w:szCs w:val="20"/>
                <w:highlight w:val="yellow"/>
              </w:rPr>
              <w:t xml:space="preserve"> 75% </w:t>
            </w:r>
            <w:r w:rsidR="005C62A6" w:rsidRPr="00780D2A">
              <w:rPr>
                <w:rFonts w:eastAsia="Calibri" w:cstheme="majorBidi"/>
                <w:sz w:val="20"/>
                <w:szCs w:val="20"/>
                <w:highlight w:val="yellow"/>
              </w:rPr>
              <w:t>Standard Sand + 0% Nano-Fe</w:t>
            </w:r>
            <w:r w:rsidR="005C62A6" w:rsidRPr="00780D2A">
              <w:rPr>
                <w:rFonts w:eastAsia="Calibri" w:cstheme="majorBidi"/>
                <w:sz w:val="20"/>
                <w:szCs w:val="20"/>
                <w:highlight w:val="yellow"/>
                <w:vertAlign w:val="subscript"/>
              </w:rPr>
              <w:t>2</w:t>
            </w:r>
            <w:r w:rsidR="005C62A6" w:rsidRPr="00780D2A">
              <w:rPr>
                <w:rFonts w:eastAsia="Calibri" w:cstheme="majorBidi"/>
                <w:sz w:val="20"/>
                <w:szCs w:val="20"/>
                <w:highlight w:val="yellow"/>
              </w:rPr>
              <w:t>O</w:t>
            </w:r>
            <w:r w:rsidR="005C62A6" w:rsidRPr="00780D2A">
              <w:rPr>
                <w:rFonts w:eastAsia="Calibri" w:cstheme="majorBidi"/>
                <w:sz w:val="20"/>
                <w:szCs w:val="20"/>
                <w:highlight w:val="yellow"/>
                <w:vertAlign w:val="subscript"/>
              </w:rPr>
              <w:t>3</w:t>
            </w:r>
            <w:r>
              <w:rPr>
                <w:rFonts w:eastAsia="Calibri" w:cstheme="majorBidi"/>
                <w:sz w:val="20"/>
                <w:szCs w:val="20"/>
                <w:highlight w:val="yellow"/>
              </w:rPr>
              <w:t>+ Water</w:t>
            </w:r>
          </w:p>
        </w:tc>
      </w:tr>
      <w:tr w:rsidR="005C62A6" w:rsidTr="00B4784F">
        <w:trPr>
          <w:trHeight w:val="124"/>
        </w:trPr>
        <w:tc>
          <w:tcPr>
            <w:tcW w:w="1885" w:type="dxa"/>
            <w:vMerge/>
          </w:tcPr>
          <w:p w:rsidR="005C62A6" w:rsidRPr="00780D2A" w:rsidRDefault="005C62A6" w:rsidP="001A7E56">
            <w:pPr>
              <w:bidi w:val="0"/>
              <w:spacing w:line="480" w:lineRule="auto"/>
              <w:jc w:val="center"/>
              <w:rPr>
                <w:rFonts w:eastAsia="Calibri" w:cstheme="majorBidi"/>
                <w:sz w:val="20"/>
                <w:szCs w:val="20"/>
                <w:highlight w:val="yellow"/>
              </w:rPr>
            </w:pPr>
          </w:p>
        </w:tc>
        <w:tc>
          <w:tcPr>
            <w:tcW w:w="1626" w:type="dxa"/>
          </w:tcPr>
          <w:p w:rsidR="005C62A6" w:rsidRPr="00780D2A" w:rsidRDefault="00ED28A4" w:rsidP="00A21EDF">
            <w:pPr>
              <w:bidi w:val="0"/>
              <w:spacing w:line="480" w:lineRule="auto"/>
              <w:jc w:val="center"/>
              <w:rPr>
                <w:rFonts w:eastAsia="Calibri" w:cstheme="majorBidi"/>
                <w:sz w:val="20"/>
                <w:szCs w:val="20"/>
                <w:highlight w:val="yellow"/>
              </w:rPr>
            </w:pPr>
            <w:r>
              <w:rPr>
                <w:rFonts w:eastAsia="Calibri" w:cstheme="majorBidi"/>
                <w:sz w:val="20"/>
                <w:szCs w:val="20"/>
                <w:highlight w:val="yellow"/>
              </w:rPr>
              <w:t>MS2</w:t>
            </w:r>
          </w:p>
        </w:tc>
        <w:tc>
          <w:tcPr>
            <w:tcW w:w="5506" w:type="dxa"/>
          </w:tcPr>
          <w:p w:rsidR="005C62A6" w:rsidRPr="00780D2A" w:rsidRDefault="00B4784F" w:rsidP="00A21EDF">
            <w:pPr>
              <w:bidi w:val="0"/>
              <w:spacing w:line="480" w:lineRule="auto"/>
              <w:jc w:val="center"/>
              <w:rPr>
                <w:rFonts w:eastAsia="Calibri" w:cstheme="majorBidi"/>
                <w:sz w:val="20"/>
                <w:szCs w:val="20"/>
                <w:highlight w:val="yellow"/>
              </w:rPr>
            </w:pPr>
            <w:r>
              <w:rPr>
                <w:rFonts w:eastAsia="Calibri" w:cstheme="majorBidi"/>
                <w:sz w:val="20"/>
                <w:szCs w:val="20"/>
                <w:highlight w:val="yellow"/>
              </w:rPr>
              <w:t xml:space="preserve">25% </w:t>
            </w:r>
            <w:r w:rsidR="005C62A6" w:rsidRPr="00780D2A">
              <w:rPr>
                <w:rFonts w:eastAsia="Calibri" w:cstheme="majorBidi"/>
                <w:sz w:val="20"/>
                <w:szCs w:val="20"/>
                <w:highlight w:val="yellow"/>
              </w:rPr>
              <w:t>OPC Paste +</w:t>
            </w:r>
            <w:r>
              <w:rPr>
                <w:rFonts w:eastAsia="Calibri" w:cstheme="majorBidi"/>
                <w:sz w:val="20"/>
                <w:szCs w:val="20"/>
                <w:highlight w:val="yellow"/>
              </w:rPr>
              <w:t xml:space="preserve">75% </w:t>
            </w:r>
            <w:r w:rsidR="005C62A6" w:rsidRPr="00780D2A">
              <w:rPr>
                <w:rFonts w:eastAsia="Calibri" w:cstheme="majorBidi"/>
                <w:sz w:val="20"/>
                <w:szCs w:val="20"/>
                <w:highlight w:val="yellow"/>
              </w:rPr>
              <w:t>Standard Sand + 2% Nano-Fe</w:t>
            </w:r>
            <w:r w:rsidR="005C62A6" w:rsidRPr="00780D2A">
              <w:rPr>
                <w:rFonts w:eastAsia="Calibri" w:cstheme="majorBidi"/>
                <w:sz w:val="20"/>
                <w:szCs w:val="20"/>
                <w:highlight w:val="yellow"/>
                <w:vertAlign w:val="subscript"/>
              </w:rPr>
              <w:t>2</w:t>
            </w:r>
            <w:r w:rsidR="005C62A6" w:rsidRPr="00780D2A">
              <w:rPr>
                <w:rFonts w:eastAsia="Calibri" w:cstheme="majorBidi"/>
                <w:sz w:val="20"/>
                <w:szCs w:val="20"/>
                <w:highlight w:val="yellow"/>
              </w:rPr>
              <w:t>O</w:t>
            </w:r>
            <w:r w:rsidR="005C62A6" w:rsidRPr="00780D2A">
              <w:rPr>
                <w:rFonts w:eastAsia="Calibri" w:cstheme="majorBidi"/>
                <w:sz w:val="20"/>
                <w:szCs w:val="20"/>
                <w:highlight w:val="yellow"/>
                <w:vertAlign w:val="subscript"/>
              </w:rPr>
              <w:t>3</w:t>
            </w:r>
            <w:r>
              <w:rPr>
                <w:rFonts w:eastAsia="Calibri" w:cstheme="majorBidi"/>
                <w:sz w:val="20"/>
                <w:szCs w:val="20"/>
                <w:highlight w:val="yellow"/>
              </w:rPr>
              <w:t>+ Water</w:t>
            </w:r>
          </w:p>
        </w:tc>
      </w:tr>
      <w:tr w:rsidR="005C62A6" w:rsidTr="00B4784F">
        <w:trPr>
          <w:trHeight w:val="124"/>
        </w:trPr>
        <w:tc>
          <w:tcPr>
            <w:tcW w:w="1885" w:type="dxa"/>
            <w:vMerge/>
          </w:tcPr>
          <w:p w:rsidR="005C62A6" w:rsidRPr="00780D2A" w:rsidRDefault="005C62A6" w:rsidP="001A7E56">
            <w:pPr>
              <w:bidi w:val="0"/>
              <w:spacing w:line="480" w:lineRule="auto"/>
              <w:jc w:val="center"/>
              <w:rPr>
                <w:rFonts w:eastAsia="Calibri" w:cstheme="majorBidi"/>
                <w:sz w:val="20"/>
                <w:szCs w:val="20"/>
                <w:highlight w:val="yellow"/>
              </w:rPr>
            </w:pPr>
          </w:p>
        </w:tc>
        <w:tc>
          <w:tcPr>
            <w:tcW w:w="1626" w:type="dxa"/>
          </w:tcPr>
          <w:p w:rsidR="005C62A6" w:rsidRPr="00780D2A" w:rsidRDefault="00ED28A4" w:rsidP="00A21EDF">
            <w:pPr>
              <w:bidi w:val="0"/>
              <w:spacing w:line="480" w:lineRule="auto"/>
              <w:jc w:val="center"/>
              <w:rPr>
                <w:rFonts w:eastAsia="Calibri" w:cstheme="majorBidi"/>
                <w:sz w:val="20"/>
                <w:szCs w:val="20"/>
                <w:highlight w:val="yellow"/>
              </w:rPr>
            </w:pPr>
            <w:r>
              <w:rPr>
                <w:rFonts w:eastAsia="Calibri" w:cstheme="majorBidi"/>
                <w:sz w:val="20"/>
                <w:szCs w:val="20"/>
                <w:highlight w:val="yellow"/>
              </w:rPr>
              <w:t>MS3</w:t>
            </w:r>
          </w:p>
        </w:tc>
        <w:tc>
          <w:tcPr>
            <w:tcW w:w="5506" w:type="dxa"/>
          </w:tcPr>
          <w:p w:rsidR="005C62A6" w:rsidRPr="00780D2A" w:rsidRDefault="00B4784F" w:rsidP="00A21EDF">
            <w:pPr>
              <w:bidi w:val="0"/>
              <w:spacing w:line="480" w:lineRule="auto"/>
              <w:jc w:val="center"/>
              <w:rPr>
                <w:rFonts w:eastAsia="Calibri" w:cstheme="majorBidi"/>
                <w:sz w:val="20"/>
                <w:szCs w:val="20"/>
                <w:highlight w:val="yellow"/>
              </w:rPr>
            </w:pPr>
            <w:r>
              <w:rPr>
                <w:rFonts w:eastAsia="Calibri" w:cstheme="majorBidi"/>
                <w:sz w:val="20"/>
                <w:szCs w:val="20"/>
                <w:highlight w:val="yellow"/>
              </w:rPr>
              <w:t xml:space="preserve">25% </w:t>
            </w:r>
            <w:r w:rsidR="005C62A6" w:rsidRPr="00780D2A">
              <w:rPr>
                <w:rFonts w:eastAsia="Calibri" w:cstheme="majorBidi"/>
                <w:sz w:val="20"/>
                <w:szCs w:val="20"/>
                <w:highlight w:val="yellow"/>
              </w:rPr>
              <w:t>OPC Paste +</w:t>
            </w:r>
            <w:r>
              <w:rPr>
                <w:rFonts w:eastAsia="Calibri" w:cstheme="majorBidi"/>
                <w:sz w:val="20"/>
                <w:szCs w:val="20"/>
                <w:highlight w:val="yellow"/>
              </w:rPr>
              <w:t xml:space="preserve">75% </w:t>
            </w:r>
            <w:r w:rsidR="005C62A6" w:rsidRPr="00780D2A">
              <w:rPr>
                <w:rFonts w:eastAsia="Calibri" w:cstheme="majorBidi"/>
                <w:sz w:val="20"/>
                <w:szCs w:val="20"/>
                <w:highlight w:val="yellow"/>
              </w:rPr>
              <w:t>Standard Sand + 3% Nano-Fe</w:t>
            </w:r>
            <w:r w:rsidR="005C62A6" w:rsidRPr="00780D2A">
              <w:rPr>
                <w:rFonts w:eastAsia="Calibri" w:cstheme="majorBidi"/>
                <w:sz w:val="20"/>
                <w:szCs w:val="20"/>
                <w:highlight w:val="yellow"/>
                <w:vertAlign w:val="subscript"/>
              </w:rPr>
              <w:t>2</w:t>
            </w:r>
            <w:r w:rsidR="005C62A6" w:rsidRPr="00780D2A">
              <w:rPr>
                <w:rFonts w:eastAsia="Calibri" w:cstheme="majorBidi"/>
                <w:sz w:val="20"/>
                <w:szCs w:val="20"/>
                <w:highlight w:val="yellow"/>
              </w:rPr>
              <w:t>O</w:t>
            </w:r>
            <w:r w:rsidR="005C62A6" w:rsidRPr="00780D2A">
              <w:rPr>
                <w:rFonts w:eastAsia="Calibri" w:cstheme="majorBidi"/>
                <w:sz w:val="20"/>
                <w:szCs w:val="20"/>
                <w:highlight w:val="yellow"/>
                <w:vertAlign w:val="subscript"/>
              </w:rPr>
              <w:t>3</w:t>
            </w:r>
            <w:r>
              <w:rPr>
                <w:rFonts w:eastAsia="Calibri" w:cstheme="majorBidi"/>
                <w:sz w:val="20"/>
                <w:szCs w:val="20"/>
                <w:highlight w:val="yellow"/>
              </w:rPr>
              <w:t>+ Water</w:t>
            </w:r>
          </w:p>
        </w:tc>
      </w:tr>
      <w:tr w:rsidR="005C62A6" w:rsidTr="00B4784F">
        <w:trPr>
          <w:trHeight w:val="124"/>
        </w:trPr>
        <w:tc>
          <w:tcPr>
            <w:tcW w:w="1885" w:type="dxa"/>
            <w:vMerge/>
          </w:tcPr>
          <w:p w:rsidR="005C62A6" w:rsidRPr="00780D2A" w:rsidRDefault="005C62A6" w:rsidP="001A7E56">
            <w:pPr>
              <w:bidi w:val="0"/>
              <w:spacing w:line="480" w:lineRule="auto"/>
              <w:jc w:val="center"/>
              <w:rPr>
                <w:rFonts w:eastAsia="Calibri" w:cstheme="majorBidi"/>
                <w:sz w:val="20"/>
                <w:szCs w:val="20"/>
                <w:highlight w:val="yellow"/>
              </w:rPr>
            </w:pPr>
          </w:p>
        </w:tc>
        <w:tc>
          <w:tcPr>
            <w:tcW w:w="1626" w:type="dxa"/>
          </w:tcPr>
          <w:p w:rsidR="005C62A6" w:rsidRPr="00780D2A" w:rsidRDefault="00ED28A4" w:rsidP="00A21EDF">
            <w:pPr>
              <w:bidi w:val="0"/>
              <w:spacing w:line="480" w:lineRule="auto"/>
              <w:jc w:val="center"/>
              <w:rPr>
                <w:rFonts w:eastAsia="Calibri" w:cstheme="majorBidi"/>
                <w:sz w:val="20"/>
                <w:szCs w:val="20"/>
                <w:highlight w:val="yellow"/>
              </w:rPr>
            </w:pPr>
            <w:r>
              <w:rPr>
                <w:rFonts w:eastAsia="Calibri" w:cstheme="majorBidi"/>
                <w:sz w:val="20"/>
                <w:szCs w:val="20"/>
                <w:highlight w:val="yellow"/>
              </w:rPr>
              <w:t>MS4</w:t>
            </w:r>
          </w:p>
        </w:tc>
        <w:tc>
          <w:tcPr>
            <w:tcW w:w="5506" w:type="dxa"/>
          </w:tcPr>
          <w:p w:rsidR="005C62A6" w:rsidRPr="00780D2A" w:rsidRDefault="00B4784F" w:rsidP="00A21EDF">
            <w:pPr>
              <w:bidi w:val="0"/>
              <w:spacing w:line="480" w:lineRule="auto"/>
              <w:jc w:val="center"/>
              <w:rPr>
                <w:rFonts w:eastAsia="Calibri" w:cstheme="majorBidi"/>
                <w:sz w:val="20"/>
                <w:szCs w:val="20"/>
                <w:highlight w:val="yellow"/>
              </w:rPr>
            </w:pPr>
            <w:r>
              <w:rPr>
                <w:rFonts w:eastAsia="Calibri" w:cstheme="majorBidi"/>
                <w:sz w:val="20"/>
                <w:szCs w:val="20"/>
                <w:highlight w:val="yellow"/>
              </w:rPr>
              <w:t xml:space="preserve">25% </w:t>
            </w:r>
            <w:r w:rsidR="005C62A6" w:rsidRPr="00780D2A">
              <w:rPr>
                <w:rFonts w:eastAsia="Calibri" w:cstheme="majorBidi"/>
                <w:sz w:val="20"/>
                <w:szCs w:val="20"/>
                <w:highlight w:val="yellow"/>
              </w:rPr>
              <w:t>OPC Paste +</w:t>
            </w:r>
            <w:r>
              <w:rPr>
                <w:rFonts w:eastAsia="Calibri" w:cstheme="majorBidi"/>
                <w:sz w:val="20"/>
                <w:szCs w:val="20"/>
                <w:highlight w:val="yellow"/>
              </w:rPr>
              <w:t xml:space="preserve">75% </w:t>
            </w:r>
            <w:r w:rsidR="005C62A6" w:rsidRPr="00780D2A">
              <w:rPr>
                <w:rFonts w:eastAsia="Calibri" w:cstheme="majorBidi"/>
                <w:sz w:val="20"/>
                <w:szCs w:val="20"/>
                <w:highlight w:val="yellow"/>
              </w:rPr>
              <w:t>Standard Sand + 4% Nano-Fe</w:t>
            </w:r>
            <w:r w:rsidR="005C62A6" w:rsidRPr="00780D2A">
              <w:rPr>
                <w:rFonts w:eastAsia="Calibri" w:cstheme="majorBidi"/>
                <w:sz w:val="20"/>
                <w:szCs w:val="20"/>
                <w:highlight w:val="yellow"/>
                <w:vertAlign w:val="subscript"/>
              </w:rPr>
              <w:t>2</w:t>
            </w:r>
            <w:r w:rsidR="005C62A6" w:rsidRPr="00780D2A">
              <w:rPr>
                <w:rFonts w:eastAsia="Calibri" w:cstheme="majorBidi"/>
                <w:sz w:val="20"/>
                <w:szCs w:val="20"/>
                <w:highlight w:val="yellow"/>
              </w:rPr>
              <w:t>O</w:t>
            </w:r>
            <w:r w:rsidR="005C62A6" w:rsidRPr="00780D2A">
              <w:rPr>
                <w:rFonts w:eastAsia="Calibri" w:cstheme="majorBidi"/>
                <w:sz w:val="20"/>
                <w:szCs w:val="20"/>
                <w:highlight w:val="yellow"/>
                <w:vertAlign w:val="subscript"/>
              </w:rPr>
              <w:t>3</w:t>
            </w:r>
            <w:r>
              <w:rPr>
                <w:rFonts w:eastAsia="Calibri" w:cstheme="majorBidi"/>
                <w:sz w:val="20"/>
                <w:szCs w:val="20"/>
                <w:highlight w:val="yellow"/>
              </w:rPr>
              <w:t>+ Water</w:t>
            </w:r>
          </w:p>
        </w:tc>
      </w:tr>
    </w:tbl>
    <w:p w:rsidR="001713E9" w:rsidRDefault="001713E9" w:rsidP="00A21EDF">
      <w:pPr>
        <w:bidi w:val="0"/>
        <w:spacing w:line="480" w:lineRule="auto"/>
        <w:jc w:val="center"/>
        <w:rPr>
          <w:rFonts w:eastAsia="Calibri" w:cstheme="majorBidi"/>
          <w:sz w:val="20"/>
          <w:szCs w:val="20"/>
        </w:rPr>
      </w:pPr>
    </w:p>
    <w:p w:rsidR="001713E9" w:rsidRDefault="009A2791" w:rsidP="00393819">
      <w:pPr>
        <w:bidi w:val="0"/>
        <w:spacing w:line="480" w:lineRule="auto"/>
        <w:jc w:val="center"/>
        <w:rPr>
          <w:rFonts w:eastAsia="Calibri" w:cstheme="majorBidi"/>
          <w:sz w:val="20"/>
          <w:szCs w:val="20"/>
        </w:rPr>
      </w:pPr>
      <w:r>
        <w:rPr>
          <w:rFonts w:eastAsia="Calibri" w:cstheme="majorBidi"/>
          <w:noProof/>
          <w:sz w:val="20"/>
          <w:szCs w:val="20"/>
          <w:lang w:bidi="ar-SA"/>
        </w:rPr>
      </w:r>
      <w:r>
        <w:rPr>
          <w:rFonts w:eastAsia="Calibri" w:cstheme="majorBidi"/>
          <w:noProof/>
          <w:sz w:val="20"/>
          <w:szCs w:val="20"/>
          <w:lang w:bidi="ar-SA"/>
        </w:rPr>
        <w:pict>
          <v:group id="Canvas 2" o:spid="_x0000_s1026" editas="canvas" style="width:475.2pt;height:277.6pt;mso-position-horizontal-relative:char;mso-position-vertical-relative:line" coordsize="60350,352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350;height:35248;visibility:visible">
              <v:fill o:detectmouseclick="t"/>
              <v:path o:connecttype="none"/>
            </v:shape>
            <v:shape id="Straight Connector 3" o:spid="_x0000_s1028" style="position:absolute;left:51435;top:17930;width:5881;height:3118;visibility:visible" coordsize="588124,3117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jH8QA&#10;AADcAAAADwAAAGRycy9kb3ducmV2LnhtbESPQWvCQBCF7wX/wzKCF9GNgqWkrqKiaPGUVHqeZqdJ&#10;MDsbsqvGf985FHqb4b1575vluneNulMXas8GZtMEFHHhbc2lgcvnYfIGKkRki41nMvCkAOvV4GWJ&#10;qfUPzuiex1JJCIcUDVQxtqnWoajIYZj6lli0H985jLJ2pbYdPiTcNXqeJK/aYc3SUGFLu4qKa35z&#10;BsbbfZNtbuOjyxZnb3Hx/RU/zsaMhv3mHVSkPv6b/65PV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4Ix/EAAAA3AAAAA8AAAAAAAAAAAAAAAAAmAIAAGRycy9k&#10;b3ducmV2LnhtbFBLBQYAAAAABAAEAPUAAACJAwAAAAA=&#10;" adj="0,,0" path="m,l,294997r773326,l773326,409985e" filled="f" strokecolor="black [3200]" strokeweight=".5pt">
              <v:stroke joinstyle="round"/>
              <v:formulas/>
              <v:path arrowok="t" o:connecttype="segments" textboxrect="0,0,588124,311799"/>
            </v:shape>
            <v:shape id="Straight Connector 4" o:spid="_x0000_s1029" style="position:absolute;left:51435;top:17906;width:836;height:3152;visibility:visible" coordsize="83695,3151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oI5cYA&#10;AADcAAAADwAAAGRycy9kb3ducmV2LnhtbERPTUsDMRC9C/0PYQpeis3ag7hr01IKth4E211BvY2b&#10;cbN0M1mS2K799Y0geJvH+5z5crCdOJIPrWMFt9MMBHHtdMuNgtfq8eYeRIjIGjvHpOCHAiwXo6s5&#10;FtqdeE/HMjYihXAoUIGJsS+kDLUhi2HqeuLEfTlvMSboG6k9nlK47eQsy+6kxZZTg8Ge1obqQ/lt&#10;FXzGans+Tw5v5YffPb9PXvLKbHKlrsfD6gFEpCH+i//cTzrNn+Xw+0y6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oI5cYAAADcAAAADwAAAAAAAAAAAAAAAACYAgAAZHJz&#10;L2Rvd25yZXYueG1sUEsFBgAAAAAEAAQA9QAAAIsDAAAAAA==&#10;" adj="0,,0" path="m,l,299422r227380,l227380,414411e" filled="f" strokecolor="black [3200]" strokeweight=".5pt">
              <v:stroke joinstyle="round"/>
              <v:formulas/>
              <v:path arrowok="t" o:connecttype="segments" textboxrect="0,0,83695,315165"/>
            </v:shape>
            <v:shape id="Straight Connector 5" o:spid="_x0000_s1030" style="position:absolute;left:48184;top:17930;width:2473;height:3128;visibility:visible" coordsize="247224,3127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pz/MYA&#10;AADcAAAADwAAAGRycy9kb3ducmV2LnhtbESPT0/CQBDF7yZ8h82QeJMtGCypLERMCAYvyJ/70B3a&#10;ane26a6l8umdg4m3mbw37/1mvuxdrTpqQ+XZwHiUgCLOva24MHA8rB9moEJEtlh7JgM/FGC5GNzN&#10;MbP+yh/U7WOhJIRDhgbKGJtM65CX5DCMfEMs2sW3DqOsbaFti1cJd7WeJMmTdlixNJTY0GtJ+df+&#10;2xnYYLqa3rbdeP15SXeb0znl6eHdmPth//IMKlIf/81/129W8B8FX56RC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pz/MYAAADcAAAADwAAAAAAAAAAAAAAAACYAgAAZHJz&#10;L2Rvd25yZXYueG1sUEsFBgAAAAAEAAQA9QAAAIsDAAAAAA==&#10;" adj="0,,0" path="m325075,r,296204l,296204,,411193e" filled="f" strokecolor="black [3200]" strokeweight=".5pt">
              <v:stroke joinstyle="round"/>
              <v:formulas/>
              <v:path arrowok="t" o:connecttype="segments" textboxrect="0,0,247224,312718"/>
            </v:shape>
            <v:shape id="Straight Connector 6" o:spid="_x0000_s1031" style="position:absolute;left:42621;top:17931;width:6702;height:3127;visibility:visible" coordsize="670185,3126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LFjcIA&#10;AADcAAAADwAAAGRycy9kb3ducmV2LnhtbERPzWrCQBC+F3yHZQQvRTfRohJdxYrBHjxo9AGG7JgE&#10;s7MhuzXx7buFQm/z8f3OetubWjypdZVlBfEkAkGcW11xoeB2TcdLEM4ja6wtk4IXOdhuBm9rTLTt&#10;+ELPzBcihLBLUEHpfZNI6fKSDLqJbYgDd7etQR9gW0jdYhfCTS2nUTSXBisODSU2tC8pf2TfRkF3&#10;OB6z6tO8sz+k6b7+KE6L+KzUaNjvViA89f5f/Of+0mH+LIbfZ8IF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IsWNwgAAANwAAAAPAAAAAAAAAAAAAAAAAJgCAABkcnMvZG93&#10;bnJldi54bWxQSwUGAAAAAAQABAD1AAAAhwMAAAAA&#10;" adj="0,,0" path="m881228,r,296180l,296180,,411168e" filled="f" strokecolor="black [3200]" strokeweight=".5pt">
              <v:stroke joinstyle="round"/>
              <v:formulas/>
              <v:path arrowok="t" o:connecttype="segments" textboxrect="0,0,670185,312699"/>
            </v:shape>
            <v:shape id="Straight Connector 7" o:spid="_x0000_s1032" style="position:absolute;left:42425;top:11967;width:11843;height:2165;visibility:visible" coordsize="1184252,2165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y+fsMA&#10;AADcAAAADwAAAGRycy9kb3ducmV2LnhtbERPTWvCQBC9F/wPywi91V0jFolugiiVYk9NBa9jdkxC&#10;srMhu9W0v75bKPQ2j/c5m3y0nbjR4BvHGuYzBYK4dKbhSsPp4+VpBcIHZIOdY9LwRR7ybPKwwdS4&#10;O7/TrQiViCHsU9RQh9CnUvqyJot+5nriyF3dYDFEOFTSDHiP4baTiVLP0mLDsaHGnnY1lW3xaTXs&#10;3vbFcpm08+/zsW9UeTy06pJo/Tgdt2sQgcbwL/5zv5o4f5HA7zPxAp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y+fsMAAADcAAAADwAAAAAAAAAAAAAAAACYAgAAZHJzL2Rv&#10;d25yZXYueG1sUEsFBgAAAAAEAAQA9QAAAIgDAAAAAA==&#10;" adj="0,,0" path="m,l,169744r1557175,l1557175,284733e" filled="f" strokecolor="black [3200]" strokeweight=".5pt">
              <v:stroke joinstyle="round"/>
              <v:formulas/>
              <v:path arrowok="t" o:connecttype="segments" textboxrect="0,0,1184252,216543"/>
            </v:shape>
            <v:shape id="Straight Connector 8" o:spid="_x0000_s1033" style="position:absolute;left:27498;top:17889;width:5867;height:2434;visibility:visible" coordsize="586735,2434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QmZsAA&#10;AADcAAAADwAAAGRycy9kb3ducmV2LnhtbERP24rCMBB9X/Afwgi+iKbqKlKNIoKgIEjd/YChmV60&#10;mZQmav17Iwi+zeFcZ7luTSXu1LjSsoLRMAJBnFpdcq7g/283mINwHlljZZkUPMnBetX5WWKs7YMT&#10;up99LkIIuxgVFN7XsZQuLcigG9qaOHCZbQz6AJtc6gYfIdxUchxFM2mw5NBQYE3bgtLr+WYUJMkl&#10;79fUz472lB3L38N0WuFBqV633SxAeGr9V/xx73WYP5nA+5lwgV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QmZsAAAADcAAAADwAAAAAAAAAAAAAAAACYAgAAZHJzL2Rvd25y&#10;ZXYueG1sUEsFBgAAAAAEAAQA9QAAAIUDAAAAAA==&#10;" adj="0,,0" path="m,l,205093r771500,l771500,320082e" filled="f" strokecolor="black [3200]" strokeweight=".5pt">
              <v:stroke joinstyle="round"/>
              <v:formulas/>
              <v:path arrowok="t" o:connecttype="segments" textboxrect="0,0,586735,243426"/>
            </v:shape>
            <v:shape id="Straight Connector 9" o:spid="_x0000_s1034" style="position:absolute;left:27463;top:17855;width:1716;height:2468;visibility:visible" coordsize="171536,2467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JBcQA&#10;AADcAAAADwAAAGRycy9kb3ducmV2LnhtbERPTU/CQBC9m/gfNmPiTbagMaawECBiJB6MwIXbZHdo&#10;S7uzpTtC/fesiYm3eXmfM5n1vlFn6mIV2MBwkIEitsFVXBjYbVcPL6CiIDtsApOBH4owm97eTDB3&#10;4cJfdN5IoVIIxxwNlCJtrnW0JXmMg9ASJ+4QOo+SYFdo1+ElhftGj7LsWXusODWU2NKyJFtvvr2B&#10;Vb3/LOpTtX5d2P3HUcRu2zdrzP1dPx+DEurlX/znfndp/uMT/D6TLt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pyQXEAAAA3AAAAA8AAAAAAAAAAAAAAAAAmAIAAGRycy9k&#10;b3ducmV2LnhtbFBLBQYAAAAABAAEAPUAAACJAwAAAAA=&#10;" adj="0,,0" path="m,l,209519r225554,l225554,324507e" filled="f" strokecolor="black [3200]" strokeweight=".5pt">
              <v:stroke joinstyle="round"/>
              <v:formulas/>
              <v:path arrowok="t" o:connecttype="segments" textboxrect="0,0,171536,246792"/>
            </v:shape>
            <v:shape id="Straight Connector 10" o:spid="_x0000_s1035" style="position:absolute;left:24200;top:17880;width:2486;height:2443;visibility:visible" coordsize="248613,2443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ARMIA&#10;AADcAAAADwAAAGRycy9kb3ducmV2LnhtbERPTWvCQBC9F/oflhF6q7tGWiS6ii0KxVuiCN6G7JgE&#10;s7Mhu9XEX98VhN7m8T5nseptI67U+dqxhslYgSAunKm51HDYb99nIHxANtg4Jg0DeVgtX18WmBp3&#10;44yueShFDGGfooYqhDaV0hcVWfRj1xJH7uw6iyHCrpSmw1sMt41MlPqUFmuODRW29F1Rccl/rYbk&#10;lA9fw31zVLtd1tf3TLmk2Gj9NurXcxCB+vAvfrp/TJw//YDHM/E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tQBEwgAAANwAAAAPAAAAAAAAAAAAAAAAAJgCAABkcnMvZG93&#10;bnJldi54bWxQSwUGAAAAAAQABAD1AAAAhwMAAAAA&#10;" adj="0,,0" path="m326901,r,206301l,206301,,321289e" filled="f" strokecolor="black [3200]" strokeweight=".5pt">
              <v:stroke joinstyle="round"/>
              <v:formulas/>
              <v:path arrowok="t" o:connecttype="segments" textboxrect="0,0,248613,244344"/>
            </v:shape>
            <v:shape id="Straight Connector 11" o:spid="_x0000_s1036" style="position:absolute;left:18578;top:17880;width:6784;height:2443;visibility:visible" coordsize="678353,2443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1sMcMA&#10;AADcAAAADwAAAGRycy9kb3ducmV2LnhtbERPTWvCQBC9F/wPywi9FLOxhVBiVhGl1FtTm4PHITtu&#10;gtnZkF1N/PduodDbPN7nFJvJduJGg28dK1gmKQji2umWjYLq52PxDsIHZI2dY1JwJw+b9eypwFy7&#10;kb/pdgxGxBD2OSpoQuhzKX3dkEWfuJ44cmc3WAwRDkbqAccYbjv5mqaZtNhybGiwp11D9eV4tQrq&#10;7p6OL/tqZ8qz+fyqercvtyelnufTdgUi0BT+xX/ug47z3zL4fSZe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1sMcMAAADcAAAADwAAAAAAAAAAAAAAAACYAgAAZHJzL2Rv&#10;d25yZXYueG1sUEsFBgAAAAAEAAQA9QAAAIgDAAAAAA==&#10;" adj="0,,0" path="m891968,r,206276l,206276,,321264e" filled="f" strokecolor="black [3200]" strokeweight=".5pt">
              <v:stroke joinstyle="round"/>
              <v:formulas/>
              <v:path arrowok="t" o:connecttype="segments" textboxrect="0,0,678353,244325"/>
            </v:shape>
            <v:shape id="Straight Connector 12" o:spid="_x0000_s1037" style="position:absolute;left:26686;top:11967;width:12014;height:2165;visibility:visible" coordsize="1201367,2165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58g8MA&#10;AADcAAAADwAAAGRycy9kb3ducmV2LnhtbERPzWoCMRC+F/oOYQpeRLMqtbI1SlFLe9Gi9gGGzbhZ&#10;u5ksSdStT98IQm/z8f3OdN7aWpzJh8qxgkE/A0FcOF1xqeB7/96bgAgRWWPtmBT8UoD57PFhirl2&#10;F97SeRdLkUI45KjAxNjkUobCkMXQdw1x4g7OW4wJ+lJqj5cUbms5zLKxtFhxajDY0MJQ8bM7WQXb&#10;63FfLb9Md3V9Xtu1zzanjxEp1Xlq315BRGrjv/ju/tRp/ugFbs+kC+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58g8MAAADcAAAADwAAAAAAAAAAAAAAAACYAgAAZHJzL2Rv&#10;d25yZXYueG1sUEsFBgAAAAAEAAQA9QAAAIgDAAAAAA==&#10;" adj="0,,0" path="m1579681,r,169744l,169744,,284733e" filled="f" strokecolor="black [3200]" strokeweight=".5pt">
              <v:stroke joinstyle="round"/>
              <v:formulas/>
              <v:path arrowok="t" o:connecttype="segments" textboxrect="0,0,1201367,216543"/>
            </v:shape>
            <v:shape id="Straight Connector 13" o:spid="_x0000_s1038" style="position:absolute;left:24796;top:6053;width:15658;height:2166;visibility:visible" coordsize="1565876,2165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jT8YA&#10;AADcAAAADwAAAGRycy9kb3ducmV2LnhtbESPT2vCQBDF7wW/wzKF3urGf0FTVwmCpSA9aBXsbchO&#10;k2B2NmS3Gr+9cyj0NsN7895vluveNepKXag9GxgNE1DEhbc1lwaOX9vXOagQkS02nsnAnQKsV4On&#10;JWbW33hP10MslYRwyNBAFWObaR2KihyGoW+JRfvxncMoa1dq2+FNwl2jx0mSaoc1S0OFLW0qKi6H&#10;X2dgMXvf43R33tJnOi++L2l+mo1yY16e+/wNVKQ+/pv/rj+s4E+EVp6RCf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bjT8YAAADcAAAADwAAAAAAAAAAAAAAAACYAgAAZHJz&#10;L2Rvd25yZXYueG1sUEsFBgAAAAAEAAQA9QAAAIsDAAAAAA==&#10;" adj="0,,0" path="m,l,169744r2058974,l2058974,284733e" filled="f" strokecolor="black [3200]" strokeweight=".5pt">
              <v:stroke joinstyle="round"/>
              <v:formulas/>
              <v:path arrowok="t" o:connecttype="segments" textboxrect="0,0,1565876,216543"/>
            </v:shape>
            <v:shape id="Straight Connector 14" o:spid="_x0000_s1039" style="position:absolute;left:9640;top:11967;width:4494;height:2165;visibility:visible" coordsize="449383,2165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0mMQA&#10;AADcAAAADwAAAGRycy9kb3ducmV2LnhtbERP32vCMBB+H/g/hBvsbaZz6mY1igwGAwWZyqZvR3M2&#10;xeZSm1jrf78IA9/u4/t5k1lrS9FQ7QvHCl66CQjizOmCcwXbzefzOwgfkDWWjknBlTzMpp2HCaba&#10;XfibmnXIRQxhn6ICE0KVSukzQxZ911XEkTu42mKIsM6lrvESw20pe0kylBYLjg0GK/owlB3XZ6vg&#10;d3h6W+zN+Wfeb5sBLbcr3uFBqafHdj4GEagNd/G/+0vH+a8juD0TL5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W9JjEAAAA3AAAAA8AAAAAAAAAAAAAAAAAmAIAAGRycy9k&#10;b3ducmV2LnhtbFBLBQYAAAAABAAEAPUAAACJAwAAAAA=&#10;" adj="0,,0" path="m,l,169744r590895,l590895,284733e" filled="f" strokecolor="black [3200]" strokeweight=".5pt">
              <v:stroke joinstyle="round"/>
              <v:formulas/>
              <v:path arrowok="t" o:connecttype="segments" textboxrect="0,0,449383,216543"/>
            </v:shape>
            <v:shape id="Straight Connector 15" o:spid="_x0000_s1040" style="position:absolute;left:2824;top:11966;width:5218;height:2166;visibility:visible" coordsize="521770,2165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iOjcYA&#10;AADcAAAADwAAAGRycy9kb3ducmV2LnhtbESP3WoCQQyF74W+w5BC73RWKUW2jrIUCpYWrNoHCDvZ&#10;H9zJrDvjOvXpzUWhdwnn5Jwvq01ynRppCK1nA/NZBoq49Lbl2sDP8X26BBUissXOMxn4pQCb9cNk&#10;hbn1V97TeIi1khAOORpoYuxzrUPZkMMw8z2xaJUfHEZZh1rbAa8S7jq9yLIX7bBlaWiwp7eGytPh&#10;4gxsb+l8Lr6rz93XvK8/xrQ7FbYy5ukxFa+gIqX4b/673lrBfxZ8eUYm0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iOjcYAAADcAAAADwAAAAAAAAAAAAAAAACYAgAAZHJz&#10;L2Rvd25yZXYueG1sUEsFBgAAAAAEAAQA9QAAAIsDAAAAAA==&#10;" adj="0,,0" path="m686076,r,169744l,169744,,284733e" filled="f" strokecolor="black [3200]" strokeweight=".5pt">
              <v:stroke joinstyle="round"/>
              <v:formulas/>
              <v:path arrowok="t" o:connecttype="segments" textboxrect="0,0,521770,216543"/>
            </v:shape>
            <v:shape id="Straight Connector 16" o:spid="_x0000_s1041" style="position:absolute;left:7177;top:6053;width:13400;height:2166;visibility:visible" coordsize="1340052,2165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CDjcAA&#10;AADcAAAADwAAAGRycy9kb3ducmV2LnhtbERPTWsCMRC9F/ofwgi91exKkbI1ikgt7Ulc7X3YjLuL&#10;m0lIRt3++6Yg9DaP9zmL1egGdaWYes8GymkBirjxtufWwPGwfX4FlQTZ4uCZDPxQgtXy8WGBlfU3&#10;3tO1llblEE4VGuhEQqV1ajpymKY+EGfu5KNDyTC22ka85XA36FlRzLXDnnNDh4E2HTXn+uIM7KUu&#10;4vxc8peMfRPejx/hezcz5mkyrt9ACY3yL767P22e/1LC3zP5Ar3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CDjcAAAADcAAAADwAAAAAAAAAAAAAAAACYAgAAZHJzL2Rvd25y&#10;ZXYueG1sUEsFBgAAAAAEAAQA9QAAAIUDAAAAAA==&#10;" adj="0,,0" path="m1762037,r,169744l,169744,,284733e" filled="f" strokecolor="black [3200]" strokeweight=".5pt">
              <v:stroke joinstyle="round"/>
              <v:formulas/>
              <v:path arrowok="t" o:connecttype="segments" textboxrect="0,0,1340052,216543"/>
            </v:shape>
            <v:group id="Group 142" o:spid="_x0000_s1042" style="position:absolute;left:17118;top:2305;width:16763;height:3748" coordorigin="21452" coordsize="15575,4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rect id="Rectangle 230" o:spid="_x0000_s1043" style="position:absolute;left:21452;width:15575;height:49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x8o8AA&#10;AADcAAAADwAAAGRycy9kb3ducmV2LnhtbERPTWvCQBC9F/wPyxS81d0oLSV1lVKw9Cba4nmaHZNg&#10;diZmpxr/ffdQ6PHxvpfrMXbmQkNqhT0UMweGuJLQcu3h63Pz8AwmKXLATpg83CjBejW5W2IZ5Mo7&#10;uuy1NjmEU4keGtW+tDZVDUVMM+mJM3eUIaJmONQ2DHjN4bGzc+eebMSWc0ODPb01VJ32P9EDfuvu&#10;/P64jYvbwelhI4U4Kbyf3o+vL2CURv0X/7k/gof5Is/PZ/IRs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x8o8AAAADcAAAADwAAAAAAAAAAAAAAAACYAgAAZHJzL2Rvd25y&#10;ZXYueG1sUEsFBgAAAAAEAAQA9QAAAIUDAAAAAA==&#10;" fillcolor="white [3201]" strokecolor="black [3200]" strokeweight=".5pt"/>
              <v:rect id="Rectangle 231" o:spid="_x0000_s1044" style="position:absolute;left:21452;width:15575;height:49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MMA&#10;AADcAAAADwAAAGRycy9kb3ducmV2LnhtbESPQWsCMRSE7wX/Q3iCl0WzaqllaxQRBBGhavX+SF43&#10;Szcvyybq+u9NodDjMDPfMPNl52pxozZUnhWMRzkIYu1NxaWC89dm+A4iRGSDtWdS8KAAy0XvZY6F&#10;8Xc+0u0US5EgHApUYGNsCimDtuQwjHxDnLxv3zqMSbalNC3eE9zVcpLnb9JhxWnBYkNrS/rndHUK&#10;Lvig7HXlpxl3eXbQn3o3s3ulBv1u9QEiUhf/w3/trVEwmY7h90w6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rMMAAADcAAAADwAAAAAAAAAAAAAAAACYAgAAZHJzL2Rv&#10;d25yZXYueG1sUEsFBgAAAAAEAAQA9QAAAIgDAAAAAA==&#10;" filled="f" stroked="f" strokeweight=".5pt">
                <v:textbox inset=".65pt,.65pt,.65pt,1.93169mm">
                  <w:txbxContent>
                    <w:p w:rsidR="00890BF8" w:rsidRPr="000D2187" w:rsidRDefault="00890BF8" w:rsidP="00393819">
                      <w:pPr>
                        <w:pStyle w:val="NormalWeb"/>
                        <w:spacing w:before="0" w:beforeAutospacing="0" w:after="109" w:afterAutospacing="0" w:line="216" w:lineRule="auto"/>
                        <w:jc w:val="center"/>
                        <w:rPr>
                          <w:sz w:val="22"/>
                          <w:szCs w:val="22"/>
                        </w:rPr>
                      </w:pPr>
                      <w:r w:rsidRPr="000D2187">
                        <w:rPr>
                          <w:shadow/>
                          <w:color w:val="000000" w:themeColor="text1"/>
                          <w:kern w:val="24"/>
                        </w:rPr>
                        <w:t>Experimental Test Plan</w:t>
                      </w:r>
                    </w:p>
                  </w:txbxContent>
                </v:textbox>
              </v:rect>
            </v:group>
            <v:group id="Group 144" o:spid="_x0000_s1045" style="position:absolute;left:1716;top:9011;width:21590;height:3748" coordorigin="1199,7775" coordsize="20840,4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rect id="Rectangle 226" o:spid="_x0000_s1046" style="position:absolute;left:1199;top:7775;width:20841;height:49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DXkcIA&#10;AADcAAAADwAAAGRycy9kb3ducmV2LnhtbESPUUvDQBCE3wX/w7GCb/YuEYvEXksRKr5Ja+nzmluT&#10;0NxuzK1t+u89QfBxmJlvmMVqir050Zg6YQ/FzIEhriV03HjYv2/uHsEkRQ7YC5OHCyVYLa+vFlgF&#10;OfOWTjttTIZwqtBDqzpU1qa6pYhpJgNx9j5ljKhZjo0NI54zPPa2dG5uI3acF1oc6Lml+rj7jh7w&#10;Q7dfLw9v8f5ycHrYSCFOCu9vb6b1ExilSf/Df+3X4KEs5/B7Jh8Bu/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wNeRwgAAANwAAAAPAAAAAAAAAAAAAAAAAJgCAABkcnMvZG93&#10;bnJldi54bWxQSwUGAAAAAAQABAD1AAAAhwMAAAAA&#10;" fillcolor="white [3201]" strokecolor="black [3200]" strokeweight=".5pt"/>
              <v:rect id="Rectangle 227" o:spid="_x0000_s1047" style="position:absolute;left:1199;top:7775;width:20841;height:49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UnsQA&#10;AADcAAAADwAAAGRycy9kb3ducmV2LnhtbESP3WoCMRSE7wu+QziCN4tmu5Yqq1GkUBAp1Ppzf0iO&#10;m8XNybJJdX37plDo5TAz3zDLde8acaMu1J4VPE9yEMTam5orBafj+3gOIkRkg41nUvCgAOvV4GmJ&#10;pfF3/qLbIVYiQTiUqMDG2JZSBm3JYZj4ljh5F985jEl2lTQd3hPcNbLI81fpsOa0YLGlN0v6evh2&#10;Cs74oOxl46cZ93m21596N7MfSo2G/WYBIlIf/8N/7a1RUBQz+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F1J7EAAAA3AAAAA8AAAAAAAAAAAAAAAAAmAIAAGRycy9k&#10;b3ducmV2LnhtbFBLBQYAAAAABAAEAPUAAACJAwAAAAA=&#10;" filled="f" stroked="f" strokeweight=".5pt">
                <v:textbox inset=".65pt,.65pt,.65pt,1.93169mm">
                  <w:txbxContent>
                    <w:p w:rsidR="00890BF8" w:rsidRPr="000D2187" w:rsidRDefault="00890BF8" w:rsidP="00F440CC">
                      <w:pPr>
                        <w:pStyle w:val="NormalWeb"/>
                        <w:spacing w:before="0" w:beforeAutospacing="0" w:after="109" w:afterAutospacing="0" w:line="216" w:lineRule="auto"/>
                        <w:jc w:val="center"/>
                        <w:rPr>
                          <w:sz w:val="22"/>
                          <w:szCs w:val="22"/>
                        </w:rPr>
                      </w:pPr>
                      <w:r w:rsidRPr="000D2187">
                        <w:rPr>
                          <w:shadow/>
                          <w:color w:val="000000" w:themeColor="text1"/>
                          <w:kern w:val="24"/>
                        </w:rPr>
                        <w:t>Raw materials characterization</w:t>
                      </w:r>
                    </w:p>
                  </w:txbxContent>
                </v:textbox>
              </v:rect>
            </v:group>
            <v:group id="Group 146" o:spid="_x0000_s1048" style="position:absolute;left:803;top:14132;width:7239;height:4329" coordorigin=",15550" coordsize="9518,5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rect id="Rectangle 222" o:spid="_x0000_s1049" style="position:absolute;top:15550;width:9518;height:49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ksIA&#10;AADcAAAADwAAAGRycy9kb3ducmV2LnhtbESPUUvDQBCE3wX/w7GCb/YuEUVir0WElr6VVunzmluT&#10;YG435tY2/fc9QfBxmJlvmPlyir050pg6YQ/FzIEhriV03Hh4f1vdPYFJihywFyYPZ0qwXFxfzbEK&#10;cuIdHffamAzhVKGHVnWorE11SxHTTAbi7H3KGFGzHBsbRjxleOxt6dyjjdhxXmhxoNeW6q/9T/SA&#10;H7r7Xj9s4/354PSwkkKcFN7f3kwvz2CUJv0P/7U3wUNZlvB7Jh8Bu7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9GSwgAAANwAAAAPAAAAAAAAAAAAAAAAAJgCAABkcnMvZG93&#10;bnJldi54bWxQSwUGAAAAAAQABAD1AAAAhwMAAAAA&#10;" fillcolor="white [3201]" strokecolor="black [3200]" strokeweight=".5pt"/>
              <v:rect id="Rectangle 223" o:spid="_x0000_s1050" style="position:absolute;top:16315;width:9518;height:49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7SncQA&#10;AADcAAAADwAAAGRycy9kb3ducmV2LnhtbESP3WoCMRSE7wt9h3CE3iya7VpUtkYRoVBKof7eH5LT&#10;zeLmZNlEXd++EYReDjPzDTNf9q4RF+pC7VnB6ygHQay9qblScNh/DGcgQkQ22HgmBTcKsFw8P82x&#10;NP7KW7rsYiUShEOJCmyMbSll0JYchpFviZP36zuHMcmukqbDa4K7RhZ5PpEOa04LFltaW9Kn3dkp&#10;OOKNsreVH2fc59lG/+ivqf1W6mXQr95BROrjf/jR/jQKimIM9zPp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0p3EAAAA3AAAAA8AAAAAAAAAAAAAAAAAmAIAAGRycy9k&#10;b3ducmV2LnhtbFBLBQYAAAAABAAEAPUAAACJAwAAAAA=&#10;" filled="f" stroked="f" strokeweight=".5pt">
                <v:textbox inset=".65pt,.65pt,.65pt,1.93169mm">
                  <w:txbxContent>
                    <w:p w:rsidR="00890BF8" w:rsidRPr="000D2187" w:rsidRDefault="00890BF8" w:rsidP="00F440CC">
                      <w:pPr>
                        <w:pStyle w:val="NormalWeb"/>
                        <w:spacing w:before="0" w:beforeAutospacing="0" w:after="109" w:afterAutospacing="0" w:line="216" w:lineRule="auto"/>
                        <w:jc w:val="center"/>
                        <w:rPr>
                          <w:sz w:val="22"/>
                          <w:szCs w:val="22"/>
                        </w:rPr>
                      </w:pPr>
                      <w:r w:rsidRPr="000D2187">
                        <w:rPr>
                          <w:shadow/>
                          <w:color w:val="000000" w:themeColor="text1"/>
                          <w:kern w:val="24"/>
                        </w:rPr>
                        <w:t>OPC</w:t>
                      </w:r>
                    </w:p>
                  </w:txbxContent>
                </v:textbox>
              </v:rect>
            </v:group>
            <v:group id="Group 147" o:spid="_x0000_s1051" style="position:absolute;left:1365;top:19973;width:7112;height:2590" coordorigin="1903,19383" coordsize="8566,1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rect id="Rectangle 220" o:spid="_x0000_s1052" style="position:absolute;left:1903;top:19383;width:8566;height:16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qfr8A&#10;AADcAAAADwAAAGRycy9kb3ducmV2LnhtbERPTUvDQBC9C/6HZQRvdjcRpcRuixQq3qS19DzNjkkw&#10;O5Nmxzb99+5B8Ph434vVFHtzpjF1wh6KmQNDXEvouPGw/9w8zMEkRQ7YC5OHKyVYLW9vFlgFufCW&#10;zjttTA7hVKGHVnWorE11SxHTTAbizH3JGFEzHBsbRrzk8Njb0rlnG7Hj3NDiQOuW6u/dT/SAR92e&#10;3p4+4uP14PSwkUKcFN7f302vL2CUJv0X/7nfg4eyzPPzmXwE7PI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Zep+vwAAANwAAAAPAAAAAAAAAAAAAAAAAJgCAABkcnMvZG93bnJl&#10;di54bWxQSwUGAAAAAAQABAD1AAAAhAMAAAAA&#10;" fillcolor="white [3201]" strokecolor="black [3200]" strokeweight=".5pt"/>
              <v:rect id="Rectangle 221" o:spid="_x0000_s1053" style="position:absolute;left:1903;top:19612;width:8566;height:16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hF8UA&#10;AADcAAAADwAAAGRycy9kb3ducmV2LnhtbESPQWsCMRSE74L/ITyhN826lCJbo1RLQSxYaj14fG5e&#10;N9tuXpYkruu/N0Khx2FmvmHmy942oiMfascKppMMBHHpdM2VgsPX23gGIkRkjY1jUnClAMvFcDDH&#10;QrsLf1K3j5VIEA4FKjAxtoWUoTRkMUxcS5y8b+ctxiR9JbXHS4LbRuZZ9iQt1pwWDLa0NlT+7s9W&#10;wc+mqnfv9GriseseZysvt6fDh1IPo/7lGUSkPv6H/9obrSDPp3A/k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6EXxQAAANwAAAAPAAAAAAAAAAAAAAAAAJgCAABkcnMv&#10;ZG93bnJldi54bWxQSwUGAAAAAAQABAD1AAAAigMAAAAA&#10;" filled="f" stroked="f" strokeweight=".5pt">
                <v:textbox inset="2.2pt,.55pt,2.2pt,.55pt">
                  <w:txbxContent>
                    <w:p w:rsidR="00890BF8" w:rsidRPr="000D2187" w:rsidRDefault="00890BF8" w:rsidP="00CA55DA">
                      <w:pPr>
                        <w:pStyle w:val="NormalWeb"/>
                        <w:spacing w:before="0" w:beforeAutospacing="0" w:after="92" w:afterAutospacing="0" w:line="216" w:lineRule="auto"/>
                        <w:jc w:val="center"/>
                        <w:rPr>
                          <w:sz w:val="22"/>
                          <w:szCs w:val="22"/>
                        </w:rPr>
                      </w:pPr>
                      <w:r w:rsidRPr="000D2187">
                        <w:rPr>
                          <w:shadow/>
                          <w:color w:val="000000" w:themeColor="text1"/>
                          <w:kern w:val="24"/>
                          <w:sz w:val="20"/>
                          <w:szCs w:val="20"/>
                        </w:rPr>
                        <w:t>XR</w:t>
                      </w:r>
                      <w:r>
                        <w:rPr>
                          <w:shadow/>
                          <w:color w:val="000000" w:themeColor="text1"/>
                          <w:kern w:val="24"/>
                          <w:sz w:val="20"/>
                          <w:szCs w:val="20"/>
                        </w:rPr>
                        <w:t>F, PSD</w:t>
                      </w:r>
                    </w:p>
                  </w:txbxContent>
                </v:textbox>
              </v:rect>
            </v:group>
            <v:group id="Group 148" o:spid="_x0000_s1054" style="position:absolute;left:9232;top:14132;width:8522;height:4435" coordorigin="12769,15550" coordsize="9518,5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rect id="Rectangle 218" o:spid="_x0000_s1055" style="position:absolute;left:12769;top:15550;width:9518;height:49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sxcAA&#10;AADcAAAADwAAAGRycy9kb3ducmV2LnhtbERPTWvCQBC9F/wPywi91d1YWkrqKiJYeita8TzNTpNg&#10;diZmpxr/ffdQ6PHxvherMXbmQkNqhT0UMweGuJLQcu3h8Ll9eAGTFDlgJ0webpRgtZzcLbAMcuUd&#10;XfZamxzCqUQPjWpfWpuqhiKmmfTEmfuWIaJmONQ2DHjN4bGzc+eebcSWc0ODPW0aqk77n+gBv3R3&#10;fnv6iI+3o9PjVgpxUnh/Px3Xr2CURv0X/7nfg4d5kdfmM/kI2O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8sxcAAAADcAAAADwAAAAAAAAAAAAAAAACYAgAAZHJzL2Rvd25y&#10;ZXYueG1sUEsFBgAAAAAEAAQA9QAAAIUDAAAAAA==&#10;" fillcolor="white [3201]" strokecolor="black [3200]" strokeweight=".5pt"/>
              <v:rect id="Rectangle 219" o:spid="_x0000_s1056" style="position:absolute;left:12769;top:16454;width:9518;height:49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vysQA&#10;AADcAAAADwAAAGRycy9kb3ducmV2LnhtbESPQWsCMRSE70L/Q3iFXpaaVYvV1ShSKEgpqNt6fyTP&#10;zeLmZdmkuv77plDwOMzMN8xy3btGXKgLtWcFo2EOglh7U3Ol4Pvr/XkGIkRkg41nUnCjAOvVw2CJ&#10;hfFXPtCljJVIEA4FKrAxtoWUQVtyGIa+JU7eyXcOY5JdJU2H1wR3jRzn+VQ6rDktWGzpzZI+lz9O&#10;wRFvlL1s/CTjPs/2eqc/Xu2nUk+P/WYBIlIf7+H/9tYoGI/m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6L8rEAAAA3AAAAA8AAAAAAAAAAAAAAAAAmAIAAGRycy9k&#10;b3ducmV2LnhtbFBLBQYAAAAABAAEAPUAAACJAwAAAAA=&#10;" filled="f" stroked="f" strokeweight=".5pt">
                <v:textbox inset=".65pt,.65pt,.65pt,1.93169mm">
                  <w:txbxContent>
                    <w:p w:rsidR="00890BF8" w:rsidRPr="000D2187" w:rsidRDefault="00890BF8" w:rsidP="00F440CC">
                      <w:pPr>
                        <w:pStyle w:val="NormalWeb"/>
                        <w:spacing w:before="0" w:beforeAutospacing="0" w:after="109" w:afterAutospacing="0" w:line="216" w:lineRule="auto"/>
                        <w:jc w:val="center"/>
                        <w:rPr>
                          <w:sz w:val="22"/>
                          <w:szCs w:val="22"/>
                        </w:rPr>
                      </w:pPr>
                      <w:r w:rsidRPr="000D2187">
                        <w:rPr>
                          <w:shadow/>
                          <w:color w:val="000000" w:themeColor="text1"/>
                          <w:kern w:val="24"/>
                        </w:rPr>
                        <w:t>Nano-Fe</w:t>
                      </w:r>
                      <w:r w:rsidRPr="000D2187">
                        <w:rPr>
                          <w:shadow/>
                          <w:color w:val="000000" w:themeColor="text1"/>
                          <w:kern w:val="24"/>
                          <w:position w:val="-7"/>
                          <w:vertAlign w:val="subscript"/>
                        </w:rPr>
                        <w:t>2</w:t>
                      </w:r>
                      <w:r w:rsidRPr="000D2187">
                        <w:rPr>
                          <w:shadow/>
                          <w:color w:val="000000" w:themeColor="text1"/>
                          <w:kern w:val="24"/>
                        </w:rPr>
                        <w:t>O</w:t>
                      </w:r>
                      <w:r w:rsidRPr="000D2187">
                        <w:rPr>
                          <w:shadow/>
                          <w:color w:val="000000" w:themeColor="text1"/>
                          <w:kern w:val="24"/>
                          <w:position w:val="-7"/>
                          <w:vertAlign w:val="subscript"/>
                        </w:rPr>
                        <w:t>3</w:t>
                      </w:r>
                    </w:p>
                  </w:txbxContent>
                </v:textbox>
              </v:rect>
            </v:group>
            <v:group id="Group 149" o:spid="_x0000_s1057" style="position:absolute;left:9461;top:19866;width:7953;height:3504" coordorigin="14557,19383" coordsize="8681,1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rect id="Rectangle 216" o:spid="_x0000_s1058" style="position:absolute;left:14673;top:19383;width:8566;height:16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wdLMIA&#10;AADcAAAADwAAAGRycy9kb3ducmV2LnhtbESPUUvDQBCE34X+h2MLvtm7VCwSey1SqPgmraXPa25N&#10;grndNLe26b/3BMHHYWa+YZbrMXbmTENqhT0UMweGuJLQcu3h8L69ewSTFDlgJ0werpRgvZrcLLEM&#10;cuEdnfdamwzhVKKHRrUvrU1VQxHTTHri7H3KEFGzHGobBrxkeOzs3LmFjdhyXmiwp01D1df+O3rA&#10;D92dXh7e4v316PS4lUKcFN7fTsfnJzBKo/6H/9qvwcO8WMDvmXwE7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B0swgAAANwAAAAPAAAAAAAAAAAAAAAAAJgCAABkcnMvZG93&#10;bnJldi54bWxQSwUGAAAAAAQABAD1AAAAhwMAAAAA&#10;" fillcolor="white [3201]" strokecolor="black [3200]" strokeweight=".5pt"/>
              <v:rect id="Rectangle 217" o:spid="_x0000_s1059" style="position:absolute;left:14557;top:19489;width:8567;height:16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5WRcYA&#10;AADcAAAADwAAAGRycy9kb3ducmV2LnhtbESPT2sCMRTE7wW/Q3gFbzWrSCurUdqKIC1U/HPw+Nw8&#10;N6ublyVJ1+23bwoFj8PM/IaZLTpbi5Z8qBwrGA4yEMSF0xWXCg771dMERIjIGmvHpOCHAizmvYcZ&#10;5trdeEvtLpYiQTjkqMDE2ORShsKQxTBwDXHyzs5bjEn6UmqPtwS3tRxl2bO0WHFaMNjQu6Hiuvu2&#10;Ci7rsvr6pKWJx7YdT968/DgdNkr1H7vXKYhIXbyH/9trrWA0fIG/M+k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5WRcYAAADcAAAADwAAAAAAAAAAAAAAAACYAgAAZHJz&#10;L2Rvd25yZXYueG1sUEsFBgAAAAAEAAQA9QAAAIsDAAAAAA==&#10;" filled="f" stroked="f" strokeweight=".5pt">
                <v:textbox inset="2.2pt,.55pt,2.2pt,.55pt">
                  <w:txbxContent>
                    <w:p w:rsidR="00890BF8" w:rsidRPr="000D2187" w:rsidRDefault="00890BF8" w:rsidP="00F440CC">
                      <w:pPr>
                        <w:pStyle w:val="NormalWeb"/>
                        <w:spacing w:before="0" w:beforeAutospacing="0" w:after="92" w:afterAutospacing="0" w:line="216" w:lineRule="auto"/>
                        <w:jc w:val="center"/>
                        <w:rPr>
                          <w:sz w:val="22"/>
                          <w:szCs w:val="22"/>
                        </w:rPr>
                      </w:pPr>
                      <w:r w:rsidRPr="000D2187">
                        <w:rPr>
                          <w:shadow/>
                          <w:color w:val="000000" w:themeColor="text1"/>
                          <w:kern w:val="24"/>
                          <w:sz w:val="20"/>
                          <w:szCs w:val="20"/>
                        </w:rPr>
                        <w:t>XRD, SEM</w:t>
                      </w:r>
                    </w:p>
                  </w:txbxContent>
                </v:textbox>
              </v:rect>
            </v:group>
            <v:group id="Group 150" o:spid="_x0000_s1060" style="position:absolute;left:39141;top:8851;width:14603;height:4171" coordorigin="42379,7775" coordsize="14901,5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rect id="Rectangle 214" o:spid="_x0000_s1061" style="position:absolute;left:42379;top:7775;width:14901;height:49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mwMMA&#10;AADcAAAADwAAAGRycy9kb3ducmV2LnhtbESPX0vDQBDE3wW/w7GCb/YuVYvEXosIlb5J/9DnNbcm&#10;wdxuzK1t+u17guDjMDO/YebLMXbmSENqhT0UEweGuJLQcu1hv1vdPYFJihywEyYPZ0qwXFxfzbEM&#10;cuINHbdamwzhVKKHRrUvrU1VQxHTRHri7H3KEFGzHGobBjxleOzs1LmZjdhyXmiwp9eGqq/tT/SA&#10;H7r5fnt8j/fng9PDSgpxUnh/ezO+PINRGvU//NdeBw/T4gF+z+QjYB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ImwMMAAADcAAAADwAAAAAAAAAAAAAAAACYAgAAZHJzL2Rv&#10;d25yZXYueG1sUEsFBgAAAAAEAAQA9QAAAIgDAAAAAA==&#10;" fillcolor="white [3201]" strokecolor="black [3200]" strokeweight=".5pt"/>
              <v:rect id="Rectangle 215" o:spid="_x0000_s1062" style="position:absolute;left:42379;top:8331;width:14901;height:49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clz8QA&#10;AADcAAAADwAAAGRycy9kb3ducmV2LnhtbESPQWsCMRSE70L/Q3iFXpaaVWuV1ShSKEgpqNt6fyTP&#10;zeLmZdmkuv77plDwOMzMN8xy3btGXKgLtWcFo2EOglh7U3Ol4Pvr/XkOIkRkg41nUnCjAOvVw2CJ&#10;hfFXPtCljJVIEA4FKrAxtoWUQVtyGIa+JU7eyXcOY5JdJU2H1wR3jRzn+at0WHNasNjSmyV9Ln+c&#10;giPeKHvZ+EnGfZ7t9U5/zOynUk+P/WYBIlIf7+H/9tYoGI+m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3Jc/EAAAA3AAAAA8AAAAAAAAAAAAAAAAAmAIAAGRycy9k&#10;b3ducmV2LnhtbFBLBQYAAAAABAAEAPUAAACJAwAAAAA=&#10;" filled="f" stroked="f" strokeweight=".5pt">
                <v:textbox inset=".65pt,.65pt,.65pt,1.93169mm">
                  <w:txbxContent>
                    <w:p w:rsidR="00890BF8" w:rsidRPr="000D2187" w:rsidRDefault="00890BF8" w:rsidP="00F440CC">
                      <w:pPr>
                        <w:pStyle w:val="NormalWeb"/>
                        <w:spacing w:before="0" w:beforeAutospacing="0" w:after="109" w:afterAutospacing="0" w:line="216" w:lineRule="auto"/>
                        <w:jc w:val="center"/>
                        <w:rPr>
                          <w:sz w:val="22"/>
                          <w:szCs w:val="22"/>
                        </w:rPr>
                      </w:pPr>
                      <w:r w:rsidRPr="000D2187">
                        <w:rPr>
                          <w:shadow/>
                          <w:color w:val="000000" w:themeColor="text1"/>
                          <w:kern w:val="24"/>
                        </w:rPr>
                        <w:t>Mix design</w:t>
                      </w:r>
                    </w:p>
                  </w:txbxContent>
                </v:textbox>
              </v:rect>
            </v:group>
            <v:group id="Group 152" o:spid="_x0000_s1063" style="position:absolute;left:20226;top:14132;width:12920;height:4435" coordorigin="25539,15550" coordsize="16987,5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rect id="Rectangle 210" o:spid="_x0000_s1064" style="position:absolute;left:25539;top:15550;width:16987;height:49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gw8AA&#10;AADcAAAADwAAAGRycy9kb3ducmV2LnhtbERPTWvCQBC9F/wPywi91d1YWkrqKiJYeita8TzNTpNg&#10;diZmpxr/ffdQ6PHxvherMXbmQkNqhT0UMweGuJLQcu3h8Ll9eAGTFDlgJ0webpRgtZzcLbAMcuUd&#10;XfZamxzCqUQPjWpfWpuqhiKmmfTEmfuWIaJmONQ2DHjN4bGzc+eebcSWc0ODPW0aqk77n+gBv3R3&#10;fnv6iI+3o9PjVgpxUnh/Px3Xr2CURv0X/7nfg4d5kefnM/kI2O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kgw8AAAADcAAAADwAAAAAAAAAAAAAAAACYAgAAZHJzL2Rvd25y&#10;ZXYueG1sUEsFBgAAAAAEAAQA9QAAAIUDAAAAAA==&#10;" fillcolor="white [3201]" strokecolor="black [3200]" strokeweight=".5pt"/>
              <v:rect id="Rectangle 211" o:spid="_x0000_s1065" style="position:absolute;left:25539;top:16454;width:16987;height:49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wjzMQA&#10;AADcAAAADwAAAGRycy9kb3ducmV2LnhtbESP3WoCMRSE7wu+QziF3iyaXStVVqOIUChF0Ppzf0iO&#10;m6Wbk2WT6vr2plDo5TAz3zCLVe8acaUu1J4VFKMcBLH2puZKwen4PpyBCBHZYOOZFNwpwGo5eFpg&#10;afyNv+h6iJVIEA4lKrAxtqWUQVtyGEa+JU7exXcOY5JdJU2HtwR3jRzn+Zt0WHNasNjSxpL+Pvw4&#10;BWe8UzZZ+9eM+zzb653+nNqtUi/P/XoOIlIf/8N/7Q+jYFwU8HsmHQ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MI8zEAAAA3AAAAA8AAAAAAAAAAAAAAAAAmAIAAGRycy9k&#10;b3ducmV2LnhtbFBLBQYAAAAABAAEAPUAAACJAwAAAAA=&#10;" filled="f" stroked="f" strokeweight=".5pt">
                <v:textbox inset=".65pt,.65pt,.65pt,1.93169mm">
                  <w:txbxContent>
                    <w:p w:rsidR="00890BF8" w:rsidRPr="000D2187" w:rsidRDefault="00890BF8" w:rsidP="00F440CC">
                      <w:pPr>
                        <w:pStyle w:val="NormalWeb"/>
                        <w:spacing w:before="0" w:beforeAutospacing="0" w:after="109" w:afterAutospacing="0" w:line="216" w:lineRule="auto"/>
                        <w:jc w:val="center"/>
                        <w:rPr>
                          <w:sz w:val="22"/>
                          <w:szCs w:val="22"/>
                        </w:rPr>
                      </w:pPr>
                      <w:r>
                        <w:rPr>
                          <w:shadow/>
                          <w:color w:val="000000" w:themeColor="text1"/>
                          <w:kern w:val="24"/>
                        </w:rPr>
                        <w:t>Cement</w:t>
                      </w:r>
                      <w:r w:rsidRPr="000D2187">
                        <w:rPr>
                          <w:shadow/>
                          <w:color w:val="000000" w:themeColor="text1"/>
                          <w:kern w:val="24"/>
                        </w:rPr>
                        <w:t xml:space="preserve"> Composite</w:t>
                      </w:r>
                    </w:p>
                  </w:txbxContent>
                </v:textbox>
              </v:rect>
            </v:group>
            <v:group id="Group 153" o:spid="_x0000_s1066" style="position:absolute;left:19971;top:28609;width:13175;height:5263" coordorigin="30907,19378" coordsize="8875,1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rect id="Rectangle 208" o:spid="_x0000_s1067" style="position:absolute;left:31177;top:19383;width:8567;height:16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6GL8A&#10;AADcAAAADwAAAGRycy9kb3ducmV2LnhtbERPTWvCQBC9F/oflil4q7uxWErqKlKw9CZa8TzNTpNg&#10;dibNTjX+e/dQ6PHxvherMXbmTENqhT0UUweGuJLQcu3h8Ll5fAGTFDlgJ0werpRgtby/W2AZ5MI7&#10;Ou+1NjmEU4keGtW+tDZVDUVMU+mJM/ctQ0TNcKhtGPCSw2NnZ84924gt54YGe3prqDrtf6MH/NLd&#10;z/t8G5+uR6fHjRTipPB+8jCuX8Eojfov/nN/BA8zl9fmM/kI2OU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proYvwAAANwAAAAPAAAAAAAAAAAAAAAAAJgCAABkcnMvZG93bnJl&#10;di54bWxQSwUGAAAAAAQABAD1AAAAhAMAAAAA&#10;" fillcolor="white [3201]" strokecolor="black [3200]" strokeweight=".5pt"/>
              <v:rect id="Rectangle 209" o:spid="_x0000_s1068" style="position:absolute;left:30907;top:19378;width:8875;height:184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xccUA&#10;AADcAAAADwAAAGRycy9kb3ducmV2LnhtbESPT2sCMRTE74V+h/CE3jSrlKKrUWxLQSpU/HPw+Nw8&#10;N2s3L0uSrttvbwpCj8PM/IaZLTpbi5Z8qBwrGA4yEMSF0xWXCg77j/4YRIjIGmvHpOCXAizmjw8z&#10;zLW78pbaXSxFgnDIUYGJscmlDIUhi2HgGuLknZ23GJP0pdQerwluaznKshdpseK0YLChN0PF9+7H&#10;KrisyuprTe8mHtv2efzq5efpsFHqqdctpyAidfE/fG+vtIJRNoG/M+k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RPFxxQAAANwAAAAPAAAAAAAAAAAAAAAAAJgCAABkcnMv&#10;ZG93bnJldi54bWxQSwUGAAAAAAQABAD1AAAAigMAAAAA&#10;" filled="f" stroked="f" strokeweight=".5pt">
                <v:textbox inset="2.2pt,.55pt,2.2pt,.55pt">
                  <w:txbxContent>
                    <w:p w:rsidR="00890BF8" w:rsidRPr="000D2187" w:rsidRDefault="00890BF8" w:rsidP="00C1510A">
                      <w:pPr>
                        <w:pStyle w:val="NormalWeb"/>
                        <w:spacing w:before="0" w:beforeAutospacing="0" w:after="92" w:afterAutospacing="0" w:line="216" w:lineRule="auto"/>
                        <w:jc w:val="center"/>
                        <w:rPr>
                          <w:sz w:val="22"/>
                          <w:szCs w:val="22"/>
                        </w:rPr>
                      </w:pPr>
                      <w:r w:rsidRPr="000D2187">
                        <w:rPr>
                          <w:shadow/>
                          <w:color w:val="000000" w:themeColor="text1"/>
                          <w:kern w:val="24"/>
                          <w:sz w:val="20"/>
                          <w:szCs w:val="20"/>
                        </w:rPr>
                        <w:t>XRD, FTIR, SEM</w:t>
                      </w:r>
                    </w:p>
                  </w:txbxContent>
                </v:textbox>
              </v:rect>
            </v:group>
            <v:group id="Group 154" o:spid="_x0000_s1069" style="position:absolute;left:17966;top:21193;width:3957;height:2207" coordorigin="22511,23691" coordsize="5202,2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rect id="Rectangle 206" o:spid="_x0000_s1070" style="position:absolute;left:22511;top:23691;width:5203;height:26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WL8cIA&#10;AADcAAAADwAAAGRycy9kb3ducmV2LnhtbESPUUvDQBCE34X+h2MLvtm7VCwSey1SqPgmraXPa25N&#10;grndNLe26b/3BMHHYWa+YZbrMXbmTENqhT0UMweGuJLQcu3h8L69ewSTFDlgJ0werpRgvZrcLLEM&#10;cuEdnfdamwzhVKKHRrUvrU1VQxHTTHri7H3KEFGzHGobBrxkeOzs3LmFjdhyXmiwp01D1df+O3rA&#10;D92dXh7e4v316PS4lUKcFN7fTsfnJzBKo/6H/9qvwcPcLeD3TD4Cd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YvxwgAAANwAAAAPAAAAAAAAAAAAAAAAAJgCAABkcnMvZG93&#10;bnJldi54bWxQSwUGAAAAAAQABAD1AAAAhwMAAAAA&#10;" fillcolor="white [3201]" strokecolor="black [3200]" strokeweight=".5pt"/>
              <v:rect id="Rectangle 207" o:spid="_x0000_s1071" style="position:absolute;left:22511;top:23900;width:5203;height:26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CI/sQA&#10;AADcAAAADwAAAGRycy9kb3ducmV2LnhtbESP3WoCMRSE7wXfIRyhN0tNakXL1ihSEEoR/Gl7f0hO&#10;N0s3J8sm6vr2plDwcpiZb5jFqveNOFMX68AansYKBLEJtuZKw9fn5vEFREzIFpvApOFKEVbL4WCB&#10;pQ0XPtD5mCqRIRxL1OBSakspo3HkMY5DS5y9n9B5TFl2lbQdXjLcN3Ki1Ex6rDkvOGzpzZH5PZ68&#10;hm+8UjFdh+eCe1Xszc58zN1W64dRv34FkahP9/B/+91qmKg5/J3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wiP7EAAAA3AAAAA8AAAAAAAAAAAAAAAAAmAIAAGRycy9k&#10;b3ducmV2LnhtbFBLBQYAAAAABAAEAPUAAACJAwAAAAA=&#10;" filled="f" stroked="f" strokeweight=".5pt">
                <v:textbox inset=".65pt,.65pt,.65pt,1.93169mm">
                  <w:txbxContent>
                    <w:p w:rsidR="00890BF8" w:rsidRPr="000D2187" w:rsidRDefault="00890BF8" w:rsidP="00F440CC">
                      <w:pPr>
                        <w:pStyle w:val="NormalWeb"/>
                        <w:spacing w:before="0" w:beforeAutospacing="0" w:after="109" w:afterAutospacing="0" w:line="216" w:lineRule="auto"/>
                        <w:jc w:val="center"/>
                        <w:rPr>
                          <w:sz w:val="22"/>
                          <w:szCs w:val="22"/>
                        </w:rPr>
                      </w:pPr>
                      <w:r w:rsidRPr="000D2187">
                        <w:rPr>
                          <w:shadow/>
                          <w:color w:val="000000" w:themeColor="text1"/>
                          <w:kern w:val="24"/>
                          <w:sz w:val="20"/>
                          <w:szCs w:val="20"/>
                        </w:rPr>
                        <w:t>PS0</w:t>
                      </w:r>
                    </w:p>
                  </w:txbxContent>
                </v:textbox>
              </v:rect>
            </v:group>
            <v:group id="Group 156" o:spid="_x0000_s1072" style="position:absolute;left:22541;top:21193;width:4160;height:2177" coordorigin="28028,23691" coordsize="5470,2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rect id="Rectangle 202" o:spid="_x0000_s1073" style="position:absolute;left:28028;top:23691;width:5471;height:26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N8sIA&#10;AADcAAAADwAAAGRycy9kb3ducmV2LnhtbESPUUvDQBCE3wX/w7GCb/YuEUVir0WElr6VVunzmluT&#10;YG435tY2/fc9QfBxmJlvmPlyir050pg6YQ/FzIEhriV03Hh4f1vdPYFJihywFyYPZ0qwXFxfzbEK&#10;cuIdHffamAzhVKGHVnWorE11SxHTTAbi7H3KGFGzHBsbRjxleOxt6dyjjdhxXmhxoNeW6q/9T/SA&#10;H7r7Xj9s4/354PSwkkKcFN7f3kwvz2CUJv0P/7U3wUPpSvg9k4+AX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o3ywgAAANwAAAAPAAAAAAAAAAAAAAAAAJgCAABkcnMvZG93&#10;bnJldi54bWxQSwUGAAAAAAQABAD1AAAAhwMAAAAA&#10;" fillcolor="white [3201]" strokecolor="black [3200]" strokeweight=".5pt"/>
              <v:rect id="Rectangle 203" o:spid="_x0000_s1074" style="position:absolute;left:28028;top:23900;width:5471;height:26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uO/cQA&#10;AADcAAAADwAAAGRycy9kb3ducmV2LnhtbESPW2sCMRSE3wX/QziFviw18YItW6OIUCil4KXt+yE5&#10;3SzdnCybqOu/bwTBx2FmvmEWq9434kRdrANrGI8UCGITbM2Vhu+vt6cXEDEhW2wCk4YLRVgth4MF&#10;ljaceU+nQ6pEhnAsUYNLqS2ljMaRxzgKLXH2fkPnMWXZVdJ2eM5w38iJUnPpsea84LCljSPzdzh6&#10;DT94oWK2DtOCe1XszNZ8PLtPrR8f+vUriER9uodv7XerYaKmcD2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Ljv3EAAAA3AAAAA8AAAAAAAAAAAAAAAAAmAIAAGRycy9k&#10;b3ducmV2LnhtbFBLBQYAAAAABAAEAPUAAACJAwAAAAA=&#10;" filled="f" stroked="f" strokeweight=".5pt">
                <v:textbox inset=".65pt,.65pt,.65pt,1.93169mm">
                  <w:txbxContent>
                    <w:p w:rsidR="00890BF8" w:rsidRPr="000D2187" w:rsidRDefault="00890BF8" w:rsidP="00F440CC">
                      <w:pPr>
                        <w:pStyle w:val="NormalWeb"/>
                        <w:spacing w:before="0" w:beforeAutospacing="0" w:after="109" w:afterAutospacing="0" w:line="216" w:lineRule="auto"/>
                        <w:jc w:val="center"/>
                        <w:rPr>
                          <w:sz w:val="22"/>
                          <w:szCs w:val="22"/>
                        </w:rPr>
                      </w:pPr>
                      <w:r w:rsidRPr="000D2187">
                        <w:rPr>
                          <w:shadow/>
                          <w:color w:val="000000" w:themeColor="text1"/>
                          <w:kern w:val="24"/>
                          <w:sz w:val="20"/>
                          <w:szCs w:val="20"/>
                        </w:rPr>
                        <w:t>PS2</w:t>
                      </w:r>
                    </w:p>
                  </w:txbxContent>
                </v:textbox>
              </v:rect>
            </v:group>
            <v:group id="Group 158" o:spid="_x0000_s1075" style="position:absolute;left:27310;top:21225;width:3896;height:2122" coordorigin="33727,23723" coordsize="5122,2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rect id="Rectangle 198" o:spid="_x0000_s1076" style="position:absolute;left:33727;top:23723;width:5123;height:26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lO48MA&#10;AADcAAAADwAAAGRycy9kb3ducmV2LnhtbESPQU/DMAyF70j7D5GRuLGkIBB0y6YJaYjbtA3tbBqv&#10;rWjs0pit+/fLAYmbrff83uf5coydOdGQWmEPxdSBIa4ktFx7+Nyv71/AJEUO2AmThwslWC4mN3Ms&#10;g5x5S6ed1iaHcCrRQ6Pal9amqqGIaSo9cdaOMkTUvA61DQOec3js7INzzzZiy7mhwZ7eGqq+d7/R&#10;A37p9uf9aRMfLwenh7UU4qTw/u52XM3AKI36b/67/ggZ/zXT5mfyBHZ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lO48MAAADcAAAADwAAAAAAAAAAAAAAAACYAgAAZHJzL2Rv&#10;d25yZXYueG1sUEsFBgAAAAAEAAQA9QAAAIgDAAAAAA==&#10;" fillcolor="white [3201]" strokecolor="black [3200]" strokeweight=".5pt"/>
              <v:rect id="Rectangle 199" o:spid="_x0000_s1077" style="position:absolute;left:33727;top:23862;width:5123;height:26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xN7MEA&#10;AADcAAAADwAAAGRycy9kb3ducmV2LnhtbERPTWsCMRC9F/ofwhS8LJrVitWtUUQQihS0au9DMt0s&#10;3UyWTdT135uC0Ns83ufMl52rxYXaUHlWMBzkIIi1NxWXCk7HTX8KIkRkg7VnUnCjAMvF89McC+Ov&#10;/EWXQyxFCuFQoAIbY1NIGbQlh2HgG+LE/fjWYUywLaVp8ZrCXS1HeT6RDitODRYbWlvSv4ezU/CN&#10;N8rGK/+acZdne73T2zf7qVTvpVu9g4jUxX/xw/1h0vzZDP6eSRf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MTezBAAAA3AAAAA8AAAAAAAAAAAAAAAAAmAIAAGRycy9kb3du&#10;cmV2LnhtbFBLBQYAAAAABAAEAPUAAACGAwAAAAA=&#10;" filled="f" stroked="f" strokeweight=".5pt">
                <v:textbox inset=".65pt,.65pt,.65pt,1.93169mm">
                  <w:txbxContent>
                    <w:p w:rsidR="00890BF8" w:rsidRPr="000D2187" w:rsidRDefault="00890BF8" w:rsidP="00F440CC">
                      <w:pPr>
                        <w:pStyle w:val="NormalWeb"/>
                        <w:spacing w:before="0" w:beforeAutospacing="0" w:after="109" w:afterAutospacing="0" w:line="216" w:lineRule="auto"/>
                        <w:jc w:val="center"/>
                        <w:rPr>
                          <w:sz w:val="22"/>
                          <w:szCs w:val="22"/>
                        </w:rPr>
                      </w:pPr>
                      <w:r w:rsidRPr="000D2187">
                        <w:rPr>
                          <w:shadow/>
                          <w:color w:val="000000" w:themeColor="text1"/>
                          <w:kern w:val="24"/>
                          <w:sz w:val="20"/>
                          <w:szCs w:val="20"/>
                        </w:rPr>
                        <w:t>PS4</w:t>
                      </w:r>
                    </w:p>
                  </w:txbxContent>
                </v:textbox>
              </v:rect>
            </v:group>
            <v:group id="Group 160" o:spid="_x0000_s1078" style="position:absolute;left:32218;top:21225;width:3974;height:2216" coordorigin="39135,23679" coordsize="5225,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rect id="Rectangle 194" o:spid="_x0000_s1079" style="position:absolute;left:39135;top:23679;width:5226;height:27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RE5sEA&#10;AADcAAAADwAAAGRycy9kb3ducmV2LnhtbERPS0vDQBC+C/6HZQre7G58FI3dFhEq3qSt9DxmxyQ0&#10;OxOzY5v+e1cQepuP7znz5Rg7c6AhtcIeiqkDQ1xJaLn28LFdXT+ASYocsBMmDydKsFxcXsyxDHLk&#10;NR02WpscwqlED41qX1qbqoYipqn0xJn7kiGiZjjUNgx4zOGxszfOzWzElnNDgz29NFTtNz/RA37q&#10;+vv1/j3ennZOdyspxEnh/dVkfH4CozTqWfzvfgt5/uMd/D2TL7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RObBAAAA3AAAAA8AAAAAAAAAAAAAAAAAmAIAAGRycy9kb3du&#10;cmV2LnhtbFBLBQYAAAAABAAEAPUAAACGAwAAAAA=&#10;" fillcolor="white [3201]" strokecolor="black [3200]" strokeweight=".5pt"/>
              <v:rect id="Rectangle 195" o:spid="_x0000_s1080" style="position:absolute;left:39135;top:23888;width:5226;height:27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FH6cIA&#10;AADcAAAADwAAAGRycy9kb3ducmV2LnhtbERP22oCMRB9F/yHMIIvS816aaurUaQglCK0te37kIyb&#10;xc1k2aS6/n1TEHybw7nOatO5WpypDZVnBeNRDoJYe1NxqeD7a/cwBxEissHaMym4UoDNut9bYWH8&#10;hT/pfIilSCEcClRgY2wKKYO25DCMfEOcuKNvHcYE21KaFi8p3NVykudP0mHFqcFiQy+W9Onw6xT8&#10;4JWy2dZPM+7y7EO/67dnu1dqOOi2SxCRungX39yvJs1fPML/M+k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gUfpwgAAANwAAAAPAAAAAAAAAAAAAAAAAJgCAABkcnMvZG93&#10;bnJldi54bWxQSwUGAAAAAAQABAD1AAAAhwMAAAAA&#10;" filled="f" stroked="f" strokeweight=".5pt">
                <v:textbox inset=".65pt,.65pt,.65pt,1.93169mm">
                  <w:txbxContent>
                    <w:p w:rsidR="00890BF8" w:rsidRPr="000D2187" w:rsidRDefault="00890BF8" w:rsidP="00F440CC">
                      <w:pPr>
                        <w:pStyle w:val="NormalWeb"/>
                        <w:spacing w:before="0" w:beforeAutospacing="0" w:after="109" w:afterAutospacing="0" w:line="216" w:lineRule="auto"/>
                        <w:jc w:val="center"/>
                        <w:rPr>
                          <w:sz w:val="22"/>
                          <w:szCs w:val="22"/>
                        </w:rPr>
                      </w:pPr>
                      <w:r w:rsidRPr="000D2187">
                        <w:rPr>
                          <w:shadow/>
                          <w:color w:val="000000" w:themeColor="text1"/>
                          <w:kern w:val="24"/>
                          <w:sz w:val="20"/>
                          <w:szCs w:val="20"/>
                        </w:rPr>
                        <w:t>PS6</w:t>
                      </w:r>
                    </w:p>
                  </w:txbxContent>
                </v:textbox>
              </v:rect>
            </v:group>
            <v:group id="Group 162" o:spid="_x0000_s1081" style="position:absolute;left:46625;top:14660;width:13261;height:4277" coordorigin="56682,15550" coordsize="17437,5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rect id="Rectangle 190" o:spid="_x0000_s1082" style="position:absolute;left:56682;top:15550;width:17438;height:49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C5cMA&#10;AADcAAAADwAAAGRycy9kb3ducmV2LnhtbESPQU/DMAyF70j7D5GRuLGkIBB0y6YJaYjbtA3tbBqv&#10;rWjs0pit+/fLAYmbrff83uf5coydOdGQWmEPxdSBIa4ktFx7+Nyv71/AJEUO2AmThwslWC4mN3Ms&#10;g5x5S6ed1iaHcCrRQ6Pal9amqqGIaSo9cdaOMkTUvA61DQOec3js7INzzzZiy7mhwZ7eGqq+d7/R&#10;A37p9uf9aRMfLwenh7UU4qTw/u52XM3AKI36b/67/ggZ/zXj52fyBHZ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9C5cMAAADcAAAADwAAAAAAAAAAAAAAAACYAgAAZHJzL2Rv&#10;d25yZXYueG1sUEsFBgAAAAAEAAQA9QAAAIgDAAAAAA==&#10;" fillcolor="white [3201]" strokecolor="black [3200]" strokeweight=".5pt"/>
              <v:rect id="Rectangle 191" o:spid="_x0000_s1083" style="position:absolute;left:56682;top:16245;width:17438;height:49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pB6sEA&#10;AADcAAAADwAAAGRycy9kb3ducmV2LnhtbERPTWsCMRC9C/0PYYReFs3aFmu3RpGCUETQqr0PyXSz&#10;uJksm6jrvzdCwds83udM552rxZnaUHlWMBrmIIi1NxWXCg775WACIkRkg7VnUnClAPPZU2+KhfEX&#10;/qHzLpYihXAoUIGNsSmkDNqSwzD0DXHi/nzrMCbYltK0eEnhrpYveT6WDitODRYb+rKkj7uTU/CL&#10;V8reFv414y7PtnqjV+92rdRzv1t8gojUxYf43/1t0vyPEdyfSRfI2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6QerBAAAA3AAAAA8AAAAAAAAAAAAAAAAAmAIAAGRycy9kb3du&#10;cmV2LnhtbFBLBQYAAAAABAAEAPUAAACGAwAAAAA=&#10;" filled="f" stroked="f" strokeweight=".5pt">
                <v:textbox inset=".65pt,.65pt,.65pt,1.93169mm">
                  <w:txbxContent>
                    <w:p w:rsidR="00890BF8" w:rsidRPr="000D2187" w:rsidRDefault="00890BF8" w:rsidP="00F440CC">
                      <w:pPr>
                        <w:pStyle w:val="NormalWeb"/>
                        <w:spacing w:before="0" w:beforeAutospacing="0" w:after="109" w:afterAutospacing="0" w:line="216" w:lineRule="auto"/>
                        <w:jc w:val="center"/>
                        <w:rPr>
                          <w:sz w:val="22"/>
                          <w:szCs w:val="22"/>
                        </w:rPr>
                      </w:pPr>
                      <w:r w:rsidRPr="000D2187">
                        <w:rPr>
                          <w:shadow/>
                          <w:color w:val="000000" w:themeColor="text1"/>
                          <w:kern w:val="24"/>
                        </w:rPr>
                        <w:t>Mortar composite</w:t>
                      </w:r>
                    </w:p>
                  </w:txbxContent>
                </v:textbox>
              </v:rect>
            </v:group>
            <v:group id="Group 163" o:spid="_x0000_s1084" style="position:absolute;left:44232;top:28625;width:12941;height:5263" coordorigin="62378,18484" coordsize="8902,3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rect id="Rectangle 188" o:spid="_x0000_s1085" style="position:absolute;left:62378;top:18484;width:8902;height:34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DYPsMA&#10;AADcAAAADwAAAGRycy9kb3ducmV2LnhtbESPQWsCQQyF74X+hyGF3urMtlhkdZRSsPRWtOI57sTd&#10;xZ1kuzPV9d+bQ6G3hPfy3pfFaoydOdOQWmEPxcSBIa4ktFx72H2vn2ZgUkYO2AmThyslWC3v7xZY&#10;Brnwhs7bXBsN4VSihybnvrQ2VQ1FTBPpiVU7yhAx6zrUNgx40fDY2WfnXm3ElrWhwZ7eG6pO29/o&#10;AQ958/Mx/Yov173L+7UU4qTw/vFhfJuDyTTmf/Pf9WdQ/JnS6jM6gV3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DYPsMAAADcAAAADwAAAAAAAAAAAAAAAACYAgAAZHJzL2Rv&#10;d25yZXYueG1sUEsFBgAAAAAEAAQA9QAAAIgDAAAAAA==&#10;" fillcolor="white [3201]" strokecolor="black [3200]" strokeweight=".5pt"/>
              <v:rect id="Rectangle 189" o:spid="_x0000_s1086" style="position:absolute;left:62378;top:18591;width:8902;height:3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a58MAA&#10;AADcAAAADwAAAGRycy9kb3ducmV2LnhtbERPzYrCMBC+C75DGGFvmirL4lajiLKsiwdZ9QGGZkyL&#10;zaQk0da3N4LgbT6+35kvO1uLG/lQOVYwHmUgiAunKzYKTsef4RREiMgaa8ek4E4Blot+b465di3/&#10;0+0QjUghHHJUUMbY5FKGoiSLYeQa4sSdnbcYE/RGao9tCre1nGTZl7RYcWoosaF1ScXlcLUKNrt7&#10;+2ebidmz/60u3X61Pn4apT4G3WoGIlIX3+KXe6vT/Ok3PJ9JF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ra58MAAAADcAAAADwAAAAAAAAAAAAAAAACYAgAAZHJzL2Rvd25y&#10;ZXYueG1sUEsFBgAAAAAEAAQA9QAAAIUDAAAAAA==&#10;" filled="f" stroked="f" strokeweight=".5pt">
                <v:textbox inset="1.4pt,.35pt,1.4pt,.35pt">
                  <w:txbxContent>
                    <w:p w:rsidR="00890BF8" w:rsidRDefault="00890BF8" w:rsidP="00F440CC">
                      <w:pPr>
                        <w:pStyle w:val="NormalWeb"/>
                        <w:spacing w:before="0" w:beforeAutospacing="0" w:after="59" w:afterAutospacing="0" w:line="216" w:lineRule="auto"/>
                        <w:jc w:val="center"/>
                        <w:rPr>
                          <w:shadow/>
                          <w:color w:val="000000" w:themeColor="text1"/>
                          <w:kern w:val="24"/>
                          <w:sz w:val="20"/>
                          <w:szCs w:val="20"/>
                        </w:rPr>
                      </w:pPr>
                      <w:r w:rsidRPr="0057456A">
                        <w:rPr>
                          <w:shadow/>
                          <w:color w:val="000000" w:themeColor="text1"/>
                          <w:kern w:val="24"/>
                          <w:sz w:val="20"/>
                          <w:szCs w:val="20"/>
                        </w:rPr>
                        <w:t xml:space="preserve">SEM, </w:t>
                      </w:r>
                    </w:p>
                    <w:p w:rsidR="00890BF8" w:rsidRPr="0057456A" w:rsidRDefault="00890BF8" w:rsidP="00FC4198">
                      <w:pPr>
                        <w:pStyle w:val="NormalWeb"/>
                        <w:spacing w:before="0" w:beforeAutospacing="0" w:after="59" w:afterAutospacing="0" w:line="216" w:lineRule="auto"/>
                        <w:jc w:val="center"/>
                        <w:rPr>
                          <w:sz w:val="20"/>
                          <w:szCs w:val="20"/>
                        </w:rPr>
                      </w:pPr>
                      <w:r w:rsidRPr="0057456A">
                        <w:rPr>
                          <w:shadow/>
                          <w:color w:val="000000" w:themeColor="text1"/>
                          <w:kern w:val="24"/>
                          <w:sz w:val="20"/>
                          <w:szCs w:val="20"/>
                        </w:rPr>
                        <w:t>Compressive Strength, Flexural Strength</w:t>
                      </w:r>
                    </w:p>
                  </w:txbxContent>
                </v:textbox>
              </v:rect>
            </v:group>
            <v:group id="Group 164" o:spid="_x0000_s1087" style="position:absolute;left:41547;top:22159;width:3821;height:2262" coordorigin="54077,24590" coordsize="5024,2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rect id="Rectangle 186" o:spid="_x0000_s1088" style="position:absolute;left:54077;top:24590;width:5024;height:26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Pp18AA&#10;AADcAAAADwAAAGRycy9kb3ducmV2LnhtbERPTUvDQBC9C/0Pywje7G4US0m7LSJUvElr6XmaHZNg&#10;dibNjm36711B8DaP9znL9Rg7c6YhtcIeiqkDQ1xJaLn2sP/Y3M/BJEUO2AmThyslWK8mN0ssg1x4&#10;S+ed1iaHcCrRQ6Pal9amqqGIaSo9ceY+ZYioGQ61DQNecnjs7INzMxux5dzQYE8vDVVfu+/oAY+6&#10;Pb0+vcfH68HpYSOFOCm8v7sdnxdglEb9F/+530KeP5/B7zP5Arv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Pp18AAAADcAAAADwAAAAAAAAAAAAAAAACYAgAAZHJzL2Rvd25y&#10;ZXYueG1sUEsFBgAAAAAEAAQA9QAAAIUDAAAAAA==&#10;" fillcolor="white [3201]" strokecolor="black [3200]" strokeweight=".5pt"/>
              <v:rect id="Rectangle 187" o:spid="_x0000_s1089" style="position:absolute;left:54077;top:24786;width:5024;height:260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bq2MEA&#10;AADcAAAADwAAAGRycy9kb3ducmV2LnhtbERP22oCMRB9L/QfwhR8WTRbLVW2RhFBEBFqvbwPyXSz&#10;dDNZNlHXvzeC0Lc5nOtM552rxYXaUHlW8D7IQRBrbyouFRwPq/4ERIjIBmvPpOBGAeaz15cpFsZf&#10;+Ycu+1iKFMKhQAU2xqaQMmhLDsPAN8SJ+/Wtw5hgW0rT4jWFu1oO8/xTOqw4NVhsaGlJ/+3PTsEJ&#10;b5R9LPwo4y7Pdvpbb8Z2q1TvrVt8gYjUxX/x0702af5kDI9n0gVy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G6tjBAAAA3AAAAA8AAAAAAAAAAAAAAAAAmAIAAGRycy9kb3du&#10;cmV2LnhtbFBLBQYAAAAABAAEAPUAAACGAwAAAAA=&#10;" filled="f" stroked="f" strokeweight=".5pt">
                <v:textbox inset=".65pt,.65pt,.65pt,1.93169mm">
                  <w:txbxContent>
                    <w:p w:rsidR="00890BF8" w:rsidRPr="000D2187" w:rsidRDefault="00890BF8" w:rsidP="00F440CC">
                      <w:pPr>
                        <w:pStyle w:val="NormalWeb"/>
                        <w:spacing w:before="0" w:beforeAutospacing="0" w:after="109" w:afterAutospacing="0" w:line="216" w:lineRule="auto"/>
                        <w:jc w:val="center"/>
                        <w:rPr>
                          <w:sz w:val="22"/>
                          <w:szCs w:val="22"/>
                        </w:rPr>
                      </w:pPr>
                      <w:r w:rsidRPr="000D2187">
                        <w:rPr>
                          <w:shadow/>
                          <w:color w:val="000000" w:themeColor="text1"/>
                          <w:kern w:val="24"/>
                          <w:sz w:val="20"/>
                          <w:szCs w:val="20"/>
                        </w:rPr>
                        <w:t>MS0</w:t>
                      </w:r>
                    </w:p>
                  </w:txbxContent>
                </v:textbox>
              </v:rect>
            </v:group>
            <v:group id="Group 165" o:spid="_x0000_s1090" style="position:absolute;left:41652;top:24780;width:3836;height:1805" coordorigin="54180,27372" coordsize="5043,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rect id="Rectangle 184" o:spid="_x0000_s1091" style="position:absolute;left:54180;top:27372;width:5043;height:9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SO8AA&#10;AADcAAAADwAAAGRycy9kb3ducmV2LnhtbERPS0vDQBC+C/0PyxS82d34osRuSxEq3qSt9DxmxySY&#10;nUmzY5v+e1cQvM3H95zFaoydOdGQWmEPxcyBIa4ktFx7eN9vbuZgkiIH7ITJw4USrJaTqwWWQc68&#10;pdNOa5NDOJXooVHtS2tT1VDENJOeOHOfMkTUDIfahgHPOTx29ta5Rxux5dzQYE/PDVVfu+/oAT90&#10;e3x5eIt3l4PTw0YKcVJ4fz0d109glEb9F/+5X0OeP7+H32fyBXb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3SO8AAAADcAAAADwAAAAAAAAAAAAAAAACYAgAAZHJzL2Rvd25y&#10;ZXYueG1sUEsFBgAAAAAEAAQA9QAAAIUDAAAAAA==&#10;" fillcolor="white [3201]" strokecolor="black [3200]" strokeweight=".5pt"/>
              <v:rect id="Rectangle 185" o:spid="_x0000_s1092" style="position:absolute;left:54180;top:27395;width:5043;height:96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2xMAA&#10;AADcAAAADwAAAGRycy9kb3ducmV2LnhtbERPTWsCMRC9C/0PYQq9abaFFl2NIkKhx1ZF8DZsxk1w&#10;M1k2091tf31TELzN433OajOGRvXUJR/ZwPOsAEVcReu5NnA8vE/noJIgW2wik4EfSrBZP0xWWNo4&#10;8Bf1e6lVDuFUogEn0pZap8pRwDSLLXHmLrELKBl2tbYdDjk8NPqlKN50QM+5wWFLO0fVdf8dDNTi&#10;zkPfHg+fXPmTUL9b/LI35ulx3C5BCY1yF9/cHzbPn7/C/zP5Ar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rd2xMAAAADcAAAADwAAAAAAAAAAAAAAAACYAgAAZHJzL2Rvd25y&#10;ZXYueG1sUEsFBgAAAAAEAAQA9QAAAIUDAAAAAA==&#10;" filled="f" stroked="f" strokeweight=".5pt">
                <v:textbox inset="2pt,.5pt,2pt,.5pt">
                  <w:txbxContent>
                    <w:p w:rsidR="00890BF8" w:rsidRPr="0057456A" w:rsidRDefault="00890BF8" w:rsidP="00F440CC">
                      <w:pPr>
                        <w:pStyle w:val="NormalWeb"/>
                        <w:spacing w:before="0" w:beforeAutospacing="0" w:after="84" w:afterAutospacing="0" w:line="216" w:lineRule="auto"/>
                        <w:jc w:val="center"/>
                        <w:rPr>
                          <w:sz w:val="18"/>
                          <w:szCs w:val="18"/>
                        </w:rPr>
                      </w:pPr>
                      <w:r w:rsidRPr="0057456A">
                        <w:rPr>
                          <w:shadow/>
                          <w:color w:val="000000" w:themeColor="text1"/>
                          <w:kern w:val="24"/>
                          <w:sz w:val="18"/>
                          <w:szCs w:val="18"/>
                        </w:rPr>
                        <w:t>0 wt.%</w:t>
                      </w:r>
                    </w:p>
                  </w:txbxContent>
                </v:textbox>
              </v:rect>
            </v:group>
            <v:group id="Group 166" o:spid="_x0000_s1093" style="position:absolute;left:46113;top:22077;width:4160;height:2230" coordorigin="59415,24590" coordsize="5470,2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rect id="Rectangle 182" o:spid="_x0000_s1094" style="position:absolute;left:59415;top:24590;width:5471;height:26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v1MAA&#10;AADcAAAADwAAAGRycy9kb3ducmV2LnhtbERPTUvDQBC9C/0Pywje7G4qSkm7LSJUvElr6XmaHZNg&#10;dibNjm36711B8DaP9znL9Rg7c6YhtcIeiqkDQ1xJaLn2sP/Y3M/BJEUO2AmThyslWK8mN0ssg1x4&#10;S+ed1iaHcCrRQ6Pal9amqqGIaSo9ceY+ZYioGQ61DQNecnjs7My5Jxux5dzQYE8vDVVfu+/oAY+6&#10;Pb0+vseH68HpYSOFOCm8v7sdnxdglEb9F/+530KeP5/B7zP5Arv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jv1MAAAADcAAAADwAAAAAAAAAAAAAAAACYAgAAZHJzL2Rvd25y&#10;ZXYueG1sUEsFBgAAAAAEAAQA9QAAAIUDAAAAAA==&#10;" fillcolor="white [3201]" strokecolor="black [3200]" strokeweight=".5pt"/>
              <v:rect id="Rectangle 183" o:spid="_x0000_s1095" style="position:absolute;left:59415;top:24868;width:5471;height:26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3s28EA&#10;AADcAAAADwAAAGRycy9kb3ducmV2LnhtbERP22oCMRB9F/oPYQq+LDXrBZWtUUQolCJ4a9+HZNws&#10;bibLJtX1702h4NscznUWq87V4kptqDwrGA5yEMTam4pLBd+nj7c5iBCRDdaeScGdAqyWL70FFsbf&#10;+EDXYyxFCuFQoAIbY1NIGbQlh2HgG+LEnX3rMCbYltK0eEvhrpajPJ9KhxWnBosNbSzpy/HXKfjB&#10;O2WTtR9n3OXZXu/018xuleq/dut3EJG6+BT/uz9Nmj8fw98z6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97NvBAAAA3AAAAA8AAAAAAAAAAAAAAAAAmAIAAGRycy9kb3du&#10;cmV2LnhtbFBLBQYAAAAABAAEAPUAAACGAwAAAAA=&#10;" filled="f" stroked="f" strokeweight=".5pt">
                <v:textbox inset=".65pt,.65pt,.65pt,1.93169mm">
                  <w:txbxContent>
                    <w:p w:rsidR="00890BF8" w:rsidRPr="000D2187" w:rsidRDefault="00890BF8" w:rsidP="00F440CC">
                      <w:pPr>
                        <w:pStyle w:val="NormalWeb"/>
                        <w:spacing w:before="0" w:beforeAutospacing="0" w:after="109" w:afterAutospacing="0" w:line="216" w:lineRule="auto"/>
                        <w:jc w:val="center"/>
                        <w:rPr>
                          <w:sz w:val="22"/>
                          <w:szCs w:val="22"/>
                        </w:rPr>
                      </w:pPr>
                      <w:r w:rsidRPr="000D2187">
                        <w:rPr>
                          <w:shadow/>
                          <w:color w:val="000000" w:themeColor="text1"/>
                          <w:kern w:val="24"/>
                          <w:sz w:val="20"/>
                          <w:szCs w:val="20"/>
                        </w:rPr>
                        <w:t>MS2</w:t>
                      </w:r>
                    </w:p>
                  </w:txbxContent>
                </v:textbox>
              </v:rect>
            </v:group>
            <v:group id="Group 167" o:spid="_x0000_s1096" style="position:absolute;left:46135;top:24685;width:4015;height:1886" coordorigin="59608,27376" coordsize="4977,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rect id="Rectangle 180" o:spid="_x0000_s1097" style="position:absolute;left:59608;top:27376;width:4978;height:9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UOMMA&#10;AADcAAAADwAAAGRycy9kb3ducmV2LnhtbESPQWsCQQyF74X+hyGF3urMtlhkdZRSsPRWtOI57sTd&#10;xZ1kuzPV9d+bQ6G3hPfy3pfFaoydOdOQWmEPxcSBIa4ktFx72H2vn2ZgUkYO2AmThyslWC3v7xZY&#10;Brnwhs7bXBsN4VSihybnvrQ2VQ1FTBPpiVU7yhAx6zrUNgx40fDY2WfnXm3ElrWhwZ7eG6pO29/o&#10;AQ958/Mx/Yov173L+7UU4qTw/vFhfJuDyTTmf/Pf9WdQ/Jni6zM6gV3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bUOMMAAADcAAAADwAAAAAAAAAAAAAAAACYAgAAZHJzL2Rv&#10;d25yZXYueG1sUEsFBgAAAAAEAAQA9QAAAIgDAAAAAA==&#10;" fillcolor="white [3201]" strokecolor="black [3200]" strokeweight=".5pt"/>
              <v:rect id="Rectangle 181" o:spid="_x0000_s1098" style="position:absolute;left:59608;top:27432;width:4978;height:9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wx8AA&#10;AADcAAAADwAAAGRycy9kb3ducmV2LnhtbERPTWsCMRC9C/0PYQq9aVYPRbdGEaHgsVURvA2b6Sa4&#10;mSyb6e62v94Ihd7m8T5nvR1Do3rqko9sYD4rQBFX0XquDZxP79MlqCTIFpvIZOCHEmw3T5M1ljYO&#10;/En9UWqVQziVaMCJtKXWqXIUMM1iS5y5r9gFlAy7WtsOhxweGr0oilcd0HNucNjS3lF1O34HA7W4&#10;69C359MHV/4i1O9Xv+yNeXked2+ghEb5F/+5DzbPX87h8Uy+QG/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xwx8AAAADcAAAADwAAAAAAAAAAAAAAAACYAgAAZHJzL2Rvd25y&#10;ZXYueG1sUEsFBgAAAAAEAAQA9QAAAIUDAAAAAA==&#10;" filled="f" stroked="f" strokeweight=".5pt">
                <v:textbox inset="2pt,.5pt,2pt,.5pt">
                  <w:txbxContent>
                    <w:p w:rsidR="00890BF8" w:rsidRPr="0057456A" w:rsidRDefault="00890BF8" w:rsidP="00F440CC">
                      <w:pPr>
                        <w:pStyle w:val="NormalWeb"/>
                        <w:spacing w:before="0" w:beforeAutospacing="0" w:after="84" w:afterAutospacing="0" w:line="216" w:lineRule="auto"/>
                        <w:jc w:val="center"/>
                        <w:rPr>
                          <w:sz w:val="22"/>
                          <w:szCs w:val="22"/>
                        </w:rPr>
                      </w:pPr>
                      <w:r w:rsidRPr="0057456A">
                        <w:rPr>
                          <w:shadow/>
                          <w:color w:val="000000" w:themeColor="text1"/>
                          <w:kern w:val="24"/>
                          <w:sz w:val="18"/>
                          <w:szCs w:val="18"/>
                        </w:rPr>
                        <w:t>2 wt.%</w:t>
                      </w:r>
                    </w:p>
                  </w:txbxContent>
                </v:textbox>
              </v:rect>
            </v:group>
            <v:group id="Group 168" o:spid="_x0000_s1099" style="position:absolute;left:51205;top:22138;width:3896;height:2229" coordorigin="65114,24622" coordsize="5122,2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rect id="Rectangle 178" o:spid="_x0000_s1100" style="position:absolute;left:65114;top:24622;width:5122;height:26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oGcQA&#10;AADcAAAADwAAAGRycy9kb3ducmV2LnhtbESPzWrDQAyE74W8w6JCb82uW/qDk00IhZTeQpKSs+pV&#10;bFOv5HrVxHn77KHQm8SMZj7Nl2PszImG1Ap7KKYODHEloeXaw+d+ff8KJilywE6YPFwowXIxuZlj&#10;GeTMWzrttDY5hFOJHhrVvrQ2VQ1FTFPpibN2lCGi5nWobRjwnMNjZx+ce7YRW84NDfb01lD1vfuN&#10;HvBLtz/vT5v4eDk4PaylECeF93e342oGRmnUf/Pf9UfI+C+ZNj+TJ7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FqBnEAAAA3AAAAA8AAAAAAAAAAAAAAAAAmAIAAGRycy9k&#10;b3ducmV2LnhtbFBLBQYAAAAABAAEAPUAAACJAwAAAAA=&#10;" fillcolor="white [3201]" strokecolor="black [3200]" strokeweight=".5pt"/>
              <v:rect id="Rectangle 179" o:spid="_x0000_s1101" style="position:absolute;left:65114;top:24901;width:5122;height:26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rFsIA&#10;AADcAAAADwAAAGRycy9kb3ducmV2LnhtbERP32vCMBB+F/wfwgl7KTPdHKtWo8hgIENwc/P9SM6m&#10;2FxKk2n97xdh4Nt9fD9vsepdI87UhdqzgqdxDoJYe1NzpeDn+/1xCiJEZIONZ1JwpQCr5XCwwNL4&#10;C3/ReR8rkUI4lKjAxtiWUgZtyWEY+5Y4cUffOYwJdpU0HV5SuGvkc56/Soc1pwaLLb1Z0qf9r1Nw&#10;wCtlL2s/ybjPs0+90x+F3Sr1MOrXcxCR+ngX/7s3Js0vZnB7Jl0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KsWwgAAANwAAAAPAAAAAAAAAAAAAAAAAJgCAABkcnMvZG93&#10;bnJldi54bWxQSwUGAAAAAAQABAD1AAAAhwMAAAAA&#10;" filled="f" stroked="f" strokeweight=".5pt">
                <v:textbox inset=".65pt,.65pt,.65pt,1.93169mm">
                  <w:txbxContent>
                    <w:p w:rsidR="00890BF8" w:rsidRPr="000D2187" w:rsidRDefault="00890BF8" w:rsidP="00F440CC">
                      <w:pPr>
                        <w:pStyle w:val="NormalWeb"/>
                        <w:spacing w:before="0" w:beforeAutospacing="0" w:after="109" w:afterAutospacing="0" w:line="216" w:lineRule="auto"/>
                        <w:jc w:val="center"/>
                        <w:rPr>
                          <w:sz w:val="22"/>
                          <w:szCs w:val="22"/>
                        </w:rPr>
                      </w:pPr>
                      <w:r w:rsidRPr="000D2187">
                        <w:rPr>
                          <w:shadow/>
                          <w:color w:val="000000" w:themeColor="text1"/>
                          <w:kern w:val="24"/>
                          <w:sz w:val="20"/>
                          <w:szCs w:val="20"/>
                        </w:rPr>
                        <w:t>MS3</w:t>
                      </w:r>
                    </w:p>
                  </w:txbxContent>
                </v:textbox>
              </v:rect>
            </v:group>
            <v:group id="Group 169" o:spid="_x0000_s1102" style="position:absolute;left:50675;top:24684;width:4403;height:1830" coordorigin="65134,27417" coordsize="4813,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rect id="Rectangle 176" o:spid="_x0000_s1103" style="position:absolute;left:65134;top:27417;width:4813;height:9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aZ8MAA&#10;AADcAAAADwAAAGRycy9kb3ducmV2LnhtbERPTUvDQBC9F/wPywje2t0oVondFhEq3kpb6XnMjkkw&#10;OxOzY5v++64geJvH+5zFaoydOdKQWmEPxcyBIa4ktFx7eN+vp49gkiIH7ITJw5kSrJZXkwWWQU68&#10;peNOa5NDOJXooVHtS2tT1VDENJOeOHOfMkTUDIfahgFPOTx29ta5uY3Ycm5osKeXhqqv3U/0gB+6&#10;/X6938S788HpYS2FOCm8v7ken5/AKI36L/5zv4U8/2EOv8/kC+zy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FaZ8MAAAADcAAAADwAAAAAAAAAAAAAAAACYAgAAZHJzL2Rvd25y&#10;ZXYueG1sUEsFBgAAAAAEAAQA9QAAAIUDAAAAAA==&#10;" fillcolor="white [3201]" strokecolor="black [3200]" strokeweight=".5pt"/>
              <v:rect id="Rectangle 177" o:spid="_x0000_s1104" style="position:absolute;left:65134;top:27474;width:4813;height:9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9D8AA&#10;AADcAAAADwAAAGRycy9kb3ducmV2LnhtbERPTWsCMRC9F/ofwhR6q9n2UHU1igiFHlsVwduwGTfB&#10;zWTZTHe3/fWNIHibx/uc5XoMjeqpSz6ygddJAYq4itZzbeCw/3iZgUqCbLGJTAZ+KcF69fiwxNLG&#10;gb+p30mtcginEg04kbbUOlWOAqZJbIkzd45dQMmwq7XtcMjhodFvRfGuA3rODQ5b2jqqLrufYKAW&#10;dxr69rD/4sofhfrt/I+9Mc9P42YBSmiUu/jm/rR5/nQK12fyBXr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w9D8AAAADcAAAADwAAAAAAAAAAAAAAAACYAgAAZHJzL2Rvd25y&#10;ZXYueG1sUEsFBgAAAAAEAAQA9QAAAIUDAAAAAA==&#10;" filled="f" stroked="f" strokeweight=".5pt">
                <v:textbox inset="2pt,.5pt,2pt,.5pt">
                  <w:txbxContent>
                    <w:p w:rsidR="00890BF8" w:rsidRPr="0057456A" w:rsidRDefault="00890BF8" w:rsidP="00F440CC">
                      <w:pPr>
                        <w:pStyle w:val="NormalWeb"/>
                        <w:spacing w:before="0" w:beforeAutospacing="0" w:after="84" w:afterAutospacing="0" w:line="216" w:lineRule="auto"/>
                        <w:jc w:val="center"/>
                        <w:rPr>
                          <w:sz w:val="22"/>
                          <w:szCs w:val="22"/>
                        </w:rPr>
                      </w:pPr>
                      <w:r w:rsidRPr="0057456A">
                        <w:rPr>
                          <w:shadow/>
                          <w:color w:val="000000" w:themeColor="text1"/>
                          <w:kern w:val="24"/>
                          <w:sz w:val="18"/>
                          <w:szCs w:val="18"/>
                        </w:rPr>
                        <w:t>3 wt.%</w:t>
                      </w:r>
                    </w:p>
                  </w:txbxContent>
                </v:textbox>
              </v:rect>
            </v:group>
            <v:group id="Group 170" o:spid="_x0000_s1105" style="position:absolute;left:55972;top:22078;width:4220;height:2270" coordorigin="70522,24578" coordsize="5548,2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rect id="Rectangle 174" o:spid="_x0000_s1106" style="position:absolute;left:70844;top:24578;width:5226;height:27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iiHMEA&#10;AADcAAAADwAAAGRycy9kb3ducmV2LnhtbERPS0vDQBC+C/6HZQre7G58VIndFhEq3qSt9DxmxyQ0&#10;OxOzY5v+e1cQepuP7znz5Rg7c6AhtcIeiqkDQ1xJaLn28LFdXT+CSYocsBMmDydKsFxcXsyxDHLk&#10;NR02WpscwqlED41qX1qbqoYipqn0xJn7kiGiZjjUNgx4zOGxszfOzWzElnNDgz29NFTtNz/RA37q&#10;+vv1/j3ennZOdyspxEnh/dVkfH4CozTqWfzvfgt5/sMd/D2TL7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ohzBAAAA3AAAAA8AAAAAAAAAAAAAAAAAmAIAAGRycy9kb3du&#10;cmV2LnhtbFBLBQYAAAAABAAEAPUAAACGAwAAAAA=&#10;" fillcolor="white [3201]" strokecolor="black [3200]" strokeweight=".5pt"/>
              <v:rect id="Rectangle 175" o:spid="_x0000_s1107" style="position:absolute;left:70522;top:24856;width:5225;height:27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2hE8IA&#10;AADcAAAADwAAAGRycy9kb3ducmV2LnhtbERP22oCMRB9L/QfwhR8WTSr1Vq2RhFBKFLQenkfkulm&#10;6WaybKKuf28KQt/mcK4zW3SuFhdqQ+VZwXCQgyDW3lRcKjge1v13ECEiG6w9k4IbBVjMn59mWBh/&#10;5W+67GMpUgiHAhXYGJtCyqAtOQwD3xAn7se3DmOCbSlNi9cU7mo5yvM36bDi1GCxoZUl/bs/OwUn&#10;vFE2XvrXjLs82+mt3kztl1K9l275ASJSF//FD/enSfOnE/h7Jl0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jaETwgAAANwAAAAPAAAAAAAAAAAAAAAAAJgCAABkcnMvZG93&#10;bnJldi54bWxQSwUGAAAAAAQABAD1AAAAhwMAAAAA&#10;" filled="f" stroked="f" strokeweight=".5pt">
                <v:textbox inset=".65pt,.65pt,.65pt,1.93169mm">
                  <w:txbxContent>
                    <w:p w:rsidR="00890BF8" w:rsidRPr="000D2187" w:rsidRDefault="00890BF8" w:rsidP="00F440CC">
                      <w:pPr>
                        <w:pStyle w:val="NormalWeb"/>
                        <w:spacing w:before="0" w:beforeAutospacing="0" w:after="109" w:afterAutospacing="0" w:line="216" w:lineRule="auto"/>
                        <w:jc w:val="center"/>
                        <w:rPr>
                          <w:sz w:val="22"/>
                          <w:szCs w:val="22"/>
                        </w:rPr>
                      </w:pPr>
                      <w:r w:rsidRPr="000D2187">
                        <w:rPr>
                          <w:shadow/>
                          <w:color w:val="000000" w:themeColor="text1"/>
                          <w:kern w:val="24"/>
                          <w:sz w:val="20"/>
                          <w:szCs w:val="20"/>
                        </w:rPr>
                        <w:t>MS4</w:t>
                      </w:r>
                    </w:p>
                  </w:txbxContent>
                </v:textbox>
              </v:rect>
            </v:group>
            <v:group id="Group 171" o:spid="_x0000_s1108" style="position:absolute;left:55589;top:24684;width:4302;height:2182" coordorigin="70764,27466" coordsize="4634,1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rect id="Rectangle 172" o:spid="_x0000_s1109" style="position:absolute;left:70769;top:27466;width:4629;height:8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2f88AA&#10;AADcAAAADwAAAGRycy9kb3ducmV2LnhtbERPS0vDQBC+C/6HZQRvdjcVrcRuiwiV3qQPeh6zYxLM&#10;zsTs2Kb/visI3ubje858OcbOHGlIrbCHYuLAEFcSWq497HeruycwSZEDdsLk4UwJlovrqzmWQU68&#10;oeNWa5NDOJXooVHtS2tT1VDENJGeOHOfMkTUDIfahgFPOTx2durco43Ycm5osKfXhqqv7U/0gB+6&#10;+X57eI/354PTw0oKcVJ4f3szvjyDURr1X/znXoc8fzaF32fyBXZ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22f88AAAADcAAAADwAAAAAAAAAAAAAAAACYAgAAZHJzL2Rvd25y&#10;ZXYueG1sUEsFBgAAAAAEAAQA9QAAAIUDAAAAAA==&#10;" fillcolor="white [3201]" strokecolor="black [3200]" strokeweight=".5pt"/>
              <v:rect id="Rectangle 173" o:spid="_x0000_s1110" style="position:absolute;left:70764;top:27494;width:4629;height:10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c7DMEA&#10;AADcAAAADwAAAGRycy9kb3ducmV2LnhtbERPS2sCMRC+F/ofwhS81Wwr9LEapQiCx1ZF6G3YTDfB&#10;zWTZTHdXf30jCL3Nx/ecxWoMjeqpSz6ygadpAYq4itZzbeCw3zy+gUqCbLGJTAbOlGC1vL9bYGnj&#10;wF/U76RWOYRTiQacSFtqnSpHAdM0tsSZ+4ldQMmwq7XtcMjhodHPRfGiA3rODQ5bWjuqTrvfYKAW&#10;9z307WH/yZU/CvXr9wt7YyYP48cclNAo/+Kbe2vz/NcZXJ/JF+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HOwzBAAAA3AAAAA8AAAAAAAAAAAAAAAAAmAIAAGRycy9kb3du&#10;cmV2LnhtbFBLBQYAAAAABAAEAPUAAACGAwAAAAA=&#10;" filled="f" stroked="f" strokeweight=".5pt">
                <v:textbox inset="2pt,.5pt,2pt,.5pt">
                  <w:txbxContent>
                    <w:p w:rsidR="00890BF8" w:rsidRPr="0057456A" w:rsidRDefault="00890BF8" w:rsidP="00F440CC">
                      <w:pPr>
                        <w:pStyle w:val="NormalWeb"/>
                        <w:spacing w:before="0" w:beforeAutospacing="0" w:after="84" w:afterAutospacing="0" w:line="216" w:lineRule="auto"/>
                        <w:jc w:val="center"/>
                        <w:rPr>
                          <w:sz w:val="22"/>
                          <w:szCs w:val="22"/>
                        </w:rPr>
                      </w:pPr>
                      <w:r w:rsidRPr="0057456A">
                        <w:rPr>
                          <w:shadow/>
                          <w:color w:val="000000" w:themeColor="text1"/>
                          <w:kern w:val="24"/>
                          <w:sz w:val="18"/>
                          <w:szCs w:val="18"/>
                        </w:rPr>
                        <w:t>4 wt.%</w:t>
                      </w:r>
                    </w:p>
                  </w:txbxContent>
                </v:textbox>
              </v:rect>
            </v:group>
            <v:group id="Group 232" o:spid="_x0000_s1111" style="position:absolute;left:17955;top:23936;width:3835;height:1803" coordorigin=",9525" coordsize="504390,99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rect id="Rectangle 242" o:spid="_x0000_s1112" style="position:absolute;top:9525;width:504385;height:967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0MsMA&#10;AADcAAAADwAAAGRycy9kb3ducmV2LnhtbESPX0vDQBDE3wW/w7GCb/Yu8Q+S9lpEqPgmbaXPa26b&#10;BHO7Mbe26bf3BMHHYWZ+wyxWU+zNkcbUCXsoZg4McS2h48bD+2598wgmKXLAXpg8nCnBanl5scAq&#10;yIk3dNxqYzKEU4UeWtWhsjbVLUVMMxmIs3eQMaJmOTY2jHjK8Njb0rkHG7HjvNDiQM8t1Z/b7+gB&#10;P3Tz9XL/Fm/Pe6f7tRTipPD++mp6moNRmvQ//Nd+DR7KuxJ+z+QjY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Q0MsMAAADcAAAADwAAAAAAAAAAAAAAAACYAgAAZHJzL2Rv&#10;d25yZXYueG1sUEsFBgAAAAAEAAQA9QAAAIgDAAAAAA==&#10;" fillcolor="white [3201]" strokecolor="black [3200]" strokeweight=".5pt"/>
              <v:rect id="Rectangle 243" o:spid="_x0000_s1113" style="position:absolute;left:5;top:11902;width:504385;height:967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6QzcMA&#10;AADcAAAADwAAAGRycy9kb3ducmV2LnhtbESPQUvDQBSE7wX/w/IEb+3GKqJpN0EKgsfaFsHbI/ua&#10;Xcy+DdlnEv31XUHwOMzMN8y2nkOnRhqSj2zgdlWAIm6i9dwaOB1flo+gkiBb7CKTgW9KUFdXiy2W&#10;Nk78RuNBWpUhnEo04ET6UuvUOAqYVrEnzt45DgEly6HVdsApw0On10XxoAN6zgsOe9o5aj4PX8FA&#10;K+5jGvvTcc+Nfxcad08/7I25uZ6fN6CEZvkP/7VfrYH1/R38nslHQF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6QzcMAAADcAAAADwAAAAAAAAAAAAAAAACYAgAAZHJzL2Rv&#10;d25yZXYueG1sUEsFBgAAAAAEAAQA9QAAAIgDAAAAAA==&#10;" filled="f" stroked="f" strokeweight=".5pt">
                <v:textbox inset="2pt,.5pt,2pt,.5pt">
                  <w:txbxContent>
                    <w:p w:rsidR="00890BF8" w:rsidRDefault="00890BF8" w:rsidP="00E90CB5">
                      <w:pPr>
                        <w:pStyle w:val="NormalWeb"/>
                        <w:spacing w:before="0" w:beforeAutospacing="0" w:after="84" w:afterAutospacing="0" w:line="216" w:lineRule="auto"/>
                        <w:jc w:val="center"/>
                      </w:pPr>
                      <w:r>
                        <w:rPr>
                          <w:shadow/>
                          <w:color w:val="000000"/>
                          <w:kern w:val="24"/>
                          <w:sz w:val="18"/>
                          <w:szCs w:val="18"/>
                        </w:rPr>
                        <w:t>0 wt.%</w:t>
                      </w:r>
                    </w:p>
                  </w:txbxContent>
                </v:textbox>
              </v:rect>
            </v:group>
            <v:group id="Group 233" o:spid="_x0000_s1114" style="position:absolute;left:22438;top:23841;width:4013;height:1879" coordorigin="4483" coordsize="4977,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rect id="Rectangle 240" o:spid="_x0000_s1115" style="position:absolute;left:4483;width:4977;height:9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oP3sAA&#10;AADcAAAADwAAAGRycy9kb3ducmV2LnhtbERPS2vCQBC+F/wPywi91d3YByV1lVKw9Cba4nmaHZNg&#10;dibNTjX+e/dQ6PHjey9WY+zMiYbUCnsoZg4McSWh5drD1+f67hlMUuSAnTB5uFCC1XJys8AyyJm3&#10;dNppbXIIpxI9NKp9aW2qGoqYZtITZ+4gQ0TNcKhtGPCcw2Nn58492Ygt54YGe3prqDrufqMH/Nbt&#10;z/vjJt5f9k73aynESeH97XR8fQGjNOq/+M/9ETzMH/L8fCYfAbu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oP3sAAAADcAAAADwAAAAAAAAAAAAAAAACYAgAAZHJzL2Rvd25y&#10;ZXYueG1sUEsFBgAAAAAEAAQA9QAAAIUDAAAAAA==&#10;" fillcolor="white [3201]" strokecolor="black [3200]" strokeweight=".5pt"/>
              <v:rect id="Rectangle 241" o:spid="_x0000_s1116" style="position:absolute;left:4483;top:56;width:4977;height:9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CrIcMA&#10;AADcAAAADwAAAGRycy9kb3ducmV2LnhtbESPzWrDMBCE74W+g9hAb42cUErqRgkhUOix+SGQ22Jt&#10;LBFrZayt7fbpq0Ahx2FmvmGW6zE0qqcu+cgGZtMCFHEVrefawPHw8bwAlQTZYhOZDPxQgvXq8WGJ&#10;pY0D76jfS60yhFOJBpxIW2qdKkcB0zS2xNm7xC6gZNnV2nY4ZHho9LwoXnVAz3nBYUtbR9V1/x0M&#10;1OLOQ98eD19c+ZNQv337ZW/M02TcvIMSGuUe/m9/WgPzlxnczuQj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CrIcMAAADcAAAADwAAAAAAAAAAAAAAAACYAgAAZHJzL2Rv&#10;d25yZXYueG1sUEsFBgAAAAAEAAQA9QAAAIgDAAAAAA==&#10;" filled="f" stroked="f" strokeweight=".5pt">
                <v:textbox inset="2pt,.5pt,2pt,.5pt">
                  <w:txbxContent>
                    <w:p w:rsidR="00890BF8" w:rsidRDefault="00890BF8" w:rsidP="00E90CB5">
                      <w:pPr>
                        <w:pStyle w:val="NormalWeb"/>
                        <w:spacing w:before="0" w:beforeAutospacing="0" w:after="84" w:afterAutospacing="0" w:line="216" w:lineRule="auto"/>
                        <w:jc w:val="center"/>
                      </w:pPr>
                      <w:r>
                        <w:rPr>
                          <w:shadow/>
                          <w:color w:val="000000"/>
                          <w:kern w:val="24"/>
                          <w:sz w:val="18"/>
                          <w:szCs w:val="18"/>
                        </w:rPr>
                        <w:t>2 wt.%</w:t>
                      </w:r>
                    </w:p>
                  </w:txbxContent>
                </v:textbox>
              </v:rect>
            </v:group>
            <v:group id="Group 234" o:spid="_x0000_s1117" style="position:absolute;left:26978;top:23841;width:4401;height:1828" coordorigin="9023" coordsize="4813,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rect id="Rectangle 238" o:spid="_x0000_s1118" style="position:absolute;left:9023;width:4813;height:9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pwpcAA&#10;AADcAAAADwAAAGRycy9kb3ducmV2LnhtbERPTWvCQBC9F/wPyxS81d0oLSV1lVKw9Cba4nmaHZNg&#10;diZmpxr/ffdQ6PHxvpfrMXbmQkNqhT0UMweGuJLQcu3h63Pz8AwmKXLATpg83CjBejW5W2IZ5Mo7&#10;uuy1NjmEU4keGtW+tDZVDUVMM+mJM3eUIaJmONQ2DHjN4bGzc+eebMSWc0ODPb01VJ32P9EDfuvu&#10;/P64jYvbwelhI4U4Kbyf3o+vL2CURv0X/7k/gof5Iq/NZ/IRs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8pwpcAAAADcAAAADwAAAAAAAAAAAAAAAACYAgAAZHJzL2Rvd25y&#10;ZXYueG1sUEsFBgAAAAAEAAQA9QAAAIUDAAAAAA==&#10;" fillcolor="white [3201]" strokecolor="black [3200]" strokeweight=".5pt"/>
              <v:rect id="Rectangle 239" o:spid="_x0000_s1119" style="position:absolute;left:9023;top:56;width:4813;height:9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DUWsMA&#10;AADcAAAADwAAAGRycy9kb3ducmV2LnhtbESPzWrDMBCE74W+g9hCb43cFEriRAkhUOix+SGQ22Jt&#10;LBFrZayt7fbpq0Ahx2FmvmGW6zE0qqcu+cgGXicFKOIqWs+1gePh42UGKgmyxSYyGfihBOvV48MS&#10;SxsH3lG/l1plCKcSDTiRttQ6VY4CpklsibN3iV1AybKrte1wyPDQ6GlRvOuAnvOCw5a2jqrr/jsY&#10;qMWdh749Hr648iehfjv/ZW/M89O4WYASGuUe/m9/WgPTtznczuQj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DUWsMAAADcAAAADwAAAAAAAAAAAAAAAACYAgAAZHJzL2Rv&#10;d25yZXYueG1sUEsFBgAAAAAEAAQA9QAAAIgDAAAAAA==&#10;" filled="f" stroked="f" strokeweight=".5pt">
                <v:textbox inset="2pt,.5pt,2pt,.5pt">
                  <w:txbxContent>
                    <w:p w:rsidR="00890BF8" w:rsidRDefault="00890BF8" w:rsidP="00E90CB5">
                      <w:pPr>
                        <w:pStyle w:val="NormalWeb"/>
                        <w:spacing w:before="0" w:beforeAutospacing="0" w:after="84" w:afterAutospacing="0" w:line="216" w:lineRule="auto"/>
                        <w:jc w:val="center"/>
                      </w:pPr>
                      <w:r>
                        <w:rPr>
                          <w:shadow/>
                          <w:color w:val="000000"/>
                          <w:kern w:val="24"/>
                          <w:sz w:val="18"/>
                          <w:szCs w:val="18"/>
                        </w:rPr>
                        <w:t>4 wt.%</w:t>
                      </w:r>
                    </w:p>
                  </w:txbxContent>
                </v:textbox>
              </v:rect>
            </v:group>
            <v:group id="Group 235" o:spid="_x0000_s1120" style="position:absolute;left:31893;top:23841;width:4299;height:2178" coordorigin="13938" coordsize="4634,1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rect id="Rectangle 236" o:spid="_x0000_s1121" style="position:absolute;left:13943;width:4629;height:8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lBTMMA&#10;AADcAAAADwAAAGRycy9kb3ducmV2LnhtbESPUUvDQBCE34X+h2OFvtm7tFgk9lpEqPhWWqXPa25N&#10;grndNLe26b/3BMHHYWa+YVabMXbmTENqhT0UMweGuJLQcu3h/W179wAmKXLATpg8XCnBZj25WWEZ&#10;5MJ7Oh+0NhnCqUQPjWpfWpuqhiKmmfTE2fuUIaJmOdQ2DHjJ8NjZuXNLG7HlvNBgT88NVV+H7+gB&#10;P3R/ernfxcX16PS4lUKcFN5Pb8enRzBKo/6H/9qvwcN8sYTfM/kI2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lBTMMAAADcAAAADwAAAAAAAAAAAAAAAACYAgAAZHJzL2Rv&#10;d25yZXYueG1sUEsFBgAAAAAEAAQA9QAAAIgDAAAAAA==&#10;" fillcolor="white [3201]" strokecolor="black [3200]" strokeweight=".5pt"/>
              <v:rect id="Rectangle 237" o:spid="_x0000_s1122" style="position:absolute;left:13938;top:27;width:4629;height:10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Pls8MA&#10;AADcAAAADwAAAGRycy9kb3ducmV2LnhtbESPzWrDMBCE74G+g9hCb4ncFPrjRDYlUOgxTUKht8Xa&#10;WKLWylhb2+3TR4VCj8PMfMNs6zl0aqQh+cgGblcFKOImWs+tgdPxZfkIKgmyxS4yGfimBHV1tdhi&#10;aePEbzQepFUZwqlEA06kL7VOjaOAaRV74uyd4xBQshxabQecMjx0el0U9zqg57zgsKedo+bz8BUM&#10;tOI+prE/Hffc+Hehcff0w96Ym+v5eQNKaJb/8F/71RpY3z3A75l8BHR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Pls8MAAADcAAAADwAAAAAAAAAAAAAAAACYAgAAZHJzL2Rv&#10;d25yZXYueG1sUEsFBgAAAAAEAAQA9QAAAIgDAAAAAA==&#10;" filled="f" stroked="f" strokeweight=".5pt">
                <v:textbox inset="2pt,.5pt,2pt,.5pt">
                  <w:txbxContent>
                    <w:p w:rsidR="00890BF8" w:rsidRDefault="00890BF8" w:rsidP="00E90CB5">
                      <w:pPr>
                        <w:pStyle w:val="NormalWeb"/>
                        <w:spacing w:before="0" w:beforeAutospacing="0" w:after="84" w:afterAutospacing="0" w:line="216" w:lineRule="auto"/>
                        <w:jc w:val="center"/>
                      </w:pPr>
                      <w:r>
                        <w:rPr>
                          <w:shadow/>
                          <w:color w:val="000000"/>
                          <w:kern w:val="24"/>
                          <w:sz w:val="18"/>
                          <w:szCs w:val="18"/>
                        </w:rPr>
                        <w:t>6 wt.%</w:t>
                      </w:r>
                    </w:p>
                  </w:txbxContent>
                </v:textbox>
              </v:rect>
            </v:group>
            <v:line id="Straight Connector 9" o:spid="_x0000_s1123" style="position:absolute;visibility:visible" from="19873,25696" to="26730,28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OqB8QAAADaAAAADwAAAGRycy9kb3ducmV2LnhtbESPQWvCQBSE74X+h+UJvYhu2oPWmI1Y&#10;aUFEKLVCro/sazY1+zZktyb+e1cQehxm5hsmWw22EWfqfO1YwfM0AUFcOl1zpeD4/TF5BeEDssbG&#10;MSm4kIdV/viQYapdz190PoRKRAj7FBWYENpUSl8asuinriWO3o/rLIYou0rqDvsIt418SZKZtFhz&#10;XDDY0sZQeTr8WQVv77/rT23m401fVEXb74tE7wqlnkbDegki0BD+w/f2VitYwO1KvAEy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Y6oHxAAAANoAAAAPAAAAAAAAAAAA&#10;AAAAAKECAABkcnMvZG93bnJldi54bWxQSwUGAAAAAAQABAD5AAAAkgMAAAAA&#10;" strokecolor="black [3213]" strokeweight=".5pt"/>
            <v:line id="Straight Connector 121" o:spid="_x0000_s1124" style="position:absolute;flip:x;visibility:visible" from="26730,25557" to="34045,28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1n4cQAAADcAAAADwAAAGRycy9kb3ducmV2LnhtbERPTWvCQBC9F/oflil4040RpI2uYguK&#10;4kGbFuJxyI5JMDsbsqtGf71bEHqbx/uc6bwztbhQ6yrLCoaDCARxbnXFhYLfn2X/HYTzyBpry6Tg&#10;Rg7ms9eXKSbaXvmbLqkvRAhhl6CC0vsmkdLlJRl0A9sQB+5oW4M+wLaQusVrCDe1jKNoLA1WHBpK&#10;bOirpPyUno2C+yn2+2yzW8nPRbW9Zx+j46HJlOq9dYsJCE+d/xc/3Wsd5sdD+HsmXC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7WfhxAAAANwAAAAPAAAAAAAAAAAA&#10;AAAAAKECAABkcnMvZG93bnJldi54bWxQSwUGAAAAAAQABAD5AAAAkgMAAAAA&#10;" strokecolor="black [3213]" strokeweight=".5pt"/>
            <v:line id="Straight Connector 124" o:spid="_x0000_s1125" style="position:absolute;flip:x;visibility:visible" from="26730,25560" to="29179,28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rEecQAAADcAAAADwAAAGRycy9kb3ducmV2LnhtbERPS2vCQBC+F/wPywje6sZYikZX0UKl&#10;xYNPiMchOybB7GzIrpr6691Cobf5+J4znbemEjdqXGlZwaAfgSDOrC45V3A8fL6OQDiPrLGyTAp+&#10;yMF81nmZYqLtnXd02/tchBB2CSoovK8TKV1WkEHXtzVx4M62MegDbHKpG7yHcFPJOIrepcGSQ0OB&#10;NX0UlF32V6PgcYn9Nv3erORyUa4f6Xh4PtWpUr1uu5iA8NT6f/Gf+0uH+fEb/D4TLp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msR5xAAAANwAAAAPAAAAAAAAAAAA&#10;AAAAAKECAABkcnMvZG93bnJldi54bWxQSwUGAAAAAAQABAD5AAAAkgMAAAAA&#10;" strokecolor="black [3213]" strokeweight=".5pt"/>
            <v:line id="Straight Connector 125" o:spid="_x0000_s1126" style="position:absolute;visibility:visible" from="24559,25731" to="26730,28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KDqMMAAADcAAAADwAAAGRycy9kb3ducmV2LnhtbERP32vCMBB+F/wfwgl7EU0V5kZnLFU2&#10;GEOQOaGvR3Nrqs2lNJnt/vtlIPh2H9/PW2eDbcSVOl87VrCYJyCIS6drrhScvt5mzyB8QNbYOCYF&#10;v+Qh24xHa0y16/mTrsdQiRjCPkUFJoQ2ldKXhiz6uWuJI/ftOoshwq6SusM+httGLpNkJS3WHBsM&#10;trQzVF6OP1bB9vWcH7R5mu76oirafl8k+qNQ6mEy5C8gAg3hLr6533Wcv3yE/2fiB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yg6jDAAAA3AAAAA8AAAAAAAAAAAAA&#10;AAAAoQIAAGRycy9kb3ducmV2LnhtbFBLBQYAAAAABAAEAPkAAACRAwAAAAA=&#10;" strokecolor="black [3213]" strokeweight=".5pt"/>
            <v:line id="Straight Connector 143" o:spid="_x0000_s1127" style="position:absolute;flip:x;visibility:visible" from="50702,26404" to="57742,28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5rcQAAADcAAAADwAAAGRycy9kb3ducmV2LnhtbERPTWvCQBC9C/0PyxS81Y1apEZXUcFS&#10;8aBVIR6H7JgEs7Mhu9Xor3eFgrd5vM8ZTxtTigvVrrCsoNuJQBCnVhecKTjslx9fIJxH1lhaJgU3&#10;cjCdvLXGGGt75V+67HwmQgi7GBXk3lexlC7NyaDr2Io4cCdbG/QB1pnUNV5DuCllL4oG0mDBoSHH&#10;ihY5pefdn1FwP/f8NlltvuV8VqzvybB/OlaJUu33ZjYC4anxL/G/+0eH+Z99eD4TLpC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rLmtxAAAANwAAAAPAAAAAAAAAAAA&#10;AAAAAKECAABkcnMvZG93bnJldi54bWxQSwUGAAAAAAQABAD5AAAAkgMAAAAA&#10;" strokecolor="black [3213]" strokeweight=".5pt"/>
            <v:line id="Straight Connector 145" o:spid="_x0000_s1128" style="position:absolute;flip:x;visibility:visible" from="50702,26404" to="52876,28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mEQsQAAADcAAAADwAAAGRycy9kb3ducmV2LnhtbERPS2vCQBC+F/wPywje6kZtRaOrqGCp&#10;9FBfEI9DdkyC2dmQXTX667uFQm/z8T1nOm9MKW5Uu8Kygl43AkGcWl1wpuB4WL+OQDiPrLG0TAoe&#10;5GA+a71MMdb2zju67X0mQgi7GBXk3lexlC7NyaDr2oo4cGdbG/QB1pnUNd5DuCllP4qG0mDBoSHH&#10;ilY5pZf91Sh4Xvp+m2y+P+RyUXw9k/HgfKoSpTrtZjEB4anx/+I/96cO89/e4feZcIG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CYRCxAAAANwAAAAPAAAAAAAAAAAA&#10;AAAAAKECAABkcnMvZG93bnJldi54bWxQSwUGAAAAAAQABAD5AAAAkgMAAAAA&#10;" strokecolor="black [3213]" strokeweight=".5pt"/>
            <v:line id="Straight Connector 151" o:spid="_x0000_s1129" style="position:absolute;visibility:visible" from="48142,26461" to="50702,28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21sMAAADcAAAADwAAAGRycy9kb3ducmV2LnhtbERP32vCMBB+F/wfwgl7EU0dzI3OWKo4&#10;GEOQOaGvR3Nrqs2lNJnt/vtlIPh2H9/PW2WDbcSVOl87VrCYJyCIS6drrhScvt5mLyB8QNbYOCYF&#10;v+QhW49HK0y16/mTrsdQiRjCPkUFJoQ2ldKXhiz6uWuJI/ftOoshwq6SusM+httGPibJUlqsOTYY&#10;bGlrqLwcf6yCze6cH7R5nm77oirafl8k+qNQ6mEy5K8gAg3hLr6533Wc/7SA/2fiB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P9tbDAAAA3AAAAA8AAAAAAAAAAAAA&#10;AAAAoQIAAGRycy9kb3ducmV2LnhtbFBLBQYAAAAABAAEAPkAAACRAwAAAAA=&#10;" strokecolor="black [3213]" strokeweight=".5pt"/>
            <v:line id="Straight Connector 155" o:spid="_x0000_s1130" style="position:absolute;visibility:visible" from="43570,26537" to="50702,28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Tw1cMAAADcAAAADwAAAGRycy9kb3ducmV2LnhtbERP32vCMBB+F/wfwgl7GZo60I3OWKps&#10;MESQOaGvR3Nrqs2lNJnt/vtFGPh2H9/PW2WDbcSVOl87VjCfJSCIS6drrhScvt6nLyB8QNbYOCYF&#10;v+QhW49HK0y16/mTrsdQiRjCPkUFJoQ2ldKXhiz6mWuJI/ftOoshwq6SusM+httGPiXJUlqsOTYY&#10;bGlrqLwcf6yCzds5P2jz/Ljti6po+32R6F2h1MNkyF9BBBrCXfzv/tBx/mIBt2fiB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08NXDAAAA3AAAAA8AAAAAAAAAAAAA&#10;AAAAoQIAAGRycy9kb3ducmV2LnhtbFBLBQYAAAAABAAEAPkAAACRAwAAAAA=&#10;" strokecolor="black [3213]" strokeweight=".5pt"/>
            <v:line id="Straight Connector 157" o:spid="_x0000_s1131" style="position:absolute;flip:x;visibility:visible" from="13490,17880" to="13493,19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4pc8QAAADcAAAADwAAAGRycy9kb3ducmV2LnhtbERPS2vCQBC+F/wPywje6kalVaOrqGCp&#10;9FBfEI9DdkyC2dmQXTX667uFQm/z8T1nOm9MKW5Uu8Kygl43AkGcWl1wpuB4WL+OQDiPrLG0TAoe&#10;5GA+a71MMdb2zju67X0mQgi7GBXk3lexlC7NyaDr2oo4cGdbG/QB1pnUNd5DuCllP4repcGCQ0OO&#10;Fa1ySi/7q1HwvPT9Ntl8f8jlovh6JuPB+VQlSnXazWICwlPj/8V/7k8d5r8N4feZcIG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TilzxAAAANwAAAAPAAAAAAAAAAAA&#10;AAAAAKECAABkcnMvZG93bnJldi54bWxQSwUGAAAAAAQABAD5AAAAkgMAAAAA&#10;" strokecolor="black [3213]" strokeweight=".5pt"/>
            <v:line id="Straight Connector 159" o:spid="_x0000_s1132" style="position:absolute;flip:x;visibility:visible" from="4422,17880" to="4423,19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0YmsQAAADcAAAADwAAAGRycy9kb3ducmV2LnhtbERPTWvCQBC9F/wPyxS81U2VlhpdRQWl&#10;xYNWhXgcsmMSzM6G7GrS/Hq3UOhtHu9zpvPWlOJOtSssK3gdRCCIU6sLzhScjuuXDxDOI2ssLZOC&#10;H3Iwn/Wephhr2/A33Q8+EyGEXYwKcu+rWEqX5mTQDWxFHLiLrQ36AOtM6hqbEG5KOYyid2mw4NCQ&#10;Y0WrnNLr4WYUdNeh3ydfu41cLoptl4xHl3OVKNV/bhcTEJ5a/y/+c3/qMP9tDL/PhAv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nRiaxAAAANwAAAAPAAAAAAAAAAAA&#10;AAAAAKECAABkcnMvZG93bnJldi54bWxQSwUGAAAAAAQABAD5AAAAkgMAAAAA&#10;" strokecolor="black [3213]" strokeweight=".5pt"/>
            <w10:wrap type="none"/>
            <w10:anchorlock/>
          </v:group>
        </w:pict>
      </w:r>
    </w:p>
    <w:p w:rsidR="00F702E6" w:rsidRDefault="000159AA" w:rsidP="00B22CFD">
      <w:pPr>
        <w:bidi w:val="0"/>
        <w:spacing w:line="480" w:lineRule="auto"/>
        <w:jc w:val="center"/>
        <w:rPr>
          <w:rFonts w:eastAsia="Calibri" w:cstheme="majorBidi"/>
          <w:sz w:val="20"/>
          <w:szCs w:val="20"/>
        </w:rPr>
      </w:pPr>
      <w:r w:rsidRPr="000D2187">
        <w:rPr>
          <w:rFonts w:eastAsia="Calibri" w:cstheme="majorBidi"/>
          <w:sz w:val="20"/>
          <w:szCs w:val="20"/>
          <w:highlight w:val="yellow"/>
        </w:rPr>
        <w:t xml:space="preserve">Fig </w:t>
      </w:r>
      <w:r w:rsidR="00AC0045" w:rsidRPr="000D2187">
        <w:rPr>
          <w:rFonts w:eastAsia="Calibri" w:cstheme="majorBidi"/>
          <w:sz w:val="20"/>
          <w:szCs w:val="20"/>
          <w:highlight w:val="yellow"/>
        </w:rPr>
        <w:t>5</w:t>
      </w:r>
      <w:r w:rsidR="00A21EDF" w:rsidRPr="000D2187">
        <w:rPr>
          <w:rFonts w:eastAsia="Calibri" w:cstheme="majorBidi"/>
          <w:sz w:val="20"/>
          <w:szCs w:val="20"/>
          <w:highlight w:val="yellow"/>
        </w:rPr>
        <w:t xml:space="preserve">. </w:t>
      </w:r>
      <w:r w:rsidR="001713E9" w:rsidRPr="000D2187">
        <w:rPr>
          <w:rFonts w:eastAsia="Calibri" w:cstheme="majorBidi"/>
          <w:sz w:val="20"/>
          <w:szCs w:val="20"/>
          <w:highlight w:val="yellow"/>
        </w:rPr>
        <w:t>Experimental flow</w:t>
      </w:r>
      <w:r w:rsidR="00097868" w:rsidRPr="000D2187">
        <w:rPr>
          <w:rFonts w:eastAsia="Calibri" w:cstheme="majorBidi"/>
          <w:sz w:val="20"/>
          <w:szCs w:val="20"/>
          <w:highlight w:val="yellow"/>
        </w:rPr>
        <w:t>-</w:t>
      </w:r>
      <w:r w:rsidR="001713E9" w:rsidRPr="000D2187">
        <w:rPr>
          <w:rFonts w:eastAsia="Calibri" w:cstheme="majorBidi"/>
          <w:sz w:val="20"/>
          <w:szCs w:val="20"/>
          <w:highlight w:val="yellow"/>
        </w:rPr>
        <w:t xml:space="preserve">chart of testing </w:t>
      </w:r>
      <w:r w:rsidR="00AD23F1" w:rsidRPr="000D2187">
        <w:rPr>
          <w:rFonts w:eastAsia="Calibri" w:cstheme="majorBidi"/>
          <w:sz w:val="20"/>
          <w:szCs w:val="20"/>
          <w:highlight w:val="yellow"/>
        </w:rPr>
        <w:t>plan</w:t>
      </w:r>
      <w:r w:rsidR="00BD31D7" w:rsidRPr="000D2187">
        <w:rPr>
          <w:rFonts w:eastAsia="Calibri" w:cstheme="majorBidi"/>
          <w:sz w:val="20"/>
          <w:szCs w:val="20"/>
          <w:highlight w:val="yellow"/>
        </w:rPr>
        <w:t xml:space="preserve"> </w:t>
      </w:r>
    </w:p>
    <w:p w:rsidR="001639AA" w:rsidRPr="00A805C6" w:rsidRDefault="00C8721A" w:rsidP="00A805C6">
      <w:pPr>
        <w:bidi w:val="0"/>
        <w:spacing w:line="480" w:lineRule="auto"/>
        <w:rPr>
          <w:rStyle w:val="hps"/>
          <w:rFonts w:cstheme="majorBidi"/>
          <w:b/>
          <w:bCs/>
        </w:rPr>
      </w:pPr>
      <w:r w:rsidRPr="006B776C">
        <w:rPr>
          <w:rStyle w:val="hps"/>
          <w:rFonts w:cstheme="majorBidi"/>
          <w:b/>
          <w:bCs/>
        </w:rPr>
        <w:t>2.2</w:t>
      </w:r>
      <w:r w:rsidRPr="006B776C">
        <w:rPr>
          <w:rStyle w:val="shorttext"/>
          <w:rFonts w:cstheme="majorBidi"/>
          <w:b/>
          <w:bCs/>
        </w:rPr>
        <w:t xml:space="preserve"> </w:t>
      </w:r>
      <w:r w:rsidR="00C93747">
        <w:rPr>
          <w:rStyle w:val="shorttext"/>
          <w:rFonts w:cstheme="majorBidi"/>
          <w:b/>
          <w:bCs/>
        </w:rPr>
        <w:t>Methodology</w:t>
      </w:r>
      <w:r w:rsidR="004E4A4B">
        <w:rPr>
          <w:rStyle w:val="shorttext"/>
          <w:rFonts w:cstheme="majorBidi"/>
          <w:b/>
          <w:bCs/>
        </w:rPr>
        <w:t xml:space="preserve"> and Sample Preparation</w:t>
      </w:r>
    </w:p>
    <w:p w:rsidR="001639AA" w:rsidRDefault="00117DFB" w:rsidP="00EB4AA3">
      <w:pPr>
        <w:bidi w:val="0"/>
        <w:spacing w:line="480" w:lineRule="auto"/>
        <w:rPr>
          <w:rStyle w:val="hps"/>
          <w:rFonts w:cstheme="majorBidi"/>
        </w:rPr>
      </w:pPr>
      <w:r>
        <w:rPr>
          <w:rStyle w:val="hps"/>
          <w:rFonts w:cstheme="majorBidi"/>
        </w:rPr>
        <w:t>S</w:t>
      </w:r>
      <w:r w:rsidR="00E812FC">
        <w:rPr>
          <w:rStyle w:val="hps"/>
          <w:rFonts w:cstheme="majorBidi"/>
        </w:rPr>
        <w:t xml:space="preserve">ol-gel method </w:t>
      </w:r>
      <w:r>
        <w:rPr>
          <w:rStyle w:val="hps"/>
          <w:rFonts w:cstheme="majorBidi"/>
        </w:rPr>
        <w:t xml:space="preserve">was </w:t>
      </w:r>
      <w:r w:rsidR="00E812FC">
        <w:rPr>
          <w:rStyle w:val="hps"/>
          <w:rFonts w:cstheme="majorBidi"/>
        </w:rPr>
        <w:t>used for synthesis</w:t>
      </w:r>
      <w:r w:rsidR="001639AA">
        <w:rPr>
          <w:rStyle w:val="hps"/>
          <w:rFonts w:cstheme="majorBidi"/>
        </w:rPr>
        <w:t xml:space="preserve"> of cement composite</w:t>
      </w:r>
      <w:r w:rsidR="000710B3">
        <w:rPr>
          <w:rStyle w:val="hps"/>
          <w:rFonts w:cstheme="majorBidi"/>
          <w:color w:val="000000" w:themeColor="text1"/>
        </w:rPr>
        <w:t xml:space="preserve"> d</w:t>
      </w:r>
      <w:r w:rsidR="001639AA" w:rsidRPr="001639AA">
        <w:rPr>
          <w:rStyle w:val="hps"/>
          <w:rFonts w:cstheme="majorBidi"/>
        </w:rPr>
        <w:t xml:space="preserve">ue to its ability to form pure and homogenous </w:t>
      </w:r>
      <w:r w:rsidR="0074208F">
        <w:rPr>
          <w:rStyle w:val="hps"/>
          <w:rFonts w:cstheme="majorBidi"/>
        </w:rPr>
        <w:t>mixes</w:t>
      </w:r>
      <w:r w:rsidR="0074208F" w:rsidRPr="001639AA">
        <w:rPr>
          <w:rStyle w:val="hps"/>
          <w:rFonts w:cstheme="majorBidi"/>
        </w:rPr>
        <w:t xml:space="preserve"> </w:t>
      </w:r>
      <w:r w:rsidR="001639AA" w:rsidRPr="001639AA">
        <w:rPr>
          <w:rStyle w:val="hps"/>
          <w:rFonts w:cstheme="majorBidi"/>
        </w:rPr>
        <w:t xml:space="preserve">at </w:t>
      </w:r>
      <w:r w:rsidR="00401F3F">
        <w:rPr>
          <w:rStyle w:val="hps"/>
          <w:rFonts w:cstheme="majorBidi"/>
        </w:rPr>
        <w:t>ambient</w:t>
      </w:r>
      <w:r w:rsidR="001639AA" w:rsidRPr="001639AA">
        <w:rPr>
          <w:rStyle w:val="hps"/>
          <w:rFonts w:cstheme="majorBidi"/>
        </w:rPr>
        <w:t xml:space="preserve"> condition</w:t>
      </w:r>
      <w:r w:rsidR="00401F3F">
        <w:rPr>
          <w:rStyle w:val="hps"/>
          <w:rFonts w:cstheme="majorBidi"/>
        </w:rPr>
        <w:t>. The synthesis procedure</w:t>
      </w:r>
      <w:r w:rsidR="001639AA" w:rsidRPr="001639AA">
        <w:rPr>
          <w:rStyle w:val="hps"/>
          <w:rFonts w:cstheme="majorBidi"/>
        </w:rPr>
        <w:t xml:space="preserve"> involves hydrolysis and condensation of metal alkoxides (Si(OR)</w:t>
      </w:r>
      <w:r w:rsidR="001639AA" w:rsidRPr="000710B3">
        <w:rPr>
          <w:rStyle w:val="hps"/>
          <w:rFonts w:cstheme="majorBidi"/>
          <w:vertAlign w:val="subscript"/>
        </w:rPr>
        <w:t>4</w:t>
      </w:r>
      <w:r w:rsidR="001639AA" w:rsidRPr="001639AA">
        <w:rPr>
          <w:rStyle w:val="hps"/>
          <w:rFonts w:cstheme="majorBidi"/>
        </w:rPr>
        <w:t xml:space="preserve">) </w:t>
      </w:r>
      <w:r w:rsidR="00EA21AA">
        <w:rPr>
          <w:rStyle w:val="hps"/>
          <w:rFonts w:cstheme="majorBidi"/>
        </w:rPr>
        <w:t>(</w:t>
      </w:r>
      <w:r w:rsidR="001639AA" w:rsidRPr="001639AA">
        <w:rPr>
          <w:rStyle w:val="hps"/>
          <w:rFonts w:cstheme="majorBidi"/>
        </w:rPr>
        <w:t>such as tetraethyl</w:t>
      </w:r>
      <w:r w:rsidR="00EB4AA3">
        <w:rPr>
          <w:rStyle w:val="hps"/>
          <w:rFonts w:cstheme="majorBidi"/>
        </w:rPr>
        <w:t>-</w:t>
      </w:r>
      <w:r w:rsidR="001639AA">
        <w:rPr>
          <w:rStyle w:val="hps"/>
          <w:rFonts w:cstheme="majorBidi"/>
        </w:rPr>
        <w:t>ortho</w:t>
      </w:r>
      <w:r w:rsidR="00EB4AA3">
        <w:rPr>
          <w:rStyle w:val="hps"/>
          <w:rFonts w:cstheme="majorBidi"/>
        </w:rPr>
        <w:t>-</w:t>
      </w:r>
      <w:r w:rsidR="001639AA">
        <w:rPr>
          <w:rStyle w:val="hps"/>
          <w:rFonts w:cstheme="majorBidi"/>
        </w:rPr>
        <w:t>s</w:t>
      </w:r>
      <w:r w:rsidR="001639AA" w:rsidRPr="001639AA">
        <w:rPr>
          <w:rStyle w:val="hps"/>
          <w:rFonts w:cstheme="majorBidi"/>
        </w:rPr>
        <w:t>ilicate (TEOS, Si(OC</w:t>
      </w:r>
      <w:r w:rsidR="001639AA" w:rsidRPr="001639AA">
        <w:rPr>
          <w:rStyle w:val="hps"/>
          <w:rFonts w:cstheme="majorBidi"/>
          <w:vertAlign w:val="subscript"/>
        </w:rPr>
        <w:t>2</w:t>
      </w:r>
      <w:r w:rsidR="001639AA" w:rsidRPr="001639AA">
        <w:rPr>
          <w:rStyle w:val="hps"/>
          <w:rFonts w:cstheme="majorBidi"/>
        </w:rPr>
        <w:t>H</w:t>
      </w:r>
      <w:r w:rsidR="001639AA" w:rsidRPr="001639AA">
        <w:rPr>
          <w:rStyle w:val="hps"/>
          <w:rFonts w:cstheme="majorBidi"/>
          <w:vertAlign w:val="subscript"/>
        </w:rPr>
        <w:t>5</w:t>
      </w:r>
      <w:r w:rsidR="001639AA" w:rsidRPr="001639AA">
        <w:rPr>
          <w:rStyle w:val="hps"/>
          <w:rFonts w:cstheme="majorBidi"/>
        </w:rPr>
        <w:t>)</w:t>
      </w:r>
      <w:r w:rsidR="001639AA" w:rsidRPr="001639AA">
        <w:rPr>
          <w:rStyle w:val="hps"/>
          <w:rFonts w:cstheme="majorBidi"/>
          <w:vertAlign w:val="subscript"/>
        </w:rPr>
        <w:t>4</w:t>
      </w:r>
      <w:r w:rsidR="001639AA" w:rsidRPr="001639AA">
        <w:rPr>
          <w:rStyle w:val="hps"/>
          <w:rFonts w:cstheme="majorBidi"/>
        </w:rPr>
        <w:t>)</w:t>
      </w:r>
      <w:r w:rsidR="00EA21AA">
        <w:rPr>
          <w:rStyle w:val="hps"/>
          <w:rFonts w:cstheme="majorBidi"/>
        </w:rPr>
        <w:t>)</w:t>
      </w:r>
      <w:r w:rsidR="001639AA" w:rsidRPr="001639AA">
        <w:rPr>
          <w:rStyle w:val="hps"/>
          <w:rFonts w:cstheme="majorBidi"/>
        </w:rPr>
        <w:t xml:space="preserve"> or inorganic salts </w:t>
      </w:r>
      <w:r w:rsidR="00EA21AA">
        <w:rPr>
          <w:rStyle w:val="hps"/>
          <w:rFonts w:cstheme="majorBidi"/>
        </w:rPr>
        <w:t>(</w:t>
      </w:r>
      <w:r w:rsidR="001639AA" w:rsidRPr="001639AA">
        <w:rPr>
          <w:rStyle w:val="hps"/>
          <w:rFonts w:cstheme="majorBidi"/>
        </w:rPr>
        <w:t>such as sodium silicate (Na</w:t>
      </w:r>
      <w:r w:rsidR="001639AA" w:rsidRPr="001639AA">
        <w:rPr>
          <w:rStyle w:val="hps"/>
          <w:rFonts w:cstheme="majorBidi"/>
          <w:vertAlign w:val="subscript"/>
        </w:rPr>
        <w:t>2</w:t>
      </w:r>
      <w:r w:rsidR="001639AA" w:rsidRPr="001639AA">
        <w:rPr>
          <w:rStyle w:val="hps"/>
          <w:rFonts w:cstheme="majorBidi"/>
        </w:rPr>
        <w:t>SiO</w:t>
      </w:r>
      <w:r w:rsidR="001639AA" w:rsidRPr="001639AA">
        <w:rPr>
          <w:rStyle w:val="hps"/>
          <w:rFonts w:cstheme="majorBidi"/>
          <w:vertAlign w:val="subscript"/>
        </w:rPr>
        <w:t>3</w:t>
      </w:r>
      <w:r w:rsidR="001639AA" w:rsidRPr="001639AA">
        <w:rPr>
          <w:rStyle w:val="hps"/>
          <w:rFonts w:cstheme="majorBidi"/>
        </w:rPr>
        <w:t>)</w:t>
      </w:r>
      <w:r w:rsidR="00EA21AA">
        <w:rPr>
          <w:rStyle w:val="hps"/>
          <w:rFonts w:cstheme="majorBidi"/>
        </w:rPr>
        <w:t>)</w:t>
      </w:r>
      <w:r w:rsidR="001639AA" w:rsidRPr="001639AA">
        <w:rPr>
          <w:rStyle w:val="hps"/>
          <w:rFonts w:cstheme="majorBidi"/>
        </w:rPr>
        <w:t xml:space="preserve"> in the presence of</w:t>
      </w:r>
      <w:r w:rsidR="001639AA">
        <w:rPr>
          <w:rStyle w:val="hps"/>
          <w:rFonts w:cstheme="majorBidi"/>
        </w:rPr>
        <w:t xml:space="preserve"> </w:t>
      </w:r>
      <w:r w:rsidR="001639AA" w:rsidRPr="001639AA">
        <w:rPr>
          <w:rStyle w:val="hps"/>
          <w:rFonts w:cstheme="majorBidi"/>
        </w:rPr>
        <w:t>mineral acid (e.g., HCl) or base</w:t>
      </w:r>
      <w:r w:rsidR="001639AA">
        <w:rPr>
          <w:rStyle w:val="hps"/>
          <w:rFonts w:cstheme="majorBidi"/>
        </w:rPr>
        <w:t xml:space="preserve"> </w:t>
      </w:r>
      <w:r w:rsidR="001639AA" w:rsidRPr="001639AA">
        <w:rPr>
          <w:rStyle w:val="hps"/>
          <w:rFonts w:cstheme="majorBidi"/>
        </w:rPr>
        <w:t>TEOS</w:t>
      </w:r>
      <w:r w:rsidR="001639AA">
        <w:rPr>
          <w:rStyle w:val="hps"/>
          <w:rFonts w:cstheme="majorBidi"/>
        </w:rPr>
        <w:t xml:space="preserve"> </w:t>
      </w:r>
      <w:r w:rsidR="001639AA" w:rsidRPr="001639AA">
        <w:rPr>
          <w:rStyle w:val="hps"/>
          <w:rFonts w:cstheme="majorBidi"/>
        </w:rPr>
        <w:t>(e.g., NH</w:t>
      </w:r>
      <w:r w:rsidR="001639AA" w:rsidRPr="000710B3">
        <w:rPr>
          <w:rStyle w:val="hps"/>
          <w:rFonts w:cstheme="majorBidi"/>
          <w:vertAlign w:val="subscript"/>
        </w:rPr>
        <w:t>3</w:t>
      </w:r>
      <w:r w:rsidR="001639AA" w:rsidRPr="001639AA">
        <w:rPr>
          <w:rStyle w:val="hps"/>
          <w:rFonts w:cstheme="majorBidi"/>
        </w:rPr>
        <w:t>) as catalyst</w:t>
      </w:r>
      <w:r w:rsidR="001639AA">
        <w:rPr>
          <w:rStyle w:val="hps"/>
          <w:rFonts w:cstheme="majorBidi"/>
        </w:rPr>
        <w:t xml:space="preserve">. </w:t>
      </w:r>
    </w:p>
    <w:p w:rsidR="001639AA" w:rsidRDefault="001639AA" w:rsidP="00EB4AA3">
      <w:pPr>
        <w:bidi w:val="0"/>
        <w:spacing w:line="480" w:lineRule="auto"/>
        <w:rPr>
          <w:rStyle w:val="hps"/>
          <w:rFonts w:cstheme="majorBidi"/>
        </w:rPr>
      </w:pPr>
      <w:r w:rsidRPr="001639AA">
        <w:rPr>
          <w:rStyle w:val="hps"/>
          <w:rFonts w:cstheme="majorBidi"/>
        </w:rPr>
        <w:t>The general reactions of</w:t>
      </w:r>
      <w:r>
        <w:rPr>
          <w:rStyle w:val="hps"/>
          <w:rFonts w:cstheme="majorBidi"/>
        </w:rPr>
        <w:t xml:space="preserve"> </w:t>
      </w:r>
      <w:r w:rsidRPr="001639AA">
        <w:rPr>
          <w:rStyle w:val="hps"/>
          <w:rFonts w:cstheme="majorBidi"/>
        </w:rPr>
        <w:t xml:space="preserve">TEOS </w:t>
      </w:r>
      <w:r w:rsidR="00EB4AA3">
        <w:rPr>
          <w:rStyle w:val="hps"/>
          <w:rFonts w:cstheme="majorBidi"/>
        </w:rPr>
        <w:t>for</w:t>
      </w:r>
      <w:r w:rsidRPr="001639AA">
        <w:rPr>
          <w:rStyle w:val="hps"/>
          <w:rFonts w:cstheme="majorBidi"/>
        </w:rPr>
        <w:t xml:space="preserve"> the formation</w:t>
      </w:r>
      <w:r>
        <w:rPr>
          <w:rStyle w:val="hps"/>
          <w:rFonts w:cstheme="majorBidi"/>
        </w:rPr>
        <w:t xml:space="preserve"> </w:t>
      </w:r>
      <w:r w:rsidRPr="001639AA">
        <w:rPr>
          <w:rStyle w:val="hps"/>
          <w:rFonts w:cstheme="majorBidi"/>
        </w:rPr>
        <w:t>of silica particles in the sol-ge</w:t>
      </w:r>
      <w:r>
        <w:rPr>
          <w:rStyle w:val="hps"/>
          <w:rFonts w:cstheme="majorBidi"/>
        </w:rPr>
        <w:t>l process can be written as:</w:t>
      </w:r>
    </w:p>
    <w:p w:rsidR="001639AA" w:rsidRPr="001639AA" w:rsidRDefault="000710B3" w:rsidP="000710B3">
      <w:pPr>
        <w:bidi w:val="0"/>
        <w:spacing w:line="480" w:lineRule="auto"/>
        <w:rPr>
          <w:rStyle w:val="hps"/>
          <w:rFonts w:cstheme="majorBidi"/>
        </w:rPr>
      </w:pPr>
      <w:r>
        <w:rPr>
          <w:rStyle w:val="hps"/>
          <w:rFonts w:cstheme="majorBidi"/>
        </w:rPr>
        <w:t>Si(OC</w:t>
      </w:r>
      <w:r w:rsidRPr="000710B3">
        <w:rPr>
          <w:rStyle w:val="hps"/>
          <w:rFonts w:cstheme="majorBidi"/>
          <w:vertAlign w:val="subscript"/>
        </w:rPr>
        <w:t>2</w:t>
      </w:r>
      <w:r>
        <w:rPr>
          <w:rStyle w:val="hps"/>
          <w:rFonts w:cstheme="majorBidi"/>
        </w:rPr>
        <w:t>H</w:t>
      </w:r>
      <w:r w:rsidRPr="000710B3">
        <w:rPr>
          <w:rStyle w:val="hps"/>
          <w:rFonts w:cstheme="majorBidi"/>
          <w:vertAlign w:val="subscript"/>
        </w:rPr>
        <w:t>5</w:t>
      </w:r>
      <w:r>
        <w:rPr>
          <w:rStyle w:val="hps"/>
          <w:rFonts w:cstheme="majorBidi"/>
        </w:rPr>
        <w:t>)</w:t>
      </w:r>
      <w:r w:rsidRPr="000710B3">
        <w:rPr>
          <w:rStyle w:val="hps"/>
          <w:rFonts w:cstheme="majorBidi"/>
          <w:vertAlign w:val="subscript"/>
        </w:rPr>
        <w:t>4</w:t>
      </w:r>
      <w:r>
        <w:rPr>
          <w:rStyle w:val="hps"/>
          <w:rFonts w:cstheme="majorBidi"/>
        </w:rPr>
        <w:t xml:space="preserve"> +H</w:t>
      </w:r>
      <w:r w:rsidRPr="000710B3">
        <w:rPr>
          <w:rStyle w:val="hps"/>
          <w:rFonts w:cstheme="majorBidi"/>
          <w:vertAlign w:val="subscript"/>
        </w:rPr>
        <w:t>2</w:t>
      </w:r>
      <w:r>
        <w:rPr>
          <w:rStyle w:val="hps"/>
          <w:rFonts w:cstheme="majorBidi"/>
        </w:rPr>
        <w:t xml:space="preserve">O </w:t>
      </w:r>
      <w:r w:rsidRPr="001639AA">
        <w:rPr>
          <w:rStyle w:val="hps"/>
          <w:rFonts w:cstheme="majorBidi"/>
        </w:rPr>
        <w:t>−−</w:t>
      </w:r>
      <w:r w:rsidRPr="000710B3">
        <w:rPr>
          <w:rStyle w:val="hps"/>
          <w:rFonts w:cstheme="majorBidi"/>
        </w:rPr>
        <w:t xml:space="preserve"> </w:t>
      </w:r>
      <w:r>
        <w:rPr>
          <w:rStyle w:val="hps"/>
          <w:rFonts w:cstheme="majorBidi"/>
        </w:rPr>
        <w:t xml:space="preserve">hydrolysis </w:t>
      </w:r>
      <w:r w:rsidRPr="001639AA">
        <w:rPr>
          <w:rStyle w:val="hps"/>
          <w:rFonts w:cstheme="majorBidi"/>
        </w:rPr>
        <w:t>−−−</w:t>
      </w:r>
      <w:r w:rsidRPr="001639AA">
        <w:rPr>
          <w:rStyle w:val="hps"/>
          <w:rFonts w:cstheme="majorBidi" w:hint="eastAsia"/>
        </w:rPr>
        <w:t>→</w:t>
      </w:r>
      <w:r w:rsidRPr="001639AA">
        <w:rPr>
          <w:rStyle w:val="hps"/>
          <w:rFonts w:cstheme="majorBidi"/>
        </w:rPr>
        <w:t xml:space="preserve"> Si(OC</w:t>
      </w:r>
      <w:r w:rsidRPr="000710B3">
        <w:rPr>
          <w:rStyle w:val="hps"/>
          <w:rFonts w:cstheme="majorBidi"/>
          <w:vertAlign w:val="subscript"/>
        </w:rPr>
        <w:t>2</w:t>
      </w:r>
      <w:r w:rsidRPr="001639AA">
        <w:rPr>
          <w:rStyle w:val="hps"/>
          <w:rFonts w:cstheme="majorBidi"/>
        </w:rPr>
        <w:t>H</w:t>
      </w:r>
      <w:r w:rsidRPr="000710B3">
        <w:rPr>
          <w:rStyle w:val="hps"/>
          <w:rFonts w:cstheme="majorBidi"/>
          <w:vertAlign w:val="subscript"/>
        </w:rPr>
        <w:t>5</w:t>
      </w:r>
      <w:r w:rsidRPr="001639AA">
        <w:rPr>
          <w:rStyle w:val="hps"/>
          <w:rFonts w:cstheme="majorBidi"/>
        </w:rPr>
        <w:t>)</w:t>
      </w:r>
      <w:r w:rsidRPr="000710B3">
        <w:rPr>
          <w:rStyle w:val="hps"/>
          <w:rFonts w:cstheme="majorBidi"/>
          <w:vertAlign w:val="subscript"/>
        </w:rPr>
        <w:t>3</w:t>
      </w:r>
      <w:r w:rsidRPr="001639AA">
        <w:rPr>
          <w:rStyle w:val="hps"/>
          <w:rFonts w:cstheme="majorBidi"/>
        </w:rPr>
        <w:t>OH+ C</w:t>
      </w:r>
      <w:r w:rsidRPr="000710B3">
        <w:rPr>
          <w:rStyle w:val="hps"/>
          <w:rFonts w:cstheme="majorBidi"/>
          <w:vertAlign w:val="subscript"/>
        </w:rPr>
        <w:t>2</w:t>
      </w:r>
      <w:r w:rsidRPr="001639AA">
        <w:rPr>
          <w:rStyle w:val="hps"/>
          <w:rFonts w:cstheme="majorBidi"/>
        </w:rPr>
        <w:t>H</w:t>
      </w:r>
      <w:r w:rsidRPr="000710B3">
        <w:rPr>
          <w:rStyle w:val="hps"/>
          <w:rFonts w:cstheme="majorBidi"/>
          <w:vertAlign w:val="subscript"/>
        </w:rPr>
        <w:t>5</w:t>
      </w:r>
      <w:r w:rsidRPr="001639AA">
        <w:rPr>
          <w:rStyle w:val="hps"/>
          <w:rFonts w:cstheme="majorBidi"/>
        </w:rPr>
        <w:t>OH</w:t>
      </w:r>
    </w:p>
    <w:p w:rsidR="000710B3" w:rsidRDefault="000710B3" w:rsidP="000710B3">
      <w:pPr>
        <w:bidi w:val="0"/>
        <w:spacing w:line="480" w:lineRule="auto"/>
        <w:rPr>
          <w:rStyle w:val="hps"/>
          <w:rFonts w:cstheme="majorBidi"/>
        </w:rPr>
      </w:pPr>
    </w:p>
    <w:p w:rsidR="001639AA" w:rsidRPr="001639AA" w:rsidRDefault="001639AA" w:rsidP="000710B3">
      <w:pPr>
        <w:bidi w:val="0"/>
        <w:spacing w:line="480" w:lineRule="auto"/>
        <w:rPr>
          <w:rStyle w:val="hps"/>
          <w:rFonts w:cstheme="majorBidi"/>
        </w:rPr>
      </w:pPr>
      <w:r w:rsidRPr="001639AA">
        <w:rPr>
          <w:rStyle w:val="hps"/>
          <w:rFonts w:cstheme="majorBidi" w:hint="eastAsia"/>
        </w:rPr>
        <w:t>≡</w:t>
      </w:r>
      <w:r w:rsidRPr="001639AA">
        <w:rPr>
          <w:rStyle w:val="hps"/>
          <w:rFonts w:cstheme="majorBidi"/>
        </w:rPr>
        <w:t xml:space="preserve"> Si −O−H+H−O− Si </w:t>
      </w:r>
      <w:r w:rsidRPr="001639AA">
        <w:rPr>
          <w:rStyle w:val="hps"/>
          <w:rFonts w:cstheme="majorBidi" w:hint="eastAsia"/>
        </w:rPr>
        <w:t>≡</w:t>
      </w:r>
      <w:r w:rsidR="000710B3">
        <w:rPr>
          <w:rStyle w:val="hps"/>
          <w:rFonts w:cstheme="majorBidi"/>
        </w:rPr>
        <w:t xml:space="preserve"> </w:t>
      </w:r>
      <w:r w:rsidR="000710B3" w:rsidRPr="001639AA">
        <w:rPr>
          <w:rStyle w:val="hps"/>
          <w:rFonts w:cstheme="majorBidi"/>
        </w:rPr>
        <w:t>−−−−−</w:t>
      </w:r>
      <w:r w:rsidR="000710B3" w:rsidRPr="000710B3">
        <w:rPr>
          <w:rStyle w:val="hps"/>
          <w:rFonts w:cstheme="majorBidi"/>
        </w:rPr>
        <w:t xml:space="preserve"> </w:t>
      </w:r>
      <w:r w:rsidR="000710B3" w:rsidRPr="001639AA">
        <w:rPr>
          <w:rStyle w:val="hps"/>
          <w:rFonts w:cstheme="majorBidi"/>
        </w:rPr>
        <w:t>water condensation</w:t>
      </w:r>
      <w:r w:rsidR="000710B3">
        <w:rPr>
          <w:rStyle w:val="hps"/>
          <w:rFonts w:cstheme="majorBidi"/>
        </w:rPr>
        <w:t xml:space="preserve"> </w:t>
      </w:r>
      <w:r w:rsidR="000710B3" w:rsidRPr="001639AA">
        <w:rPr>
          <w:rStyle w:val="hps"/>
          <w:rFonts w:cstheme="majorBidi"/>
        </w:rPr>
        <w:t>−−−−−−</w:t>
      </w:r>
      <w:r w:rsidR="000710B3" w:rsidRPr="001639AA">
        <w:rPr>
          <w:rStyle w:val="hps"/>
          <w:rFonts w:cstheme="majorBidi" w:hint="eastAsia"/>
        </w:rPr>
        <w:t>→≡</w:t>
      </w:r>
      <w:r w:rsidR="000710B3" w:rsidRPr="001639AA">
        <w:rPr>
          <w:rStyle w:val="hps"/>
          <w:rFonts w:cstheme="majorBidi"/>
        </w:rPr>
        <w:t xml:space="preserve"> Si −O− Si </w:t>
      </w:r>
      <w:r w:rsidR="000710B3" w:rsidRPr="001639AA">
        <w:rPr>
          <w:rStyle w:val="hps"/>
          <w:rFonts w:cstheme="majorBidi" w:hint="eastAsia"/>
        </w:rPr>
        <w:t>≡</w:t>
      </w:r>
      <w:r w:rsidR="000710B3">
        <w:rPr>
          <w:rStyle w:val="hps"/>
          <w:rFonts w:cstheme="majorBidi"/>
        </w:rPr>
        <w:t xml:space="preserve"> +H</w:t>
      </w:r>
      <w:r w:rsidR="000710B3" w:rsidRPr="000710B3">
        <w:rPr>
          <w:rStyle w:val="hps"/>
          <w:rFonts w:cstheme="majorBidi"/>
          <w:vertAlign w:val="subscript"/>
        </w:rPr>
        <w:t>2</w:t>
      </w:r>
      <w:r w:rsidR="000710B3">
        <w:rPr>
          <w:rStyle w:val="hps"/>
          <w:rFonts w:cstheme="majorBidi"/>
        </w:rPr>
        <w:t>O</w:t>
      </w:r>
    </w:p>
    <w:p w:rsidR="001639AA" w:rsidRPr="001639AA" w:rsidRDefault="001639AA" w:rsidP="001639AA">
      <w:pPr>
        <w:bidi w:val="0"/>
        <w:spacing w:line="480" w:lineRule="auto"/>
        <w:rPr>
          <w:rStyle w:val="hps"/>
          <w:rFonts w:cstheme="majorBidi"/>
        </w:rPr>
      </w:pPr>
    </w:p>
    <w:p w:rsidR="000710B3" w:rsidRPr="001639AA" w:rsidRDefault="001639AA" w:rsidP="000710B3">
      <w:pPr>
        <w:bidi w:val="0"/>
        <w:spacing w:line="480" w:lineRule="auto"/>
        <w:rPr>
          <w:rStyle w:val="hps"/>
          <w:rFonts w:cstheme="majorBidi"/>
        </w:rPr>
      </w:pPr>
      <w:r w:rsidRPr="001639AA">
        <w:rPr>
          <w:rStyle w:val="hps"/>
          <w:rFonts w:cstheme="majorBidi" w:hint="eastAsia"/>
        </w:rPr>
        <w:t>≡</w:t>
      </w:r>
      <w:r w:rsidRPr="001639AA">
        <w:rPr>
          <w:rStyle w:val="hps"/>
          <w:rFonts w:cstheme="majorBidi"/>
        </w:rPr>
        <w:t xml:space="preserve"> Si −OC</w:t>
      </w:r>
      <w:r w:rsidRPr="000710B3">
        <w:rPr>
          <w:rStyle w:val="hps"/>
          <w:rFonts w:cstheme="majorBidi"/>
          <w:vertAlign w:val="subscript"/>
        </w:rPr>
        <w:t>2</w:t>
      </w:r>
      <w:r w:rsidRPr="001639AA">
        <w:rPr>
          <w:rStyle w:val="hps"/>
          <w:rFonts w:cstheme="majorBidi"/>
        </w:rPr>
        <w:t>H</w:t>
      </w:r>
      <w:r w:rsidRPr="000710B3">
        <w:rPr>
          <w:rStyle w:val="hps"/>
          <w:rFonts w:cstheme="majorBidi"/>
          <w:vertAlign w:val="subscript"/>
        </w:rPr>
        <w:t>5</w:t>
      </w:r>
      <w:r w:rsidRPr="001639AA">
        <w:rPr>
          <w:rStyle w:val="hps"/>
          <w:rFonts w:cstheme="majorBidi"/>
        </w:rPr>
        <w:t xml:space="preserve"> +H−O− Si </w:t>
      </w:r>
      <w:r w:rsidRPr="001639AA">
        <w:rPr>
          <w:rStyle w:val="hps"/>
          <w:rFonts w:cstheme="majorBidi" w:hint="eastAsia"/>
        </w:rPr>
        <w:t>≡</w:t>
      </w:r>
      <w:r w:rsidR="000710B3" w:rsidRPr="001639AA">
        <w:rPr>
          <w:rStyle w:val="hps"/>
          <w:rFonts w:cstheme="majorBidi"/>
        </w:rPr>
        <w:t>−−−−−</w:t>
      </w:r>
      <w:r w:rsidR="000710B3">
        <w:rPr>
          <w:rStyle w:val="hps"/>
          <w:rFonts w:cstheme="majorBidi"/>
        </w:rPr>
        <w:t>alcohol condensation</w:t>
      </w:r>
      <w:r w:rsidR="000710B3" w:rsidRPr="001639AA">
        <w:rPr>
          <w:rStyle w:val="hps"/>
          <w:rFonts w:cstheme="majorBidi"/>
        </w:rPr>
        <w:t>−−−−−−</w:t>
      </w:r>
      <w:r w:rsidR="000710B3" w:rsidRPr="001639AA">
        <w:rPr>
          <w:rStyle w:val="hps"/>
          <w:rFonts w:cstheme="majorBidi" w:hint="eastAsia"/>
        </w:rPr>
        <w:t>→≡</w:t>
      </w:r>
      <w:r w:rsidR="000710B3" w:rsidRPr="001639AA">
        <w:rPr>
          <w:rStyle w:val="hps"/>
          <w:rFonts w:cstheme="majorBidi"/>
        </w:rPr>
        <w:t xml:space="preserve"> Si −O− Si </w:t>
      </w:r>
      <w:r w:rsidR="000710B3" w:rsidRPr="001639AA">
        <w:rPr>
          <w:rStyle w:val="hps"/>
          <w:rFonts w:cstheme="majorBidi" w:hint="eastAsia"/>
        </w:rPr>
        <w:t>≡</w:t>
      </w:r>
      <w:r w:rsidR="000710B3" w:rsidRPr="001639AA">
        <w:rPr>
          <w:rStyle w:val="hps"/>
          <w:rFonts w:cstheme="majorBidi"/>
        </w:rPr>
        <w:t xml:space="preserve"> +C</w:t>
      </w:r>
      <w:r w:rsidR="000710B3" w:rsidRPr="000710B3">
        <w:rPr>
          <w:rStyle w:val="hps"/>
          <w:rFonts w:cstheme="majorBidi"/>
          <w:vertAlign w:val="subscript"/>
        </w:rPr>
        <w:t>2</w:t>
      </w:r>
      <w:r w:rsidR="000710B3" w:rsidRPr="001639AA">
        <w:rPr>
          <w:rStyle w:val="hps"/>
          <w:rFonts w:cstheme="majorBidi"/>
        </w:rPr>
        <w:t>H</w:t>
      </w:r>
      <w:r w:rsidR="000710B3" w:rsidRPr="000710B3">
        <w:rPr>
          <w:rStyle w:val="hps"/>
          <w:rFonts w:cstheme="majorBidi"/>
          <w:vertAlign w:val="subscript"/>
        </w:rPr>
        <w:t>5</w:t>
      </w:r>
      <w:r w:rsidR="000710B3" w:rsidRPr="001639AA">
        <w:rPr>
          <w:rStyle w:val="hps"/>
          <w:rFonts w:cstheme="majorBidi"/>
        </w:rPr>
        <w:t>OH</w:t>
      </w:r>
    </w:p>
    <w:p w:rsidR="001639AA" w:rsidRPr="001639AA" w:rsidRDefault="001639AA" w:rsidP="001639AA">
      <w:pPr>
        <w:bidi w:val="0"/>
        <w:spacing w:line="480" w:lineRule="auto"/>
        <w:rPr>
          <w:rStyle w:val="hps"/>
          <w:rFonts w:cstheme="majorBidi"/>
        </w:rPr>
      </w:pPr>
    </w:p>
    <w:p w:rsidR="00E22C10" w:rsidRPr="001639AA" w:rsidRDefault="00117DFB" w:rsidP="008C1B16">
      <w:pPr>
        <w:bidi w:val="0"/>
        <w:spacing w:line="480" w:lineRule="auto"/>
        <w:rPr>
          <w:rStyle w:val="hps"/>
          <w:rFonts w:cstheme="majorBidi"/>
          <w:color w:val="000000" w:themeColor="text1"/>
        </w:rPr>
      </w:pPr>
      <w:r>
        <w:rPr>
          <w:rStyle w:val="hps"/>
          <w:rFonts w:cstheme="majorBidi"/>
          <w:color w:val="000000" w:themeColor="text1"/>
        </w:rPr>
        <w:t>T</w:t>
      </w:r>
      <w:r w:rsidR="00C8721A" w:rsidRPr="001639AA">
        <w:rPr>
          <w:rStyle w:val="hps"/>
          <w:rFonts w:cstheme="majorBidi"/>
          <w:color w:val="000000" w:themeColor="text1"/>
        </w:rPr>
        <w:t xml:space="preserve">etraethyl </w:t>
      </w:r>
      <w:r w:rsidR="00216B6B" w:rsidRPr="001639AA">
        <w:rPr>
          <w:rStyle w:val="hps"/>
          <w:rFonts w:cstheme="majorBidi"/>
          <w:color w:val="000000" w:themeColor="text1"/>
        </w:rPr>
        <w:t xml:space="preserve">ammonium </w:t>
      </w:r>
      <w:r w:rsidR="00C8721A" w:rsidRPr="001639AA">
        <w:rPr>
          <w:rStyle w:val="hps"/>
          <w:rFonts w:cstheme="majorBidi"/>
          <w:color w:val="000000" w:themeColor="text1"/>
        </w:rPr>
        <w:t>ortho</w:t>
      </w:r>
      <w:r w:rsidR="000710B3">
        <w:rPr>
          <w:rStyle w:val="hps"/>
          <w:rFonts w:cstheme="majorBidi"/>
          <w:color w:val="000000" w:themeColor="text1"/>
        </w:rPr>
        <w:t xml:space="preserve"> </w:t>
      </w:r>
      <w:r w:rsidR="00C8721A" w:rsidRPr="001639AA">
        <w:rPr>
          <w:rStyle w:val="hps"/>
          <w:rFonts w:cstheme="majorBidi"/>
          <w:color w:val="000000" w:themeColor="text1"/>
        </w:rPr>
        <w:t xml:space="preserve">silicate (TEOS) </w:t>
      </w:r>
      <w:r>
        <w:rPr>
          <w:rStyle w:val="hps"/>
          <w:rFonts w:cstheme="majorBidi"/>
          <w:color w:val="000000" w:themeColor="text1"/>
        </w:rPr>
        <w:t>was</w:t>
      </w:r>
      <w:r w:rsidR="00C8721A" w:rsidRPr="001639AA">
        <w:rPr>
          <w:rStyle w:val="hps"/>
          <w:rFonts w:cstheme="majorBidi"/>
          <w:color w:val="000000" w:themeColor="text1"/>
        </w:rPr>
        <w:t xml:space="preserve"> selected as </w:t>
      </w:r>
      <w:r w:rsidR="00216B6B" w:rsidRPr="001639AA">
        <w:rPr>
          <w:rStyle w:val="hps"/>
          <w:rFonts w:cstheme="majorBidi"/>
          <w:color w:val="000000" w:themeColor="text1"/>
        </w:rPr>
        <w:t>the complex legend</w:t>
      </w:r>
      <w:r>
        <w:rPr>
          <w:rStyle w:val="hps"/>
          <w:rFonts w:cstheme="majorBidi"/>
          <w:color w:val="000000" w:themeColor="text1"/>
        </w:rPr>
        <w:t>, which is similar to come previous works, e.g.:</w:t>
      </w:r>
      <w:r w:rsidR="008C1B16">
        <w:rPr>
          <w:rStyle w:val="hps"/>
          <w:rFonts w:cstheme="majorBidi"/>
          <w:color w:val="000000" w:themeColor="text1"/>
        </w:rPr>
        <w:t xml:space="preserve"> </w:t>
      </w:r>
      <w:r w:rsidR="000805DD">
        <w:rPr>
          <w:rStyle w:val="hps"/>
          <w:rFonts w:cstheme="majorBidi"/>
        </w:rPr>
        <w:fldChar w:fldCharType="begin" w:fldLock="1"/>
      </w:r>
      <w:r w:rsidR="009045FB">
        <w:rPr>
          <w:rStyle w:val="hps"/>
          <w:rFonts w:cstheme="majorBidi"/>
        </w:rPr>
        <w:instrText>ADDIN CSL_CITATION {"citationItems":[{"id":"ITEM-1","itemData":{"DOI":"10.1155/2012/132424","ISSN":"16874110","abstract":"Application of silica nanoparticles as fillers in the preparation of nanocomposite of polymers has drawn much attention, due to the increased demand for new materials with improved thermal, mechanical, physical, and chemical properties. Recent developments in the synthesis of monodispersed, narrow-size distribution of nanoparticles by sol-gel method provide significant boost to development of silica-polymer nanocomposites. This paper is written by emphasizing on the synthesis of silica nanoparticles, characterization on size-dependent properties, and surface modification for the preparation of homogeneous nanocomposites, generally by sol-gel technique. The effect of nanosilica on the properties of various types of silica-polymer composites is also summarized. © Copyright 2012 Ismail Ab Rahman and Vejayakumaran Padavettan.","author":[{"dropping-particle":"","family":"Rahman","given":"Ismail Ab","non-dropping-particle":"","parse-names":false,"suffix":""},{"dropping-particle":"","family":"Padavettan","given":"Vejayakumaran","non-dropping-particle":"","parse-names":false,"suffix":""}],"container-title":"Journal of Nanomaterials","id":"ITEM-1","issued":{"date-parts":[["2012"]]},"title":"Synthesis of Silica nanoparticles by Sol-Gel: Size-dependent properties, surface modification, and applications in silica-polymer nanocompositesa review","type":"article-journal","volume":"2012"},"uris":["http://www.mendeley.com/documents/?uuid=31151a0c-9638-4335-860b-9ddc365cd533"]},{"id":"ITEM-2","itemData":{"DOI":"10.1007/bf03214856","ISSN":"0017-1557","abstract":"The emergence of nanoscience portends a revolution in technology that will soon impact virtually every facet of our technological lives. Yet there is little understanding of what it is among the educated public and often among scientists and engineers in other disciplines. Furthermore, despite the emergence of undergraduate courses on the subject, no basic textbooks exist.Nanotechnology: Basic Science and Emerging Technologies bridges the gap between detailed technical publications that are beyond the grasp of nonspecialists and popular science books, which may be more science fiction than fact. It provides a fascinating, scientifically sound treatment, accessible to engineers and scientists outside the field and even to students at the undergraduate level. After a basic introduction to the field, the authors explore topics that include molecular nanotechnology, nanomaterials and nanopowders, nanoelectronics, optics and photonics, and nanobiometrics. The book concludes with a look at some cutting-edge applications and prophecies for the future.Nanoscience will bring to the world technologies that today we can only imagine and others of which we have not yet dreamt. This book lays the groundwork for that future by introducing the subject to those outside the field, sparking the imaginations of tomorrow's scientists, and challenging them all to participate in the advances that will bring nanotechnology's potential to fruition.","author":[{"dropping-particle":"","family":"Thompson","given":"David","non-dropping-particle":"","parse-names":false,"suffix":""}],"container-title":"Gold Bulletin","id":"ITEM-2","issue":"4","issued":{"date-parts":[["2002"]]},"page":"135-136","title":"Nanotechnology: Basic science and emerging technologies","type":"article-journal","volume":"35"},"uris":["http://www.mendeley.com/documents/?uuid=31341072-e15f-407e-aeac-2ed351a4084e"]}],"mendeley":{"formattedCitation":"[7,22]","plainTextFormattedCitation":"[7,22]","previouslyFormattedCitation":"[7,22]"},"properties":{"noteIndex":0},"schema":"https://github.com/citation-style-language/schema/raw/master/csl-citation.json"}</w:instrText>
      </w:r>
      <w:r w:rsidR="000805DD">
        <w:rPr>
          <w:rStyle w:val="hps"/>
          <w:rFonts w:cstheme="majorBidi"/>
        </w:rPr>
        <w:fldChar w:fldCharType="separate"/>
      </w:r>
      <w:r w:rsidR="009045FB" w:rsidRPr="009045FB">
        <w:rPr>
          <w:rStyle w:val="hps"/>
          <w:rFonts w:cstheme="majorBidi"/>
          <w:noProof/>
        </w:rPr>
        <w:t>[7,22]</w:t>
      </w:r>
      <w:r w:rsidR="000805DD">
        <w:rPr>
          <w:rStyle w:val="hps"/>
          <w:rFonts w:cstheme="majorBidi"/>
        </w:rPr>
        <w:fldChar w:fldCharType="end"/>
      </w:r>
      <w:r w:rsidR="00C8721A" w:rsidRPr="001639AA">
        <w:rPr>
          <w:rStyle w:val="hps"/>
          <w:rFonts w:cstheme="majorBidi"/>
          <w:color w:val="000000" w:themeColor="text1"/>
        </w:rPr>
        <w:t xml:space="preserve">. </w:t>
      </w:r>
      <w:r w:rsidR="001639AA" w:rsidRPr="001639AA">
        <w:rPr>
          <w:rStyle w:val="hps"/>
          <w:rFonts w:cstheme="majorBidi"/>
          <w:color w:val="000000" w:themeColor="text1"/>
        </w:rPr>
        <w:t>T</w:t>
      </w:r>
      <w:r w:rsidR="0086793E" w:rsidRPr="001639AA">
        <w:rPr>
          <w:rStyle w:val="hps"/>
          <w:rFonts w:cstheme="majorBidi"/>
          <w:color w:val="000000" w:themeColor="text1"/>
        </w:rPr>
        <w:t xml:space="preserve">he synthesis process here </w:t>
      </w:r>
      <w:r w:rsidR="000710B3">
        <w:rPr>
          <w:rStyle w:val="hps"/>
          <w:rFonts w:cstheme="majorBidi"/>
          <w:color w:val="000000" w:themeColor="text1"/>
        </w:rPr>
        <w:t>is</w:t>
      </w:r>
      <w:r w:rsidR="00C8721A" w:rsidRPr="001639AA">
        <w:rPr>
          <w:rStyle w:val="hps"/>
          <w:rFonts w:cstheme="majorBidi"/>
          <w:color w:val="000000" w:themeColor="text1"/>
        </w:rPr>
        <w:t xml:space="preserve"> done by</w:t>
      </w:r>
      <w:r w:rsidR="0086793E" w:rsidRPr="001639AA">
        <w:rPr>
          <w:rStyle w:val="hps"/>
          <w:rFonts w:cstheme="majorBidi"/>
          <w:color w:val="000000" w:themeColor="text1"/>
        </w:rPr>
        <w:t xml:space="preserve"> having a homogenized medium with constant mass ratio of 22 to 1 for</w:t>
      </w:r>
      <w:r w:rsidR="00C8721A" w:rsidRPr="001639AA">
        <w:rPr>
          <w:rStyle w:val="hps"/>
          <w:rFonts w:cstheme="majorBidi"/>
          <w:color w:val="000000" w:themeColor="text1"/>
        </w:rPr>
        <w:t xml:space="preserve"> </w:t>
      </w:r>
      <w:r w:rsidR="0086793E" w:rsidRPr="001639AA">
        <w:rPr>
          <w:rStyle w:val="hps"/>
          <w:rFonts w:cstheme="majorBidi"/>
          <w:color w:val="000000" w:themeColor="text1"/>
        </w:rPr>
        <w:t>TEOS</w:t>
      </w:r>
      <w:r w:rsidR="00C8721A" w:rsidRPr="001639AA">
        <w:rPr>
          <w:rStyle w:val="hps"/>
          <w:rFonts w:cstheme="majorBidi"/>
          <w:color w:val="000000" w:themeColor="text1"/>
        </w:rPr>
        <w:t xml:space="preserve"> </w:t>
      </w:r>
      <w:r w:rsidR="0086793E" w:rsidRPr="001639AA">
        <w:rPr>
          <w:rStyle w:val="hps"/>
          <w:rFonts w:cstheme="majorBidi"/>
          <w:color w:val="000000" w:themeColor="text1"/>
        </w:rPr>
        <w:t>to cement</w:t>
      </w:r>
      <w:r w:rsidR="00C8721A" w:rsidRPr="001639AA">
        <w:rPr>
          <w:rStyle w:val="hps"/>
          <w:rFonts w:cstheme="majorBidi"/>
          <w:color w:val="000000" w:themeColor="text1"/>
        </w:rPr>
        <w:t xml:space="preserve">. </w:t>
      </w:r>
    </w:p>
    <w:p w:rsidR="00E22C10" w:rsidRPr="00E22C10" w:rsidRDefault="001639AA" w:rsidP="008C1B16">
      <w:pPr>
        <w:bidi w:val="0"/>
        <w:spacing w:line="480" w:lineRule="auto"/>
        <w:rPr>
          <w:rFonts w:cstheme="majorBidi"/>
        </w:rPr>
      </w:pPr>
      <w:r>
        <w:rPr>
          <w:rStyle w:val="hps"/>
          <w:rFonts w:cstheme="majorBidi"/>
        </w:rPr>
        <w:t>N</w:t>
      </w:r>
      <w:r w:rsidR="00FC23DB">
        <w:rPr>
          <w:rStyle w:val="hps"/>
          <w:rFonts w:cstheme="majorBidi"/>
        </w:rPr>
        <w:t>ano-Fe</w:t>
      </w:r>
      <w:r w:rsidR="00FC23DB" w:rsidRPr="00FC23DB">
        <w:rPr>
          <w:rStyle w:val="hps"/>
          <w:rFonts w:cstheme="majorBidi"/>
          <w:vertAlign w:val="subscript"/>
        </w:rPr>
        <w:t>2</w:t>
      </w:r>
      <w:r w:rsidR="00FC23DB">
        <w:rPr>
          <w:rStyle w:val="hps"/>
          <w:rFonts w:cstheme="majorBidi"/>
        </w:rPr>
        <w:t>O</w:t>
      </w:r>
      <w:r w:rsidR="00FC23DB" w:rsidRPr="00FC23DB">
        <w:rPr>
          <w:rStyle w:val="hps"/>
          <w:rFonts w:cstheme="majorBidi"/>
          <w:vertAlign w:val="subscript"/>
        </w:rPr>
        <w:t>3</w:t>
      </w:r>
      <w:r w:rsidR="00FC23DB">
        <w:rPr>
          <w:rStyle w:val="hps"/>
          <w:rFonts w:cstheme="majorBidi"/>
        </w:rPr>
        <w:t xml:space="preserve"> w</w:t>
      </w:r>
      <w:r w:rsidR="00C8721A" w:rsidRPr="006B776C">
        <w:rPr>
          <w:rStyle w:val="hps"/>
          <w:rFonts w:cstheme="majorBidi"/>
        </w:rPr>
        <w:t xml:space="preserve">ith different </w:t>
      </w:r>
      <w:r w:rsidR="00D3177C">
        <w:rPr>
          <w:rStyle w:val="hps"/>
          <w:rFonts w:cstheme="majorBidi"/>
        </w:rPr>
        <w:t>percentages</w:t>
      </w:r>
      <w:r w:rsidR="00C8721A" w:rsidRPr="006B776C">
        <w:rPr>
          <w:rStyle w:val="hps"/>
          <w:rFonts w:cstheme="majorBidi"/>
        </w:rPr>
        <w:t xml:space="preserve"> (2, 4, and </w:t>
      </w:r>
      <w:r w:rsidR="009744BA">
        <w:rPr>
          <w:rStyle w:val="hps"/>
          <w:rFonts w:cstheme="majorBidi"/>
        </w:rPr>
        <w:t>6</w:t>
      </w:r>
      <w:r w:rsidR="008760A9">
        <w:rPr>
          <w:rStyle w:val="hps"/>
          <w:rFonts w:cstheme="majorBidi"/>
        </w:rPr>
        <w:t xml:space="preserve"> wt.%</w:t>
      </w:r>
      <w:r w:rsidR="00C8721A" w:rsidRPr="006B776C">
        <w:rPr>
          <w:rStyle w:val="hps"/>
          <w:rFonts w:cstheme="majorBidi"/>
        </w:rPr>
        <w:t xml:space="preserve"> </w:t>
      </w:r>
      <w:r w:rsidR="0086793E" w:rsidRPr="006B776C">
        <w:rPr>
          <w:rStyle w:val="hps"/>
          <w:rFonts w:cstheme="majorBidi"/>
        </w:rPr>
        <w:t>of cement</w:t>
      </w:r>
      <w:r w:rsidR="008760A9">
        <w:rPr>
          <w:rStyle w:val="hps"/>
          <w:rFonts w:cstheme="majorBidi"/>
        </w:rPr>
        <w:t>) is</w:t>
      </w:r>
      <w:r w:rsidR="00C8721A" w:rsidRPr="006B776C">
        <w:rPr>
          <w:rStyle w:val="hps"/>
          <w:rFonts w:cstheme="majorBidi"/>
        </w:rPr>
        <w:t xml:space="preserve"> mixed and homogenized with cement</w:t>
      </w:r>
      <w:r w:rsidR="00B621C5">
        <w:rPr>
          <w:rStyle w:val="hps"/>
          <w:rFonts w:cstheme="majorBidi"/>
        </w:rPr>
        <w:t xml:space="preserve"> powder</w:t>
      </w:r>
      <w:r w:rsidR="00B02A02">
        <w:rPr>
          <w:rStyle w:val="hps"/>
          <w:rFonts w:cstheme="majorBidi"/>
        </w:rPr>
        <w:t xml:space="preserve"> </w:t>
      </w:r>
      <w:r w:rsidR="006241E5" w:rsidRPr="006B776C">
        <w:rPr>
          <w:rStyle w:val="hps"/>
          <w:rFonts w:cstheme="majorBidi"/>
        </w:rPr>
        <w:t>in a laboratory ball mill</w:t>
      </w:r>
      <w:r w:rsidR="008760A9">
        <w:rPr>
          <w:rStyle w:val="hps"/>
          <w:rFonts w:cstheme="majorBidi"/>
        </w:rPr>
        <w:t xml:space="preserve"> (dry mixing method)</w:t>
      </w:r>
      <w:r w:rsidR="00B10671">
        <w:rPr>
          <w:rStyle w:val="hps"/>
          <w:rFonts w:cstheme="majorBidi"/>
        </w:rPr>
        <w:t xml:space="preserve"> to produce cement </w:t>
      </w:r>
      <w:r w:rsidR="004655DD">
        <w:rPr>
          <w:rStyle w:val="hps"/>
          <w:rFonts w:cstheme="majorBidi"/>
        </w:rPr>
        <w:t>composite</w:t>
      </w:r>
      <w:r w:rsidR="00C8721A" w:rsidRPr="006B776C">
        <w:rPr>
          <w:rStyle w:val="hps"/>
          <w:rFonts w:cstheme="majorBidi"/>
        </w:rPr>
        <w:t xml:space="preserve">. </w:t>
      </w:r>
      <w:r w:rsidR="00B621C5">
        <w:rPr>
          <w:rStyle w:val="hps"/>
          <w:rFonts w:cstheme="majorBidi"/>
        </w:rPr>
        <w:t>Then,</w:t>
      </w:r>
      <w:r w:rsidR="00B621C5" w:rsidRPr="00B621C5">
        <w:rPr>
          <w:rStyle w:val="hps"/>
          <w:rFonts w:cstheme="majorBidi"/>
        </w:rPr>
        <w:t xml:space="preserve"> </w:t>
      </w:r>
      <w:r w:rsidR="00B621C5" w:rsidRPr="006B776C">
        <w:rPr>
          <w:rStyle w:val="hps"/>
          <w:rFonts w:cstheme="majorBidi"/>
        </w:rPr>
        <w:t xml:space="preserve">the mixtures </w:t>
      </w:r>
      <w:r w:rsidR="00B621C5">
        <w:rPr>
          <w:rStyle w:val="hps"/>
          <w:rFonts w:cstheme="majorBidi"/>
        </w:rPr>
        <w:t>of TEOS, cement and nano</w:t>
      </w:r>
      <w:r w:rsidR="00B621C5" w:rsidRPr="006B776C">
        <w:rPr>
          <w:rStyle w:val="hps"/>
          <w:rFonts w:cstheme="majorBidi"/>
        </w:rPr>
        <w:t xml:space="preserve">particle </w:t>
      </w:r>
      <w:r w:rsidR="000710B3">
        <w:rPr>
          <w:rStyle w:val="hps"/>
          <w:rFonts w:cstheme="majorBidi"/>
        </w:rPr>
        <w:t>is</w:t>
      </w:r>
      <w:r w:rsidR="00B621C5" w:rsidRPr="006B776C">
        <w:rPr>
          <w:rStyle w:val="hps"/>
          <w:rFonts w:cstheme="majorBidi"/>
        </w:rPr>
        <w:t xml:space="preserve"> stirred</w:t>
      </w:r>
      <w:r w:rsidR="00B621C5">
        <w:rPr>
          <w:rStyle w:val="hps"/>
          <w:rFonts w:cstheme="majorBidi"/>
        </w:rPr>
        <w:t xml:space="preserve"> w</w:t>
      </w:r>
      <w:r w:rsidR="008760A9">
        <w:rPr>
          <w:rStyle w:val="hps"/>
          <w:rFonts w:cstheme="majorBidi"/>
        </w:rPr>
        <w:t>ith</w:t>
      </w:r>
      <w:r w:rsidR="0086793E" w:rsidRPr="006B776C">
        <w:rPr>
          <w:rStyle w:val="hps"/>
          <w:rFonts w:cstheme="majorBidi"/>
        </w:rPr>
        <w:t xml:space="preserve"> </w:t>
      </w:r>
      <w:r w:rsidR="00C8721A" w:rsidRPr="006B776C">
        <w:rPr>
          <w:rStyle w:val="hps"/>
          <w:rFonts w:cstheme="majorBidi"/>
        </w:rPr>
        <w:t>a magnetic stirrer</w:t>
      </w:r>
      <w:r w:rsidR="0086793E" w:rsidRPr="006B776C">
        <w:rPr>
          <w:rStyle w:val="hps"/>
          <w:rFonts w:cstheme="majorBidi"/>
        </w:rPr>
        <w:t xml:space="preserve"> </w:t>
      </w:r>
      <w:r w:rsidR="00C8721A" w:rsidRPr="006B776C">
        <w:rPr>
          <w:rStyle w:val="hps"/>
          <w:rFonts w:cstheme="majorBidi"/>
        </w:rPr>
        <w:t>for 24 h</w:t>
      </w:r>
      <w:r w:rsidR="009875D7">
        <w:rPr>
          <w:rStyle w:val="hps"/>
          <w:rFonts w:cstheme="majorBidi"/>
        </w:rPr>
        <w:t xml:space="preserve"> </w:t>
      </w:r>
      <w:r w:rsidR="000805DD">
        <w:rPr>
          <w:rStyle w:val="hps"/>
          <w:rFonts w:cstheme="majorBidi"/>
        </w:rPr>
        <w:fldChar w:fldCharType="begin" w:fldLock="1"/>
      </w:r>
      <w:r w:rsidR="009045FB">
        <w:rPr>
          <w:rStyle w:val="hps"/>
          <w:rFonts w:cstheme="majorBidi"/>
        </w:rPr>
        <w:instrText>ADDIN CSL_CITATION {"citationItems":[{"id":"ITEM-1","itemData":{"DOI":"10.1155/2012/132424","ISSN":"16874110","abstract":"Application of silica nanoparticles as fillers in the preparation of nanocomposite of polymers has drawn much attention, due to the increased demand for new materials with improved thermal, mechanical, physical, and chemical properties. Recent developments in the synthesis of monodispersed, narrow-size distribution of nanoparticles by sol-gel method provide significant boost to development of silica-polymer nanocomposites. This paper is written by emphasizing on the synthesis of silica nanoparticles, characterization on size-dependent properties, and surface modification for the preparation of homogeneous nanocomposites, generally by sol-gel technique. The effect of nanosilica on the properties of various types of silica-polymer composites is also summarized. © Copyright 2012 Ismail Ab Rahman and Vejayakumaran Padavettan.","author":[{"dropping-particle":"","family":"Rahman","given":"Ismail Ab","non-dropping-particle":"","parse-names":false,"suffix":""},{"dropping-particle":"","family":"Padavettan","given":"Vejayakumaran","non-dropping-particle":"","parse-names":false,"suffix":""}],"container-title":"Journal of Nanomaterials","id":"ITEM-1","issued":{"date-parts":[["2012"]]},"title":"Synthesis of Silica nanoparticles by Sol-Gel: Size-dependent properties, surface modification, and applications in silica-polymer nanocompositesa review","type":"article-journal","volume":"2012"},"uris":["http://www.mendeley.com/documents/?uuid=31151a0c-9638-4335-860b-9ddc365cd533"]},{"id":"ITEM-2","itemData":{"DOI":"10.1007/bf03214856","ISSN":"0017-1557","abstract":"The emergence of nanoscience portends a revolution in technology that will soon impact virtually every facet of our technological lives. Yet there is little understanding of what it is among the educated public and often among scientists and engineers in other disciplines. Furthermore, despite the emergence of undergraduate courses on the subject, no basic textbooks exist.Nanotechnology: Basic Science and Emerging Technologies bridges the gap between detailed technical publications that are beyond the grasp of nonspecialists and popular science books, which may be more science fiction than fact. It provides a fascinating, scientifically sound treatment, accessible to engineers and scientists outside the field and even to students at the undergraduate level. After a basic introduction to the field, the authors explore topics that include molecular nanotechnology, nanomaterials and nanopowders, nanoelectronics, optics and photonics, and nanobiometrics. The book concludes with a look at some cutting-edge applications and prophecies for the future.Nanoscience will bring to the world technologies that today we can only imagine and others of which we have not yet dreamt. This book lays the groundwork for that future by introducing the subject to those outside the field, sparking the imaginations of tomorrow's scientists, and challenging them all to participate in the advances that will bring nanotechnology's potential to fruition.","author":[{"dropping-particle":"","family":"Thompson","given":"David","non-dropping-particle":"","parse-names":false,"suffix":""}],"container-title":"Gold Bulletin","id":"ITEM-2","issue":"4","issued":{"date-parts":[["2002"]]},"page":"135-136","title":"Nanotechnology: Basic science and emerging technologies","type":"article-journal","volume":"35"},"uris":["http://www.mendeley.com/documents/?uuid=31341072-e15f-407e-aeac-2ed351a4084e"]}],"mendeley":{"formattedCitation":"[7,22]","plainTextFormattedCitation":"[7,22]","previouslyFormattedCitation":"[7,22]"},"properties":{"noteIndex":0},"schema":"https://github.com/citation-style-language/schema/raw/master/csl-citation.json"}</w:instrText>
      </w:r>
      <w:r w:rsidR="000805DD">
        <w:rPr>
          <w:rStyle w:val="hps"/>
          <w:rFonts w:cstheme="majorBidi"/>
        </w:rPr>
        <w:fldChar w:fldCharType="separate"/>
      </w:r>
      <w:r w:rsidR="009045FB" w:rsidRPr="009045FB">
        <w:rPr>
          <w:rStyle w:val="hps"/>
          <w:rFonts w:cstheme="majorBidi"/>
          <w:noProof/>
        </w:rPr>
        <w:t>[7,22]</w:t>
      </w:r>
      <w:r w:rsidR="000805DD">
        <w:rPr>
          <w:rStyle w:val="hps"/>
          <w:rFonts w:cstheme="majorBidi"/>
        </w:rPr>
        <w:fldChar w:fldCharType="end"/>
      </w:r>
      <w:r w:rsidR="00C8721A" w:rsidRPr="006B776C">
        <w:rPr>
          <w:rStyle w:val="hps"/>
          <w:rFonts w:cstheme="majorBidi"/>
        </w:rPr>
        <w:t xml:space="preserve">. </w:t>
      </w:r>
      <w:r w:rsidR="00BB7915">
        <w:rPr>
          <w:rStyle w:val="hps"/>
          <w:rFonts w:cstheme="majorBidi"/>
        </w:rPr>
        <w:t>After that</w:t>
      </w:r>
      <w:r w:rsidR="008760A9">
        <w:rPr>
          <w:rStyle w:val="hps"/>
          <w:rFonts w:cstheme="majorBidi"/>
        </w:rPr>
        <w:t xml:space="preserve"> the mixture </w:t>
      </w:r>
      <w:r w:rsidR="001C7A9C">
        <w:rPr>
          <w:rStyle w:val="hps"/>
          <w:rFonts w:cstheme="majorBidi"/>
        </w:rPr>
        <w:t>was left to</w:t>
      </w:r>
      <w:r w:rsidR="008760A9">
        <w:rPr>
          <w:rStyle w:val="hps"/>
          <w:rFonts w:cstheme="majorBidi"/>
        </w:rPr>
        <w:t xml:space="preserve"> rest in oven at </w:t>
      </w:r>
      <w:r w:rsidR="00B621C5">
        <w:rPr>
          <w:rStyle w:val="hps"/>
          <w:rFonts w:cstheme="majorBidi"/>
        </w:rPr>
        <w:t>80 °</w:t>
      </w:r>
      <w:r w:rsidR="00C8721A" w:rsidRPr="006B776C">
        <w:rPr>
          <w:rStyle w:val="hps"/>
          <w:rFonts w:cstheme="majorBidi"/>
        </w:rPr>
        <w:t>C for 72 h</w:t>
      </w:r>
      <w:r w:rsidR="008C1B16">
        <w:rPr>
          <w:rStyle w:val="hps"/>
          <w:rFonts w:cstheme="majorBidi"/>
        </w:rPr>
        <w:t xml:space="preserve"> </w:t>
      </w:r>
      <w:r w:rsidR="000805DD">
        <w:rPr>
          <w:rStyle w:val="hps"/>
          <w:rFonts w:cstheme="majorBidi"/>
        </w:rPr>
        <w:fldChar w:fldCharType="begin" w:fldLock="1"/>
      </w:r>
      <w:r w:rsidR="009045FB">
        <w:rPr>
          <w:rStyle w:val="hps"/>
          <w:rFonts w:cstheme="majorBidi"/>
        </w:rPr>
        <w:instrText>ADDIN CSL_CITATION {"citationItems":[{"id":"ITEM-1","itemData":{"DOI":"10.1155/2012/132424","ISSN":"16874110","abstract":"Application of silica nanoparticles as fillers in the preparation of nanocomposite of polymers has drawn much attention, due to the increased demand for new materials with improved thermal, mechanical, physical, and chemical properties. Recent developments in the synthesis of monodispersed, narrow-size distribution of nanoparticles by sol-gel method provide significant boost to development of silica-polymer nanocomposites. This paper is written by emphasizing on the synthesis of silica nanoparticles, characterization on size-dependent properties, and surface modification for the preparation of homogeneous nanocomposites, generally by sol-gel technique. The effect of nanosilica on the properties of various types of silica-polymer composites is also summarized. © Copyright 2012 Ismail Ab Rahman and Vejayakumaran Padavettan.","author":[{"dropping-particle":"","family":"Rahman","given":"Ismail Ab","non-dropping-particle":"","parse-names":false,"suffix":""},{"dropping-particle":"","family":"Padavettan","given":"Vejayakumaran","non-dropping-particle":"","parse-names":false,"suffix":""}],"container-title":"Journal of Nanomaterials","id":"ITEM-1","issued":{"date-parts":[["2012"]]},"title":"Synthesis of Silica nanoparticles by Sol-Gel: Size-dependent properties, surface modification, and applications in silica-polymer nanocompositesa review","type":"article-journal","volume":"2012"},"uris":["http://www.mendeley.com/documents/?uuid=31151a0c-9638-4335-860b-9ddc365cd533"]},{"id":"ITEM-2","itemData":{"DOI":"10.1007/bf03214856","ISSN":"0017-1557","abstract":"The emergence of nanoscience portends a revolution in technology that will soon impact virtually every facet of our technological lives. Yet there is little understanding of what it is among the educated public and often among scientists and engineers in other disciplines. Furthermore, despite the emergence of undergraduate courses on the subject, no basic textbooks exist.Nanotechnology: Basic Science and Emerging Technologies bridges the gap between detailed technical publications that are beyond the grasp of nonspecialists and popular science books, which may be more science fiction than fact. It provides a fascinating, scientifically sound treatment, accessible to engineers and scientists outside the field and even to students at the undergraduate level. After a basic introduction to the field, the authors explore topics that include molecular nanotechnology, nanomaterials and nanopowders, nanoelectronics, optics and photonics, and nanobiometrics. The book concludes with a look at some cutting-edge applications and prophecies for the future.Nanoscience will bring to the world technologies that today we can only imagine and others of which we have not yet dreamt. This book lays the groundwork for that future by introducing the subject to those outside the field, sparking the imaginations of tomorrow's scientists, and challenging them all to participate in the advances that will bring nanotechnology's potential to fruition.","author":[{"dropping-particle":"","family":"Thompson","given":"David","non-dropping-particle":"","parse-names":false,"suffix":""}],"container-title":"Gold Bulletin","id":"ITEM-2","issue":"4","issued":{"date-parts":[["2002"]]},"page":"135-136","title":"Nanotechnology: Basic science and emerging technologies","type":"article-journal","volume":"35"},"uris":["http://www.mendeley.com/documents/?uuid=31341072-e15f-407e-aeac-2ed351a4084e"]}],"mendeley":{"formattedCitation":"[7,22]","plainTextFormattedCitation":"[7,22]","previouslyFormattedCitation":"[7,22]"},"properties":{"noteIndex":0},"schema":"https://github.com/citation-style-language/schema/raw/master/csl-citation.json"}</w:instrText>
      </w:r>
      <w:r w:rsidR="000805DD">
        <w:rPr>
          <w:rStyle w:val="hps"/>
          <w:rFonts w:cstheme="majorBidi"/>
        </w:rPr>
        <w:fldChar w:fldCharType="separate"/>
      </w:r>
      <w:r w:rsidR="009045FB" w:rsidRPr="009045FB">
        <w:rPr>
          <w:rStyle w:val="hps"/>
          <w:rFonts w:cstheme="majorBidi"/>
          <w:noProof/>
        </w:rPr>
        <w:t>[7,22]</w:t>
      </w:r>
      <w:r w:rsidR="000805DD">
        <w:rPr>
          <w:rStyle w:val="hps"/>
          <w:rFonts w:cstheme="majorBidi"/>
        </w:rPr>
        <w:fldChar w:fldCharType="end"/>
      </w:r>
      <w:r w:rsidR="00A451A4" w:rsidRPr="006B776C">
        <w:rPr>
          <w:rStyle w:val="hps"/>
          <w:rFonts w:cstheme="majorBidi"/>
        </w:rPr>
        <w:t>.</w:t>
      </w:r>
      <w:r w:rsidR="00C8721A" w:rsidRPr="006B776C">
        <w:rPr>
          <w:rStyle w:val="hps"/>
          <w:rFonts w:cstheme="majorBidi"/>
        </w:rPr>
        <w:t xml:space="preserve"> </w:t>
      </w:r>
      <w:r w:rsidR="008760A9">
        <w:rPr>
          <w:rStyle w:val="hps"/>
          <w:rFonts w:cstheme="majorBidi"/>
        </w:rPr>
        <w:t>Finally, the</w:t>
      </w:r>
      <w:r w:rsidR="00DE5793" w:rsidRPr="006B776C">
        <w:rPr>
          <w:rStyle w:val="hps"/>
          <w:rFonts w:cstheme="majorBidi"/>
        </w:rPr>
        <w:t xml:space="preserve"> </w:t>
      </w:r>
      <w:r w:rsidR="00C8721A" w:rsidRPr="006B776C">
        <w:rPr>
          <w:rStyle w:val="hps"/>
          <w:rFonts w:cstheme="majorBidi"/>
        </w:rPr>
        <w:t xml:space="preserve">gel </w:t>
      </w:r>
      <w:r w:rsidR="008760A9">
        <w:rPr>
          <w:rStyle w:val="hps"/>
          <w:rFonts w:cstheme="majorBidi"/>
        </w:rPr>
        <w:t>is</w:t>
      </w:r>
      <w:r w:rsidR="00D3177C">
        <w:rPr>
          <w:rStyle w:val="hps"/>
          <w:rFonts w:cstheme="majorBidi"/>
        </w:rPr>
        <w:t xml:space="preserve"> produced </w:t>
      </w:r>
      <w:r w:rsidR="00C8721A" w:rsidRPr="006B776C">
        <w:rPr>
          <w:rStyle w:val="hps"/>
          <w:rFonts w:cstheme="majorBidi"/>
        </w:rPr>
        <w:t xml:space="preserve">and </w:t>
      </w:r>
      <w:r w:rsidR="00DE5793" w:rsidRPr="006B776C">
        <w:rPr>
          <w:rStyle w:val="hps"/>
          <w:rFonts w:cstheme="majorBidi"/>
        </w:rPr>
        <w:t>after drying process, the</w:t>
      </w:r>
      <w:r w:rsidR="00C8721A" w:rsidRPr="006B776C">
        <w:rPr>
          <w:rStyle w:val="hps"/>
          <w:rFonts w:cstheme="majorBidi"/>
        </w:rPr>
        <w:t xml:space="preserve"> </w:t>
      </w:r>
      <w:r w:rsidR="008840A6">
        <w:rPr>
          <w:rStyle w:val="hps"/>
          <w:rFonts w:cstheme="majorBidi"/>
        </w:rPr>
        <w:t xml:space="preserve">composite </w:t>
      </w:r>
      <w:r w:rsidR="00DE5793" w:rsidRPr="006B776C">
        <w:rPr>
          <w:rStyle w:val="hps"/>
          <w:rFonts w:cstheme="majorBidi"/>
        </w:rPr>
        <w:t xml:space="preserve">cement powder </w:t>
      </w:r>
      <w:r w:rsidR="008760A9">
        <w:rPr>
          <w:rStyle w:val="hps"/>
          <w:rFonts w:cstheme="majorBidi"/>
        </w:rPr>
        <w:t>is</w:t>
      </w:r>
      <w:r w:rsidR="00DE5793" w:rsidRPr="006B776C">
        <w:rPr>
          <w:rStyle w:val="hps"/>
          <w:rFonts w:cstheme="majorBidi"/>
        </w:rPr>
        <w:t xml:space="preserve"> obtained.</w:t>
      </w:r>
    </w:p>
    <w:p w:rsidR="00B10671" w:rsidRDefault="00E812FC" w:rsidP="009821F5">
      <w:pPr>
        <w:bidi w:val="0"/>
        <w:spacing w:line="480" w:lineRule="auto"/>
        <w:rPr>
          <w:rFonts w:cs="Times New Roman"/>
        </w:rPr>
      </w:pPr>
      <w:r>
        <w:rPr>
          <w:rFonts w:cstheme="majorBidi"/>
        </w:rPr>
        <w:t xml:space="preserve">In the second </w:t>
      </w:r>
      <w:r w:rsidR="00CA44B5">
        <w:rPr>
          <w:rFonts w:cstheme="majorBidi"/>
        </w:rPr>
        <w:t xml:space="preserve">stage </w:t>
      </w:r>
      <w:r>
        <w:rPr>
          <w:rFonts w:cstheme="majorBidi"/>
        </w:rPr>
        <w:t xml:space="preserve">of this study, </w:t>
      </w:r>
      <w:r w:rsidR="00CA44B5">
        <w:rPr>
          <w:rFonts w:cstheme="majorBidi"/>
        </w:rPr>
        <w:t>in order to</w:t>
      </w:r>
      <w:r w:rsidR="00B10671">
        <w:rPr>
          <w:rFonts w:cstheme="majorBidi"/>
        </w:rPr>
        <w:t xml:space="preserve"> evaluat</w:t>
      </w:r>
      <w:r w:rsidR="00CA44B5">
        <w:rPr>
          <w:rFonts w:cstheme="majorBidi"/>
        </w:rPr>
        <w:t>e</w:t>
      </w:r>
      <w:r>
        <w:rPr>
          <w:rFonts w:cstheme="majorBidi"/>
        </w:rPr>
        <w:t xml:space="preserve"> mechanical </w:t>
      </w:r>
      <w:r w:rsidR="00B10671">
        <w:rPr>
          <w:rFonts w:cstheme="majorBidi"/>
        </w:rPr>
        <w:t xml:space="preserve">and microstructure </w:t>
      </w:r>
      <w:r>
        <w:rPr>
          <w:rFonts w:cstheme="majorBidi"/>
        </w:rPr>
        <w:t>properties</w:t>
      </w:r>
      <w:r w:rsidR="00B10671">
        <w:rPr>
          <w:rFonts w:cstheme="majorBidi"/>
        </w:rPr>
        <w:t xml:space="preserve"> of mortar</w:t>
      </w:r>
      <w:r w:rsidR="001C7A9C">
        <w:rPr>
          <w:rFonts w:cstheme="majorBidi"/>
        </w:rPr>
        <w:t>s</w:t>
      </w:r>
      <w:r>
        <w:rPr>
          <w:rFonts w:cstheme="majorBidi"/>
        </w:rPr>
        <w:t xml:space="preserve">, </w:t>
      </w:r>
      <w:r w:rsidR="00E22C10" w:rsidRPr="00F71540">
        <w:rPr>
          <w:rStyle w:val="hps"/>
          <w:rFonts w:cs="Times New Roman"/>
        </w:rPr>
        <w:t>cement</w:t>
      </w:r>
      <w:r w:rsidR="00E22C10" w:rsidRPr="00F71540">
        <w:rPr>
          <w:rFonts w:cs="Times New Roman"/>
        </w:rPr>
        <w:t xml:space="preserve"> </w:t>
      </w:r>
      <w:r w:rsidR="000710B3">
        <w:rPr>
          <w:rFonts w:cs="Times New Roman"/>
        </w:rPr>
        <w:t>is</w:t>
      </w:r>
      <w:r w:rsidR="00E22C10" w:rsidRPr="00F71540">
        <w:rPr>
          <w:rFonts w:cs="Times New Roman"/>
        </w:rPr>
        <w:t xml:space="preserve"> mixed </w:t>
      </w:r>
      <w:r w:rsidR="00E22C10">
        <w:rPr>
          <w:rFonts w:cs="Times New Roman"/>
        </w:rPr>
        <w:t xml:space="preserve">and homogenized </w:t>
      </w:r>
      <w:r w:rsidR="00E22C10" w:rsidRPr="00F71540">
        <w:rPr>
          <w:rStyle w:val="hps"/>
          <w:rFonts w:cs="Times New Roman"/>
        </w:rPr>
        <w:t>with</w:t>
      </w:r>
      <w:r w:rsidR="00E22C10" w:rsidRPr="00F71540">
        <w:rPr>
          <w:rFonts w:cs="Times New Roman"/>
        </w:rPr>
        <w:t xml:space="preserve"> </w:t>
      </w:r>
      <w:r w:rsidR="003D5445" w:rsidRPr="003D5445">
        <w:rPr>
          <w:rStyle w:val="hps"/>
          <w:rFonts w:cstheme="majorBidi"/>
          <w:highlight w:val="yellow"/>
        </w:rPr>
        <w:t>N</w:t>
      </w:r>
      <w:r w:rsidR="00FC23DB" w:rsidRPr="003D5445">
        <w:rPr>
          <w:rStyle w:val="hps"/>
          <w:rFonts w:cstheme="majorBidi"/>
          <w:highlight w:val="yellow"/>
        </w:rPr>
        <w:t>ano-Fe</w:t>
      </w:r>
      <w:r w:rsidR="00FC23DB" w:rsidRPr="003D5445">
        <w:rPr>
          <w:rStyle w:val="hps"/>
          <w:rFonts w:cstheme="majorBidi"/>
          <w:highlight w:val="yellow"/>
          <w:vertAlign w:val="subscript"/>
        </w:rPr>
        <w:t>2</w:t>
      </w:r>
      <w:r w:rsidR="00FC23DB" w:rsidRPr="003D5445">
        <w:rPr>
          <w:rStyle w:val="hps"/>
          <w:rFonts w:cstheme="majorBidi"/>
          <w:highlight w:val="yellow"/>
        </w:rPr>
        <w:t>O</w:t>
      </w:r>
      <w:r w:rsidR="00FC23DB" w:rsidRPr="003D5445">
        <w:rPr>
          <w:rStyle w:val="hps"/>
          <w:rFonts w:cstheme="majorBidi"/>
          <w:highlight w:val="yellow"/>
          <w:vertAlign w:val="subscript"/>
        </w:rPr>
        <w:t>3</w:t>
      </w:r>
      <w:r w:rsidR="00FC23DB">
        <w:rPr>
          <w:rStyle w:val="hps"/>
          <w:rFonts w:cs="Times New Roman"/>
        </w:rPr>
        <w:t xml:space="preserve"> w</w:t>
      </w:r>
      <w:r w:rsidR="00B621C5">
        <w:rPr>
          <w:rStyle w:val="hps"/>
          <w:rFonts w:cs="Times New Roman"/>
        </w:rPr>
        <w:t xml:space="preserve">ith the same percentages of previous step </w:t>
      </w:r>
      <w:r w:rsidR="00E22C10">
        <w:rPr>
          <w:rFonts w:cs="Times New Roman"/>
        </w:rPr>
        <w:t>(</w:t>
      </w:r>
      <w:r w:rsidR="00B621C5">
        <w:rPr>
          <w:rFonts w:cs="Times New Roman"/>
        </w:rPr>
        <w:t>2, and 4 wt.% of</w:t>
      </w:r>
      <w:r w:rsidR="00E22C10">
        <w:rPr>
          <w:rFonts w:cs="Times New Roman"/>
        </w:rPr>
        <w:t xml:space="preserve"> cement) </w:t>
      </w:r>
      <w:r w:rsidR="00E22C10" w:rsidRPr="00F71540">
        <w:rPr>
          <w:rFonts w:cs="Times New Roman"/>
        </w:rPr>
        <w:t xml:space="preserve">in </w:t>
      </w:r>
      <w:r w:rsidR="00E22C10" w:rsidRPr="00F71540">
        <w:rPr>
          <w:rStyle w:val="hps"/>
          <w:rFonts w:cs="Times New Roman"/>
        </w:rPr>
        <w:t>dry</w:t>
      </w:r>
      <w:r w:rsidR="00E22C10" w:rsidRPr="00F71540">
        <w:rPr>
          <w:rFonts w:cs="Times New Roman"/>
        </w:rPr>
        <w:t xml:space="preserve"> condition </w:t>
      </w:r>
      <w:r w:rsidR="00E22C10" w:rsidRPr="00F71540">
        <w:rPr>
          <w:rStyle w:val="hps"/>
          <w:rFonts w:cs="Times New Roman"/>
        </w:rPr>
        <w:t>with</w:t>
      </w:r>
      <w:r w:rsidR="00E22C10" w:rsidRPr="00F71540">
        <w:rPr>
          <w:rFonts w:cs="Times New Roman"/>
        </w:rPr>
        <w:t xml:space="preserve"> </w:t>
      </w:r>
      <w:r w:rsidR="00E22C10" w:rsidRPr="00F71540">
        <w:rPr>
          <w:rStyle w:val="hps"/>
          <w:rFonts w:cs="Times New Roman"/>
        </w:rPr>
        <w:t>high speed</w:t>
      </w:r>
      <w:r w:rsidR="00E22C10" w:rsidRPr="00F71540">
        <w:rPr>
          <w:rFonts w:cs="Times New Roman"/>
        </w:rPr>
        <w:t xml:space="preserve"> </w:t>
      </w:r>
      <w:r w:rsidR="00E22C10">
        <w:rPr>
          <w:rStyle w:val="hps"/>
          <w:rFonts w:cs="Times New Roman"/>
        </w:rPr>
        <w:t xml:space="preserve">mixer </w:t>
      </w:r>
      <w:r w:rsidR="00E22C10" w:rsidRPr="00F71540">
        <w:rPr>
          <w:rStyle w:val="hps"/>
          <w:rFonts w:cs="Times New Roman"/>
        </w:rPr>
        <w:t>for 4</w:t>
      </w:r>
      <w:r w:rsidR="00E22C10" w:rsidRPr="00F71540">
        <w:rPr>
          <w:rFonts w:cs="Times New Roman"/>
        </w:rPr>
        <w:t xml:space="preserve"> </w:t>
      </w:r>
      <w:r w:rsidR="00E22C10" w:rsidRPr="00F71540">
        <w:rPr>
          <w:rStyle w:val="hps"/>
          <w:rFonts w:cs="Times New Roman"/>
        </w:rPr>
        <w:t>minutes</w:t>
      </w:r>
      <w:r w:rsidR="00B621C5">
        <w:rPr>
          <w:rStyle w:val="hps"/>
          <w:rFonts w:cs="Times New Roman"/>
        </w:rPr>
        <w:t xml:space="preserve"> (1500 rpm)</w:t>
      </w:r>
      <w:r w:rsidR="00E22C10" w:rsidRPr="00F71540">
        <w:rPr>
          <w:rStyle w:val="hps"/>
          <w:rFonts w:cs="Times New Roman"/>
        </w:rPr>
        <w:t>. Then</w:t>
      </w:r>
      <w:r w:rsidR="00E22C10" w:rsidRPr="00F71540">
        <w:rPr>
          <w:rFonts w:cs="Times New Roman"/>
        </w:rPr>
        <w:t xml:space="preserve"> </w:t>
      </w:r>
      <w:r w:rsidR="00E22C10" w:rsidRPr="00F71540">
        <w:rPr>
          <w:rStyle w:val="hps"/>
          <w:rFonts w:cs="Times New Roman"/>
        </w:rPr>
        <w:t>the</w:t>
      </w:r>
      <w:r w:rsidR="00E22C10" w:rsidRPr="00F71540">
        <w:rPr>
          <w:rFonts w:cs="Times New Roman"/>
        </w:rPr>
        <w:t xml:space="preserve"> water </w:t>
      </w:r>
      <w:r w:rsidR="00E22C10">
        <w:rPr>
          <w:rFonts w:cs="Times New Roman"/>
        </w:rPr>
        <w:t>and</w:t>
      </w:r>
      <w:r w:rsidR="00B93F3B">
        <w:rPr>
          <w:rFonts w:cs="Times New Roman"/>
        </w:rPr>
        <w:t xml:space="preserve"> CEN</w:t>
      </w:r>
      <w:r w:rsidR="00E22C10">
        <w:rPr>
          <w:rFonts w:cs="Times New Roman"/>
        </w:rPr>
        <w:t xml:space="preserve"> </w:t>
      </w:r>
      <w:r w:rsidR="00B93F3B" w:rsidRPr="009875D7">
        <w:rPr>
          <w:rFonts w:cs="Times New Roman"/>
          <w:color w:val="000000" w:themeColor="text1"/>
        </w:rPr>
        <w:t xml:space="preserve">reference </w:t>
      </w:r>
      <w:r w:rsidR="00E22C10" w:rsidRPr="009875D7">
        <w:rPr>
          <w:rStyle w:val="hps"/>
          <w:rFonts w:cs="Times New Roman"/>
          <w:color w:val="000000" w:themeColor="text1"/>
        </w:rPr>
        <w:t xml:space="preserve">sand </w:t>
      </w:r>
      <w:r w:rsidR="000710B3" w:rsidRPr="009875D7">
        <w:rPr>
          <w:rStyle w:val="hps"/>
          <w:rFonts w:cs="Times New Roman"/>
          <w:color w:val="000000" w:themeColor="text1"/>
        </w:rPr>
        <w:t>is</w:t>
      </w:r>
      <w:r w:rsidR="00E22C10" w:rsidRPr="009875D7">
        <w:rPr>
          <w:rStyle w:val="hps"/>
          <w:rFonts w:cs="Times New Roman"/>
          <w:color w:val="000000" w:themeColor="text1"/>
        </w:rPr>
        <w:t xml:space="preserve"> added</w:t>
      </w:r>
      <w:r w:rsidR="00B10671" w:rsidRPr="009875D7">
        <w:rPr>
          <w:rStyle w:val="hps"/>
          <w:rFonts w:cs="Times New Roman"/>
          <w:color w:val="000000" w:themeColor="text1"/>
        </w:rPr>
        <w:t xml:space="preserve"> to the substances</w:t>
      </w:r>
      <w:r w:rsidR="00E22C10" w:rsidRPr="009875D7">
        <w:rPr>
          <w:rStyle w:val="hps"/>
          <w:rFonts w:cs="Times New Roman"/>
          <w:color w:val="000000" w:themeColor="text1"/>
        </w:rPr>
        <w:t xml:space="preserve"> and</w:t>
      </w:r>
      <w:r w:rsidR="00E22C10" w:rsidRPr="009875D7">
        <w:rPr>
          <w:rFonts w:cs="Times New Roman"/>
          <w:color w:val="000000" w:themeColor="text1"/>
        </w:rPr>
        <w:t xml:space="preserve"> mixed with cement </w:t>
      </w:r>
      <w:r w:rsidR="00E22C10" w:rsidRPr="009875D7">
        <w:rPr>
          <w:rStyle w:val="hps"/>
          <w:rFonts w:cs="Times New Roman"/>
          <w:color w:val="000000" w:themeColor="text1"/>
        </w:rPr>
        <w:t>for 3 minutes.</w:t>
      </w:r>
      <w:r w:rsidR="00B10671" w:rsidRPr="009875D7">
        <w:rPr>
          <w:rStyle w:val="hps"/>
          <w:rFonts w:cs="Times New Roman"/>
          <w:color w:val="000000" w:themeColor="text1"/>
        </w:rPr>
        <w:t xml:space="preserve"> </w:t>
      </w:r>
      <w:r w:rsidR="00E22C10" w:rsidRPr="009875D7">
        <w:rPr>
          <w:rStyle w:val="hps"/>
          <w:rFonts w:cs="Times New Roman"/>
          <w:color w:val="000000" w:themeColor="text1"/>
        </w:rPr>
        <w:t>The</w:t>
      </w:r>
      <w:r w:rsidR="00E22C10" w:rsidRPr="009875D7">
        <w:rPr>
          <w:rFonts w:cs="Times New Roman"/>
          <w:color w:val="000000" w:themeColor="text1"/>
        </w:rPr>
        <w:t xml:space="preserve"> mass </w:t>
      </w:r>
      <w:r w:rsidR="00E22C10" w:rsidRPr="009875D7">
        <w:rPr>
          <w:rStyle w:val="hps"/>
          <w:rFonts w:cs="Times New Roman"/>
          <w:color w:val="000000" w:themeColor="text1"/>
        </w:rPr>
        <w:t>ratio of</w:t>
      </w:r>
      <w:r w:rsidR="00E22C10" w:rsidRPr="009875D7">
        <w:rPr>
          <w:rFonts w:cs="Times New Roman"/>
          <w:color w:val="000000" w:themeColor="text1"/>
        </w:rPr>
        <w:t xml:space="preserve"> </w:t>
      </w:r>
      <w:r w:rsidR="00E22C10" w:rsidRPr="009875D7">
        <w:rPr>
          <w:rStyle w:val="hps"/>
          <w:rFonts w:cs="Times New Roman"/>
          <w:color w:val="000000" w:themeColor="text1"/>
        </w:rPr>
        <w:t>cement</w:t>
      </w:r>
      <w:r w:rsidR="00E22C10" w:rsidRPr="009875D7">
        <w:rPr>
          <w:rFonts w:cs="Times New Roman"/>
          <w:color w:val="000000" w:themeColor="text1"/>
        </w:rPr>
        <w:t xml:space="preserve"> </w:t>
      </w:r>
      <w:r w:rsidR="00E22C10" w:rsidRPr="009875D7">
        <w:rPr>
          <w:rStyle w:val="hps"/>
          <w:rFonts w:cs="Times New Roman"/>
          <w:color w:val="000000" w:themeColor="text1"/>
        </w:rPr>
        <w:t>to</w:t>
      </w:r>
      <w:r w:rsidR="00E22C10" w:rsidRPr="009875D7">
        <w:rPr>
          <w:rFonts w:cs="Times New Roman"/>
          <w:color w:val="000000" w:themeColor="text1"/>
        </w:rPr>
        <w:t xml:space="preserve"> </w:t>
      </w:r>
      <w:r w:rsidR="00B93F3B" w:rsidRPr="009875D7">
        <w:rPr>
          <w:rFonts w:cs="Times New Roman"/>
          <w:color w:val="000000" w:themeColor="text1"/>
        </w:rPr>
        <w:t xml:space="preserve">CEN reference </w:t>
      </w:r>
      <w:r w:rsidR="00E22C10" w:rsidRPr="009875D7">
        <w:rPr>
          <w:rStyle w:val="hps"/>
          <w:rFonts w:cs="Times New Roman"/>
          <w:color w:val="000000" w:themeColor="text1"/>
        </w:rPr>
        <w:t>sand</w:t>
      </w:r>
      <w:r w:rsidR="00E22C10" w:rsidRPr="009875D7">
        <w:rPr>
          <w:rFonts w:cs="Times New Roman"/>
          <w:color w:val="000000" w:themeColor="text1"/>
        </w:rPr>
        <w:t xml:space="preserve"> </w:t>
      </w:r>
      <w:r w:rsidR="00B10671" w:rsidRPr="009875D7">
        <w:rPr>
          <w:rFonts w:cs="Times New Roman"/>
          <w:color w:val="000000" w:themeColor="text1"/>
        </w:rPr>
        <w:t>is</w:t>
      </w:r>
      <w:r w:rsidR="00E22C10" w:rsidRPr="009875D7">
        <w:rPr>
          <w:rFonts w:cs="Times New Roman"/>
          <w:color w:val="000000" w:themeColor="text1"/>
        </w:rPr>
        <w:t xml:space="preserve"> considered as </w:t>
      </w:r>
      <w:r w:rsidR="00BB7915" w:rsidRPr="00BB7915">
        <w:rPr>
          <w:rFonts w:cs="Times New Roman"/>
          <w:color w:val="000000" w:themeColor="text1"/>
          <w:highlight w:val="yellow"/>
        </w:rPr>
        <w:t>1:3</w:t>
      </w:r>
      <w:r w:rsidR="00E22C10" w:rsidRPr="009875D7">
        <w:rPr>
          <w:rFonts w:cs="Times New Roman"/>
          <w:color w:val="000000" w:themeColor="text1"/>
        </w:rPr>
        <w:t xml:space="preserve"> </w:t>
      </w:r>
      <w:r w:rsidR="00D249DB" w:rsidRPr="009875D7">
        <w:rPr>
          <w:rStyle w:val="hps"/>
          <w:rFonts w:cs="Times New Roman"/>
          <w:color w:val="000000" w:themeColor="text1"/>
        </w:rPr>
        <w:t>and</w:t>
      </w:r>
      <w:r w:rsidR="00E22C10" w:rsidRPr="009875D7">
        <w:rPr>
          <w:rFonts w:cs="Times New Roman"/>
          <w:color w:val="000000" w:themeColor="text1"/>
        </w:rPr>
        <w:t xml:space="preserve"> </w:t>
      </w:r>
      <w:r w:rsidR="00E22C10" w:rsidRPr="009875D7">
        <w:rPr>
          <w:rStyle w:val="hps"/>
          <w:rFonts w:cs="Times New Roman"/>
          <w:color w:val="000000" w:themeColor="text1"/>
        </w:rPr>
        <w:t>water to cement ratio</w:t>
      </w:r>
      <w:r w:rsidR="00E22C10" w:rsidRPr="009875D7">
        <w:rPr>
          <w:rFonts w:cs="Times New Roman"/>
          <w:color w:val="000000" w:themeColor="text1"/>
        </w:rPr>
        <w:t xml:space="preserve"> </w:t>
      </w:r>
      <w:r w:rsidR="00E22C10" w:rsidRPr="009875D7">
        <w:rPr>
          <w:rStyle w:val="hps"/>
          <w:rFonts w:cs="Times New Roman"/>
          <w:color w:val="000000" w:themeColor="text1"/>
        </w:rPr>
        <w:t>was considered</w:t>
      </w:r>
      <w:r w:rsidR="00E22C10">
        <w:rPr>
          <w:rStyle w:val="hps"/>
          <w:rFonts w:cs="Times New Roman"/>
        </w:rPr>
        <w:t xml:space="preserve"> </w:t>
      </w:r>
      <w:r w:rsidR="00E22C10" w:rsidRPr="00755D33">
        <w:rPr>
          <w:rStyle w:val="hps"/>
          <w:rFonts w:cs="Times New Roman"/>
        </w:rPr>
        <w:t>constant as 0.5.</w:t>
      </w:r>
      <w:r w:rsidR="00E22C10" w:rsidRPr="00F71540">
        <w:rPr>
          <w:rStyle w:val="hps"/>
          <w:rFonts w:cs="Times New Roman"/>
        </w:rPr>
        <w:t xml:space="preserve"> </w:t>
      </w:r>
      <w:r w:rsidR="00F212B2" w:rsidRPr="00F212B2">
        <w:rPr>
          <w:rStyle w:val="hps"/>
          <w:rFonts w:cs="Times New Roman"/>
          <w:highlight w:val="yellow"/>
        </w:rPr>
        <w:t>Mortar</w:t>
      </w:r>
      <w:r w:rsidR="00FE4979">
        <w:rPr>
          <w:rFonts w:cs="Times New Roman"/>
          <w:highlight w:val="yellow"/>
        </w:rPr>
        <w:t>s were</w:t>
      </w:r>
      <w:r w:rsidR="00F212B2" w:rsidRPr="00F212B2">
        <w:rPr>
          <w:rFonts w:cs="Times New Roman"/>
          <w:highlight w:val="yellow"/>
        </w:rPr>
        <w:t xml:space="preserve"> poure</w:t>
      </w:r>
      <w:r w:rsidR="00F212B2" w:rsidRPr="00F212B2">
        <w:rPr>
          <w:rStyle w:val="hps"/>
          <w:rFonts w:cs="Times New Roman"/>
          <w:highlight w:val="yellow"/>
        </w:rPr>
        <w:t>d</w:t>
      </w:r>
      <w:r w:rsidR="00F212B2" w:rsidRPr="00F212B2">
        <w:rPr>
          <w:rFonts w:cs="Times New Roman"/>
          <w:highlight w:val="yellow"/>
        </w:rPr>
        <w:t xml:space="preserve"> </w:t>
      </w:r>
      <w:r w:rsidR="00FE4979">
        <w:rPr>
          <w:rFonts w:cs="Times New Roman"/>
          <w:highlight w:val="yellow"/>
        </w:rPr>
        <w:t>in</w:t>
      </w:r>
      <w:r w:rsidR="00F212B2" w:rsidRPr="00F212B2">
        <w:rPr>
          <w:rFonts w:cs="Times New Roman"/>
          <w:highlight w:val="yellow"/>
        </w:rPr>
        <w:t xml:space="preserve"> </w:t>
      </w:r>
      <w:r w:rsidR="00F212B2" w:rsidRPr="00F212B2">
        <w:rPr>
          <w:rStyle w:val="hps"/>
          <w:rFonts w:cs="Times New Roman"/>
          <w:highlight w:val="yellow"/>
        </w:rPr>
        <w:t>4×4×16</w:t>
      </w:r>
      <w:r w:rsidR="00F212B2" w:rsidRPr="00F212B2">
        <w:rPr>
          <w:rFonts w:cs="Times New Roman"/>
          <w:highlight w:val="yellow"/>
        </w:rPr>
        <w:t xml:space="preserve"> </w:t>
      </w:r>
      <w:r w:rsidR="00F212B2" w:rsidRPr="00F212B2">
        <w:rPr>
          <w:rStyle w:val="hps"/>
          <w:rFonts w:cs="Times New Roman"/>
          <w:highlight w:val="yellow"/>
        </w:rPr>
        <w:t>cm</w:t>
      </w:r>
      <w:r w:rsidR="00F212B2" w:rsidRPr="00F212B2">
        <w:rPr>
          <w:rFonts w:cs="Times New Roman"/>
          <w:highlight w:val="yellow"/>
        </w:rPr>
        <w:t xml:space="preserve"> </w:t>
      </w:r>
      <w:r w:rsidR="003B29C0">
        <w:rPr>
          <w:rFonts w:cs="Times New Roman"/>
          <w:highlight w:val="yellow"/>
        </w:rPr>
        <w:t>prismatic</w:t>
      </w:r>
      <w:r w:rsidR="001C7A9C" w:rsidRPr="00F212B2">
        <w:rPr>
          <w:rFonts w:cs="Times New Roman"/>
          <w:highlight w:val="yellow"/>
        </w:rPr>
        <w:t xml:space="preserve"> </w:t>
      </w:r>
      <w:r w:rsidR="00F212B2" w:rsidRPr="00F212B2">
        <w:rPr>
          <w:rStyle w:val="hps"/>
          <w:rFonts w:cs="Times New Roman"/>
          <w:highlight w:val="yellow"/>
        </w:rPr>
        <w:t>molds</w:t>
      </w:r>
      <w:r w:rsidR="00E22C10" w:rsidRPr="00F71540">
        <w:rPr>
          <w:rStyle w:val="hps"/>
          <w:rFonts w:cs="Times New Roman"/>
        </w:rPr>
        <w:t xml:space="preserve">. </w:t>
      </w:r>
      <w:r w:rsidR="00842259">
        <w:rPr>
          <w:rStyle w:val="hps"/>
          <w:rFonts w:cs="Times New Roman"/>
        </w:rPr>
        <w:t>A</w:t>
      </w:r>
      <w:r w:rsidR="00E22C10" w:rsidRPr="00F71540">
        <w:rPr>
          <w:rStyle w:val="hps"/>
          <w:rFonts w:cs="Times New Roman"/>
        </w:rPr>
        <w:t xml:space="preserve"> vibrato</w:t>
      </w:r>
      <w:r w:rsidR="00842259">
        <w:rPr>
          <w:rStyle w:val="hps"/>
          <w:rFonts w:cs="Times New Roman"/>
        </w:rPr>
        <w:t>r</w:t>
      </w:r>
      <w:r w:rsidR="00E22C10" w:rsidRPr="00F71540">
        <w:rPr>
          <w:rFonts w:cs="Times New Roman"/>
        </w:rPr>
        <w:t xml:space="preserve"> </w:t>
      </w:r>
      <w:r w:rsidR="00842259">
        <w:rPr>
          <w:rStyle w:val="hps"/>
          <w:rFonts w:cs="Times New Roman"/>
        </w:rPr>
        <w:t xml:space="preserve">was then </w:t>
      </w:r>
      <w:r w:rsidR="00E22C10" w:rsidRPr="00F71540">
        <w:rPr>
          <w:rStyle w:val="hps"/>
          <w:rFonts w:cs="Times New Roman"/>
        </w:rPr>
        <w:t>used</w:t>
      </w:r>
      <w:r w:rsidR="00842259">
        <w:rPr>
          <w:rStyle w:val="hps"/>
          <w:rFonts w:cs="Times New Roman"/>
        </w:rPr>
        <w:t xml:space="preserve"> to remove the air bubbles</w:t>
      </w:r>
      <w:r w:rsidR="00E22C10" w:rsidRPr="00F71540">
        <w:rPr>
          <w:rFonts w:cs="Times New Roman"/>
        </w:rPr>
        <w:t xml:space="preserve">. </w:t>
      </w:r>
    </w:p>
    <w:p w:rsidR="00B621C5" w:rsidRDefault="00E22C10" w:rsidP="00D63A42">
      <w:pPr>
        <w:bidi w:val="0"/>
        <w:spacing w:line="480" w:lineRule="auto"/>
        <w:rPr>
          <w:rStyle w:val="hps"/>
          <w:rFonts w:cs="Times New Roman"/>
        </w:rPr>
      </w:pPr>
      <w:r w:rsidRPr="00AB2567">
        <w:rPr>
          <w:rStyle w:val="hps"/>
          <w:rFonts w:cs="Times New Roman"/>
          <w:highlight w:val="yellow"/>
        </w:rPr>
        <w:t>Samples</w:t>
      </w:r>
      <w:r w:rsidR="00FE4979">
        <w:rPr>
          <w:rStyle w:val="hps"/>
          <w:rFonts w:cs="Times New Roman"/>
          <w:highlight w:val="yellow"/>
        </w:rPr>
        <w:t xml:space="preserve"> were</w:t>
      </w:r>
      <w:r w:rsidRPr="00AB2567">
        <w:rPr>
          <w:rStyle w:val="hps"/>
          <w:rFonts w:cs="Times New Roman"/>
          <w:highlight w:val="yellow"/>
        </w:rPr>
        <w:t xml:space="preserve"> cured</w:t>
      </w:r>
      <w:r w:rsidRPr="00AB2567">
        <w:rPr>
          <w:rStyle w:val="hps"/>
          <w:highlight w:val="yellow"/>
        </w:rPr>
        <w:t xml:space="preserve"> </w:t>
      </w:r>
      <w:r w:rsidRPr="00AB2567">
        <w:rPr>
          <w:rStyle w:val="hps"/>
          <w:rFonts w:cs="Times New Roman"/>
          <w:highlight w:val="yellow"/>
        </w:rPr>
        <w:t>at</w:t>
      </w:r>
      <w:r w:rsidR="00B621C5" w:rsidRPr="00AB2567">
        <w:rPr>
          <w:rStyle w:val="hps"/>
          <w:rFonts w:cs="Times New Roman"/>
          <w:highlight w:val="yellow"/>
        </w:rPr>
        <w:t xml:space="preserve"> </w:t>
      </w:r>
      <w:r w:rsidR="00B621C5" w:rsidRPr="00AB2567">
        <w:rPr>
          <w:rStyle w:val="hps"/>
          <w:highlight w:val="yellow"/>
        </w:rPr>
        <w:t>the</w:t>
      </w:r>
      <w:r w:rsidR="00B621C5" w:rsidRPr="00AB2567">
        <w:rPr>
          <w:rStyle w:val="hps"/>
          <w:rFonts w:cs="Times New Roman"/>
          <w:highlight w:val="yellow"/>
        </w:rPr>
        <w:t xml:space="preserve"> relative humidity</w:t>
      </w:r>
      <w:r w:rsidR="00B621C5" w:rsidRPr="00AB2567">
        <w:rPr>
          <w:rStyle w:val="hps"/>
          <w:highlight w:val="yellow"/>
        </w:rPr>
        <w:t xml:space="preserve"> </w:t>
      </w:r>
      <w:r w:rsidR="00B621C5" w:rsidRPr="00AB2567">
        <w:rPr>
          <w:rStyle w:val="hps"/>
          <w:rFonts w:cs="Times New Roman"/>
          <w:highlight w:val="yellow"/>
        </w:rPr>
        <w:t>of 95% and</w:t>
      </w:r>
      <w:r w:rsidRPr="00AB2567">
        <w:rPr>
          <w:rStyle w:val="hps"/>
          <w:highlight w:val="yellow"/>
        </w:rPr>
        <w:t xml:space="preserve"> </w:t>
      </w:r>
      <w:r w:rsidRPr="00AB2567">
        <w:rPr>
          <w:rStyle w:val="hps"/>
          <w:rFonts w:cs="Times New Roman"/>
          <w:highlight w:val="yellow"/>
        </w:rPr>
        <w:t>25 ˚C</w:t>
      </w:r>
      <w:r w:rsidRPr="00AB2567">
        <w:rPr>
          <w:rStyle w:val="hps"/>
          <w:highlight w:val="yellow"/>
        </w:rPr>
        <w:t xml:space="preserve"> </w:t>
      </w:r>
      <w:r w:rsidR="00B621C5" w:rsidRPr="00AB2567">
        <w:rPr>
          <w:rStyle w:val="hps"/>
          <w:rFonts w:cs="Times New Roman"/>
          <w:highlight w:val="yellow"/>
        </w:rPr>
        <w:t>for 24 h</w:t>
      </w:r>
      <w:r w:rsidRPr="00AB2567">
        <w:rPr>
          <w:rStyle w:val="hps"/>
          <w:rFonts w:cs="Times New Roman"/>
          <w:highlight w:val="yellow"/>
        </w:rPr>
        <w:t xml:space="preserve">. Then </w:t>
      </w:r>
      <w:r w:rsidR="00AB2567" w:rsidRPr="00AB2567">
        <w:rPr>
          <w:rStyle w:val="hps"/>
          <w:rFonts w:cs="Times New Roman"/>
          <w:highlight w:val="yellow"/>
        </w:rPr>
        <w:t>the specimens were demolded and</w:t>
      </w:r>
      <w:r w:rsidR="00842259" w:rsidRPr="00AB2567">
        <w:rPr>
          <w:rStyle w:val="hps"/>
          <w:rFonts w:cs="Times New Roman"/>
          <w:highlight w:val="yellow"/>
        </w:rPr>
        <w:t xml:space="preserve"> were </w:t>
      </w:r>
      <w:r w:rsidR="00B10671" w:rsidRPr="00AB2567">
        <w:rPr>
          <w:rStyle w:val="hps"/>
          <w:rFonts w:cs="Times New Roman"/>
          <w:highlight w:val="yellow"/>
        </w:rPr>
        <w:t>soaked</w:t>
      </w:r>
      <w:r w:rsidRPr="00AB2567">
        <w:rPr>
          <w:rStyle w:val="hps"/>
          <w:rFonts w:cs="Times New Roman"/>
          <w:highlight w:val="yellow"/>
        </w:rPr>
        <w:t xml:space="preserve"> in water</w:t>
      </w:r>
      <w:r w:rsidRPr="00AB2567">
        <w:rPr>
          <w:rStyle w:val="hps"/>
          <w:highlight w:val="yellow"/>
        </w:rPr>
        <w:t xml:space="preserve"> </w:t>
      </w:r>
      <w:r w:rsidR="00AB2567">
        <w:rPr>
          <w:rStyle w:val="hps"/>
          <w:rFonts w:cs="Times New Roman"/>
          <w:highlight w:val="yellow"/>
        </w:rPr>
        <w:t>to finalize the</w:t>
      </w:r>
      <w:r w:rsidR="00B10671" w:rsidRPr="00AB2567">
        <w:rPr>
          <w:rStyle w:val="hps"/>
          <w:rFonts w:cs="Times New Roman"/>
          <w:highlight w:val="yellow"/>
        </w:rPr>
        <w:t xml:space="preserve"> curing</w:t>
      </w:r>
      <w:r w:rsidR="00AB2567" w:rsidRPr="00AB2567">
        <w:rPr>
          <w:rStyle w:val="hps"/>
          <w:rFonts w:cs="Times New Roman"/>
          <w:highlight w:val="yellow"/>
        </w:rPr>
        <w:t xml:space="preserve"> process</w:t>
      </w:r>
      <w:r w:rsidRPr="00F71540">
        <w:rPr>
          <w:rStyle w:val="hps"/>
          <w:rFonts w:cs="Times New Roman"/>
        </w:rPr>
        <w:t>. The</w:t>
      </w:r>
      <w:r w:rsidRPr="00C03D3C">
        <w:rPr>
          <w:rStyle w:val="hps"/>
        </w:rPr>
        <w:t xml:space="preserve"> </w:t>
      </w:r>
      <w:r w:rsidRPr="00F71540">
        <w:rPr>
          <w:rStyle w:val="hps"/>
          <w:rFonts w:cs="Times New Roman"/>
        </w:rPr>
        <w:t>compressive and</w:t>
      </w:r>
      <w:r w:rsidRPr="00C03D3C">
        <w:rPr>
          <w:rStyle w:val="hps"/>
        </w:rPr>
        <w:t xml:space="preserve"> </w:t>
      </w:r>
      <w:r w:rsidRPr="00F71540">
        <w:rPr>
          <w:rStyle w:val="hps"/>
          <w:rFonts w:cs="Times New Roman"/>
        </w:rPr>
        <w:t>flexural</w:t>
      </w:r>
      <w:r w:rsidRPr="00C03D3C">
        <w:rPr>
          <w:rStyle w:val="hps"/>
        </w:rPr>
        <w:t xml:space="preserve"> </w:t>
      </w:r>
      <w:r w:rsidRPr="00F71540">
        <w:rPr>
          <w:rStyle w:val="hps"/>
          <w:rFonts w:cs="Times New Roman"/>
        </w:rPr>
        <w:t>strengths</w:t>
      </w:r>
      <w:r>
        <w:rPr>
          <w:rStyle w:val="hps"/>
          <w:rFonts w:cs="Times New Roman"/>
        </w:rPr>
        <w:t xml:space="preserve"> </w:t>
      </w:r>
      <w:r w:rsidR="00B621C5">
        <w:rPr>
          <w:rStyle w:val="hps"/>
          <w:rFonts w:cs="Times New Roman"/>
        </w:rPr>
        <w:t xml:space="preserve">tests </w:t>
      </w:r>
      <w:r w:rsidR="00767FE8" w:rsidRPr="00767FE8">
        <w:rPr>
          <w:rStyle w:val="hps"/>
          <w:rFonts w:cs="Times New Roman"/>
          <w:highlight w:val="yellow"/>
        </w:rPr>
        <w:t>were</w:t>
      </w:r>
      <w:r w:rsidRPr="00F71540">
        <w:rPr>
          <w:rStyle w:val="hps"/>
          <w:rFonts w:cs="Times New Roman"/>
        </w:rPr>
        <w:t xml:space="preserve"> </w:t>
      </w:r>
      <w:r w:rsidR="00B621C5">
        <w:rPr>
          <w:rStyle w:val="hps"/>
          <w:rFonts w:cs="Times New Roman"/>
        </w:rPr>
        <w:t>conducted</w:t>
      </w:r>
      <w:r w:rsidRPr="00C03D3C">
        <w:rPr>
          <w:rStyle w:val="hps"/>
        </w:rPr>
        <w:t xml:space="preserve"> </w:t>
      </w:r>
      <w:r w:rsidR="00B621C5">
        <w:rPr>
          <w:rStyle w:val="hps"/>
        </w:rPr>
        <w:t>after</w:t>
      </w:r>
      <w:r w:rsidRPr="00C03D3C">
        <w:rPr>
          <w:rStyle w:val="hps"/>
        </w:rPr>
        <w:t xml:space="preserve"> </w:t>
      </w:r>
      <w:r w:rsidRPr="00F71540">
        <w:rPr>
          <w:rStyle w:val="hps"/>
          <w:rFonts w:cs="Times New Roman"/>
        </w:rPr>
        <w:t>3</w:t>
      </w:r>
      <w:r w:rsidRPr="00C03D3C">
        <w:rPr>
          <w:rStyle w:val="hps"/>
        </w:rPr>
        <w:t xml:space="preserve">, </w:t>
      </w:r>
      <w:r w:rsidRPr="00F71540">
        <w:rPr>
          <w:rStyle w:val="hps"/>
          <w:rFonts w:cs="Times New Roman"/>
        </w:rPr>
        <w:t>7</w:t>
      </w:r>
      <w:r w:rsidRPr="00C03D3C">
        <w:rPr>
          <w:rStyle w:val="hps"/>
        </w:rPr>
        <w:t xml:space="preserve"> </w:t>
      </w:r>
      <w:r w:rsidRPr="00F71540">
        <w:rPr>
          <w:rStyle w:val="hps"/>
          <w:rFonts w:cs="Times New Roman"/>
        </w:rPr>
        <w:t>and</w:t>
      </w:r>
      <w:r w:rsidRPr="00C03D3C">
        <w:rPr>
          <w:rStyle w:val="hps"/>
        </w:rPr>
        <w:t xml:space="preserve"> </w:t>
      </w:r>
      <w:r w:rsidRPr="00F71540">
        <w:rPr>
          <w:rStyle w:val="hps"/>
          <w:rFonts w:cs="Times New Roman"/>
        </w:rPr>
        <w:t>28 days</w:t>
      </w:r>
      <w:r w:rsidR="00B621C5">
        <w:rPr>
          <w:rStyle w:val="hps"/>
          <w:rFonts w:cs="Times New Roman"/>
        </w:rPr>
        <w:t xml:space="preserve"> of curing</w:t>
      </w:r>
      <w:r w:rsidR="00D63A42">
        <w:rPr>
          <w:rStyle w:val="hps"/>
          <w:rFonts w:cs="Times New Roman"/>
        </w:rPr>
        <w:t xml:space="preserve"> </w:t>
      </w:r>
      <w:r w:rsidR="000805DD" w:rsidRPr="000D2187">
        <w:rPr>
          <w:rStyle w:val="hps"/>
          <w:rFonts w:cs="Times New Roman"/>
          <w:highlight w:val="yellow"/>
        </w:rPr>
        <w:t>in accordance with BS EN 196-1:2016 or EN 196-1</w:t>
      </w:r>
      <w:r w:rsidRPr="00F71540">
        <w:rPr>
          <w:rStyle w:val="hps"/>
          <w:rFonts w:cs="Times New Roman"/>
        </w:rPr>
        <w:t xml:space="preserve">. </w:t>
      </w:r>
      <w:r w:rsidR="00B621C5">
        <w:rPr>
          <w:rStyle w:val="hps"/>
          <w:rFonts w:cs="Times New Roman"/>
        </w:rPr>
        <w:t>T</w:t>
      </w:r>
      <w:r w:rsidRPr="00C03D3C">
        <w:rPr>
          <w:rStyle w:val="hps"/>
          <w:rFonts w:cs="Times New Roman"/>
        </w:rPr>
        <w:t>hree</w:t>
      </w:r>
      <w:r w:rsidR="00B621C5">
        <w:rPr>
          <w:rStyle w:val="hps"/>
          <w:rFonts w:cs="Times New Roman"/>
        </w:rPr>
        <w:t xml:space="preserve"> identical</w:t>
      </w:r>
      <w:r w:rsidRPr="00C03D3C">
        <w:rPr>
          <w:rStyle w:val="hps"/>
          <w:rFonts w:cs="Times New Roman"/>
        </w:rPr>
        <w:t xml:space="preserve"> specimens</w:t>
      </w:r>
      <w:r w:rsidR="00B621C5">
        <w:rPr>
          <w:rStyle w:val="hps"/>
          <w:rFonts w:cs="Times New Roman"/>
        </w:rPr>
        <w:t xml:space="preserve"> for each mixture</w:t>
      </w:r>
      <w:r w:rsidRPr="00C03D3C">
        <w:rPr>
          <w:rStyle w:val="hps"/>
          <w:rFonts w:cs="Times New Roman"/>
        </w:rPr>
        <w:t xml:space="preserve"> </w:t>
      </w:r>
      <w:r w:rsidR="00767FE8" w:rsidRPr="00767FE8">
        <w:rPr>
          <w:rStyle w:val="hps"/>
          <w:rFonts w:cs="Times New Roman"/>
          <w:highlight w:val="yellow"/>
        </w:rPr>
        <w:t>were</w:t>
      </w:r>
      <w:r w:rsidR="00B621C5">
        <w:rPr>
          <w:rStyle w:val="hps"/>
          <w:rFonts w:cs="Times New Roman"/>
        </w:rPr>
        <w:t xml:space="preserve"> used </w:t>
      </w:r>
      <w:r w:rsidRPr="00C03D3C">
        <w:rPr>
          <w:rStyle w:val="hps"/>
          <w:rFonts w:cs="Times New Roman"/>
        </w:rPr>
        <w:t xml:space="preserve">to determine compressive </w:t>
      </w:r>
      <w:r>
        <w:rPr>
          <w:rStyle w:val="hps"/>
          <w:rFonts w:cs="Times New Roman"/>
        </w:rPr>
        <w:t xml:space="preserve">and </w:t>
      </w:r>
      <w:r w:rsidRPr="00F71540">
        <w:rPr>
          <w:rStyle w:val="hps"/>
          <w:rFonts w:cs="Times New Roman"/>
        </w:rPr>
        <w:t>flexural</w:t>
      </w:r>
      <w:r w:rsidRPr="00C03D3C">
        <w:rPr>
          <w:rStyle w:val="hps"/>
        </w:rPr>
        <w:t xml:space="preserve"> </w:t>
      </w:r>
      <w:r w:rsidRPr="00C03D3C">
        <w:rPr>
          <w:rStyle w:val="hps"/>
          <w:rFonts w:cs="Times New Roman"/>
        </w:rPr>
        <w:t>strength</w:t>
      </w:r>
      <w:r w:rsidR="00CC200F">
        <w:rPr>
          <w:rStyle w:val="hps"/>
          <w:rFonts w:cs="Times New Roman"/>
        </w:rPr>
        <w:t>s.</w:t>
      </w:r>
    </w:p>
    <w:p w:rsidR="00B621C5" w:rsidRPr="000710B3" w:rsidRDefault="00B621C5" w:rsidP="00CF27D8">
      <w:pPr>
        <w:bidi w:val="0"/>
        <w:spacing w:line="480" w:lineRule="auto"/>
        <w:rPr>
          <w:rStyle w:val="hps"/>
          <w:rFonts w:cstheme="majorBidi"/>
        </w:rPr>
      </w:pPr>
      <w:r w:rsidRPr="006B776C">
        <w:rPr>
          <w:rStyle w:val="hps"/>
          <w:rFonts w:cstheme="majorBidi"/>
        </w:rPr>
        <w:t>The X-ray diffraction patterns of the powdered</w:t>
      </w:r>
      <w:r w:rsidR="002B5E5C">
        <w:rPr>
          <w:rStyle w:val="hps"/>
          <w:rFonts w:cstheme="majorBidi"/>
        </w:rPr>
        <w:t xml:space="preserve"> </w:t>
      </w:r>
      <w:r w:rsidR="004655DD">
        <w:rPr>
          <w:rStyle w:val="hps"/>
          <w:rFonts w:cstheme="majorBidi"/>
        </w:rPr>
        <w:t>cement composite</w:t>
      </w:r>
      <w:r w:rsidR="004655DD" w:rsidRPr="006B776C">
        <w:rPr>
          <w:rStyle w:val="hps"/>
          <w:rFonts w:cstheme="majorBidi"/>
        </w:rPr>
        <w:t xml:space="preserve"> </w:t>
      </w:r>
      <w:r w:rsidRPr="006B776C">
        <w:rPr>
          <w:rStyle w:val="hps"/>
          <w:rFonts w:cstheme="majorBidi"/>
        </w:rPr>
        <w:t xml:space="preserve">samples </w:t>
      </w:r>
      <w:r w:rsidR="000710B3">
        <w:rPr>
          <w:rStyle w:val="hps"/>
          <w:rFonts w:cstheme="majorBidi"/>
        </w:rPr>
        <w:t>was performed by the</w:t>
      </w:r>
      <w:r w:rsidRPr="006B776C">
        <w:rPr>
          <w:rStyle w:val="hps"/>
          <w:rFonts w:cstheme="majorBidi"/>
        </w:rPr>
        <w:t xml:space="preserve"> Philips Expert diffractometer. FTIR spectra </w:t>
      </w:r>
      <w:r w:rsidR="000710B3">
        <w:rPr>
          <w:rStyle w:val="hps"/>
          <w:rFonts w:cstheme="majorBidi"/>
        </w:rPr>
        <w:t>was conducted</w:t>
      </w:r>
      <w:r w:rsidR="002B5E5C">
        <w:rPr>
          <w:rStyle w:val="hps"/>
          <w:rFonts w:cstheme="majorBidi"/>
        </w:rPr>
        <w:t xml:space="preserve"> on </w:t>
      </w:r>
      <w:r w:rsidR="004655DD">
        <w:rPr>
          <w:rStyle w:val="hps"/>
          <w:rFonts w:cstheme="majorBidi"/>
        </w:rPr>
        <w:t>cement composite</w:t>
      </w:r>
      <w:r w:rsidR="002B5E5C">
        <w:rPr>
          <w:rStyle w:val="hps"/>
          <w:rFonts w:cstheme="majorBidi"/>
        </w:rPr>
        <w:t xml:space="preserve"> </w:t>
      </w:r>
      <w:r w:rsidR="002B5E5C">
        <w:rPr>
          <w:rStyle w:val="hps"/>
          <w:rFonts w:cstheme="majorBidi"/>
        </w:rPr>
        <w:lastRenderedPageBreak/>
        <w:t>powdered samples</w:t>
      </w:r>
      <w:r w:rsidRPr="006B776C">
        <w:rPr>
          <w:rStyle w:val="hps"/>
          <w:rFonts w:cstheme="majorBidi"/>
        </w:rPr>
        <w:t xml:space="preserve"> using a Perkin Elmer FTIR spectrometer in transmittance mode from 400 to 4000 cm</w:t>
      </w:r>
      <w:r w:rsidRPr="006B776C">
        <w:rPr>
          <w:rStyle w:val="hps"/>
          <w:rFonts w:cstheme="majorBidi"/>
          <w:vertAlign w:val="superscript"/>
        </w:rPr>
        <w:t>-1</w:t>
      </w:r>
      <w:r w:rsidRPr="006B776C">
        <w:rPr>
          <w:rStyle w:val="hps"/>
          <w:rFonts w:cstheme="majorBidi"/>
        </w:rPr>
        <w:t xml:space="preserve"> using standard KBr technique. For </w:t>
      </w:r>
      <w:r w:rsidR="000710B3">
        <w:rPr>
          <w:rStyle w:val="hps"/>
          <w:rFonts w:cstheme="majorBidi"/>
        </w:rPr>
        <w:t>morphological studies</w:t>
      </w:r>
      <w:r w:rsidRPr="006B776C">
        <w:rPr>
          <w:rStyle w:val="hps"/>
          <w:rFonts w:cstheme="majorBidi"/>
        </w:rPr>
        <w:t xml:space="preserve">, </w:t>
      </w:r>
      <w:r w:rsidR="000710B3">
        <w:rPr>
          <w:rStyle w:val="hps"/>
          <w:rFonts w:cstheme="majorBidi"/>
        </w:rPr>
        <w:t xml:space="preserve">after impregnating the </w:t>
      </w:r>
      <w:r w:rsidR="004655DD">
        <w:rPr>
          <w:rStyle w:val="hps"/>
          <w:rFonts w:cstheme="majorBidi"/>
        </w:rPr>
        <w:t xml:space="preserve">cement composite </w:t>
      </w:r>
      <w:r w:rsidR="000710B3">
        <w:rPr>
          <w:rStyle w:val="hps"/>
          <w:rFonts w:cstheme="majorBidi"/>
        </w:rPr>
        <w:t>samples</w:t>
      </w:r>
      <w:r w:rsidRPr="006B776C">
        <w:rPr>
          <w:rStyle w:val="hps"/>
          <w:rFonts w:cstheme="majorBidi"/>
        </w:rPr>
        <w:t xml:space="preserve"> with epoxy resin</w:t>
      </w:r>
      <w:r w:rsidR="000710B3">
        <w:rPr>
          <w:rStyle w:val="hps"/>
          <w:rFonts w:cstheme="majorBidi"/>
        </w:rPr>
        <w:t xml:space="preserve"> and</w:t>
      </w:r>
      <w:r w:rsidRPr="006B776C">
        <w:rPr>
          <w:rStyle w:val="hps"/>
          <w:rFonts w:cstheme="majorBidi"/>
        </w:rPr>
        <w:t xml:space="preserve"> </w:t>
      </w:r>
      <w:r w:rsidR="000710B3">
        <w:rPr>
          <w:rStyle w:val="hps"/>
          <w:rFonts w:cstheme="majorBidi"/>
        </w:rPr>
        <w:t>coating them</w:t>
      </w:r>
      <w:r w:rsidRPr="006B776C">
        <w:rPr>
          <w:rStyle w:val="hps"/>
          <w:rFonts w:cstheme="majorBidi"/>
        </w:rPr>
        <w:t xml:space="preserve"> with carbon</w:t>
      </w:r>
      <w:r>
        <w:rPr>
          <w:rStyle w:val="hps"/>
          <w:rFonts w:cstheme="majorBidi"/>
        </w:rPr>
        <w:t xml:space="preserve">, </w:t>
      </w:r>
      <w:r w:rsidRPr="006B776C">
        <w:rPr>
          <w:rStyle w:val="hps"/>
          <w:rFonts w:cstheme="majorBidi"/>
        </w:rPr>
        <w:t>CamScan MV 2300</w:t>
      </w:r>
      <w:r w:rsidR="000710B3">
        <w:rPr>
          <w:rStyle w:val="hps"/>
          <w:rFonts w:cstheme="majorBidi"/>
        </w:rPr>
        <w:t xml:space="preserve"> apparatus was implemented.</w:t>
      </w:r>
    </w:p>
    <w:p w:rsidR="00FF273C" w:rsidRPr="006B776C" w:rsidRDefault="0069248B" w:rsidP="002B5E5C">
      <w:pPr>
        <w:bidi w:val="0"/>
        <w:spacing w:line="480" w:lineRule="auto"/>
        <w:rPr>
          <w:rFonts w:cstheme="majorBidi"/>
          <w:rtl/>
        </w:rPr>
      </w:pPr>
      <w:r>
        <w:rPr>
          <w:rStyle w:val="hps"/>
          <w:rFonts w:cs="Times New Roman"/>
        </w:rPr>
        <w:t xml:space="preserve">Mechanical properties of </w:t>
      </w:r>
      <w:r w:rsidR="002B5E5C">
        <w:rPr>
          <w:rStyle w:val="hps"/>
          <w:rFonts w:cs="Times New Roman"/>
        </w:rPr>
        <w:t xml:space="preserve">mortar </w:t>
      </w:r>
      <w:r>
        <w:rPr>
          <w:rStyle w:val="hps"/>
          <w:rFonts w:cs="Times New Roman"/>
        </w:rPr>
        <w:t>samples</w:t>
      </w:r>
      <w:r w:rsidR="00B621C5">
        <w:rPr>
          <w:rStyle w:val="hps"/>
          <w:rFonts w:cs="Times New Roman"/>
        </w:rPr>
        <w:t xml:space="preserve"> are </w:t>
      </w:r>
      <w:r>
        <w:rPr>
          <w:rStyle w:val="hps"/>
          <w:rFonts w:cs="Times New Roman"/>
        </w:rPr>
        <w:t>evaluated</w:t>
      </w:r>
      <w:r w:rsidR="00B621C5">
        <w:rPr>
          <w:rStyle w:val="hps"/>
          <w:rFonts w:cs="Times New Roman"/>
        </w:rPr>
        <w:t xml:space="preserve"> by using the</w:t>
      </w:r>
      <w:r w:rsidR="00D249DB" w:rsidRPr="00D249DB">
        <w:t xml:space="preserve"> </w:t>
      </w:r>
      <w:r w:rsidR="00D249DB" w:rsidRPr="00D249DB">
        <w:rPr>
          <w:rStyle w:val="hps"/>
          <w:rFonts w:cs="Times New Roman"/>
        </w:rPr>
        <w:t>Toni Technik instrument (Toni Technik, Germany)</w:t>
      </w:r>
      <w:r w:rsidR="00E22C10" w:rsidRPr="00C03D3C">
        <w:rPr>
          <w:rStyle w:val="hps"/>
          <w:rFonts w:cs="Times New Roman"/>
        </w:rPr>
        <w:t xml:space="preserve">. </w:t>
      </w:r>
      <w:r w:rsidR="00D249DB">
        <w:rPr>
          <w:rStyle w:val="hps"/>
          <w:rFonts w:cs="Times New Roman"/>
        </w:rPr>
        <w:t>The</w:t>
      </w:r>
      <w:r w:rsidR="00E22C10" w:rsidRPr="00C03D3C">
        <w:rPr>
          <w:rStyle w:val="hps"/>
        </w:rPr>
        <w:t xml:space="preserve"> </w:t>
      </w:r>
      <w:r w:rsidR="00E22C10" w:rsidRPr="00F71540">
        <w:rPr>
          <w:rStyle w:val="hps"/>
          <w:rFonts w:cs="Times New Roman"/>
        </w:rPr>
        <w:t>microstructure</w:t>
      </w:r>
      <w:r w:rsidR="00E22C10" w:rsidRPr="00F71540">
        <w:rPr>
          <w:rFonts w:cs="Times New Roman"/>
        </w:rPr>
        <w:t xml:space="preserve"> </w:t>
      </w:r>
      <w:r w:rsidR="00E22C10" w:rsidRPr="00F71540">
        <w:rPr>
          <w:rStyle w:val="hps"/>
          <w:rFonts w:cs="Times New Roman"/>
        </w:rPr>
        <w:t xml:space="preserve">of </w:t>
      </w:r>
      <w:r w:rsidR="00E22C10">
        <w:rPr>
          <w:rStyle w:val="hps"/>
          <w:rFonts w:cs="Times New Roman"/>
        </w:rPr>
        <w:t xml:space="preserve">the </w:t>
      </w:r>
      <w:r w:rsidR="00E22C10" w:rsidRPr="00F71540">
        <w:rPr>
          <w:rStyle w:val="hps"/>
          <w:rFonts w:cs="Times New Roman"/>
        </w:rPr>
        <w:t>28</w:t>
      </w:r>
      <w:r w:rsidR="00B621C5">
        <w:rPr>
          <w:rStyle w:val="hps"/>
          <w:rFonts w:cs="Times New Roman"/>
        </w:rPr>
        <w:t xml:space="preserve"> </w:t>
      </w:r>
      <w:r w:rsidR="00E22C10" w:rsidRPr="00F71540">
        <w:rPr>
          <w:rStyle w:val="hps"/>
          <w:rFonts w:cs="Times New Roman"/>
        </w:rPr>
        <w:t>day</w:t>
      </w:r>
      <w:r w:rsidR="00E22C10">
        <w:rPr>
          <w:rStyle w:val="hps"/>
          <w:rFonts w:cs="Times New Roman"/>
        </w:rPr>
        <w:t xml:space="preserve"> cured </w:t>
      </w:r>
      <w:r w:rsidR="002B5E5C">
        <w:rPr>
          <w:rStyle w:val="hps"/>
          <w:rFonts w:cs="Times New Roman"/>
        </w:rPr>
        <w:t xml:space="preserve">mortar </w:t>
      </w:r>
      <w:r w:rsidR="00E22C10">
        <w:rPr>
          <w:rStyle w:val="hps"/>
          <w:rFonts w:cs="Times New Roman"/>
        </w:rPr>
        <w:t>specimens</w:t>
      </w:r>
      <w:r w:rsidR="00E22C10" w:rsidRPr="00F71540">
        <w:rPr>
          <w:rFonts w:cs="Times New Roman"/>
        </w:rPr>
        <w:t xml:space="preserve"> </w:t>
      </w:r>
      <w:r w:rsidR="00B621C5">
        <w:rPr>
          <w:rFonts w:cs="Times New Roman"/>
        </w:rPr>
        <w:t>are</w:t>
      </w:r>
      <w:r w:rsidR="00E22C10" w:rsidRPr="00F71540">
        <w:rPr>
          <w:rFonts w:cs="Times New Roman"/>
        </w:rPr>
        <w:t xml:space="preserve"> analyzed by </w:t>
      </w:r>
      <w:r w:rsidR="00463E5C" w:rsidRPr="00F71540">
        <w:rPr>
          <w:rStyle w:val="hps"/>
          <w:rFonts w:cs="Times New Roman"/>
        </w:rPr>
        <w:t>EM3200</w:t>
      </w:r>
      <w:r w:rsidR="00463E5C">
        <w:rPr>
          <w:rStyle w:val="hps"/>
          <w:rFonts w:cs="Times New Roman"/>
        </w:rPr>
        <w:t xml:space="preserve"> </w:t>
      </w:r>
      <w:r w:rsidR="00E22C10" w:rsidRPr="00F71540">
        <w:rPr>
          <w:rStyle w:val="hps"/>
          <w:rFonts w:cs="Times New Roman"/>
        </w:rPr>
        <w:t>KYKY</w:t>
      </w:r>
      <w:r w:rsidR="00E22C10" w:rsidRPr="00F71540">
        <w:rPr>
          <w:rFonts w:cs="Times New Roman"/>
        </w:rPr>
        <w:t xml:space="preserve"> </w:t>
      </w:r>
      <w:r w:rsidR="00463E5C">
        <w:rPr>
          <w:rFonts w:cs="Times New Roman"/>
        </w:rPr>
        <w:t xml:space="preserve">Technology </w:t>
      </w:r>
      <w:r w:rsidR="00D249DB" w:rsidRPr="00F71540">
        <w:rPr>
          <w:rFonts w:cs="Times New Roman"/>
        </w:rPr>
        <w:t>Company</w:t>
      </w:r>
      <w:r w:rsidR="00463E5C">
        <w:rPr>
          <w:rFonts w:cs="Times New Roman"/>
        </w:rPr>
        <w:t xml:space="preserve"> apparatus. The</w:t>
      </w:r>
      <w:r w:rsidR="002B5E5C">
        <w:rPr>
          <w:rFonts w:cs="Times New Roman"/>
        </w:rPr>
        <w:t xml:space="preserve"> mortar</w:t>
      </w:r>
      <w:r w:rsidR="00463E5C">
        <w:rPr>
          <w:rFonts w:cs="Times New Roman"/>
        </w:rPr>
        <w:t xml:space="preserve"> samples are prepared from small fragments </w:t>
      </w:r>
      <w:r>
        <w:rPr>
          <w:rFonts w:cs="Times New Roman"/>
        </w:rPr>
        <w:t>after mechanical assessment</w:t>
      </w:r>
      <w:r w:rsidR="00463E5C">
        <w:rPr>
          <w:rFonts w:cs="Times New Roman"/>
        </w:rPr>
        <w:t xml:space="preserve"> tests</w:t>
      </w:r>
      <w:r>
        <w:rPr>
          <w:rFonts w:cs="Times New Roman"/>
        </w:rPr>
        <w:t>.</w:t>
      </w:r>
      <w:r>
        <w:rPr>
          <w:rFonts w:cstheme="majorBidi"/>
        </w:rPr>
        <w:t xml:space="preserve"> </w:t>
      </w:r>
    </w:p>
    <w:p w:rsidR="004A1C44" w:rsidRPr="006B776C" w:rsidRDefault="009C4178" w:rsidP="00CF29A5">
      <w:pPr>
        <w:bidi w:val="0"/>
        <w:spacing w:line="480" w:lineRule="auto"/>
        <w:rPr>
          <w:rStyle w:val="hps"/>
          <w:rFonts w:cstheme="majorBidi"/>
          <w:b/>
          <w:bCs/>
        </w:rPr>
      </w:pPr>
      <w:r w:rsidRPr="006B776C">
        <w:rPr>
          <w:rFonts w:cstheme="majorBidi"/>
          <w:b/>
          <w:bCs/>
        </w:rPr>
        <w:t>3.</w:t>
      </w:r>
      <w:r w:rsidR="00C8721A" w:rsidRPr="006B776C">
        <w:rPr>
          <w:rFonts w:cstheme="majorBidi"/>
          <w:b/>
          <w:bCs/>
          <w:lang w:bidi="ar-SA"/>
        </w:rPr>
        <w:t xml:space="preserve"> </w:t>
      </w:r>
      <w:r w:rsidR="004A1C44" w:rsidRPr="006B776C">
        <w:rPr>
          <w:rFonts w:cstheme="majorBidi"/>
          <w:b/>
          <w:bCs/>
          <w:lang w:bidi="ar-SA"/>
        </w:rPr>
        <w:t xml:space="preserve">Results and </w:t>
      </w:r>
      <w:r w:rsidR="00C8721A" w:rsidRPr="006B776C">
        <w:rPr>
          <w:rStyle w:val="hps"/>
          <w:rFonts w:cstheme="majorBidi"/>
          <w:b/>
          <w:bCs/>
        </w:rPr>
        <w:t>Discussion</w:t>
      </w:r>
      <w:r w:rsidR="004A1C44" w:rsidRPr="006B776C">
        <w:rPr>
          <w:rStyle w:val="hps"/>
          <w:rFonts w:cstheme="majorBidi"/>
          <w:b/>
          <w:bCs/>
        </w:rPr>
        <w:t>s</w:t>
      </w:r>
    </w:p>
    <w:p w:rsidR="00C8721A" w:rsidRPr="006B776C" w:rsidRDefault="00C8721A" w:rsidP="007A181A">
      <w:pPr>
        <w:bidi w:val="0"/>
        <w:spacing w:line="480" w:lineRule="auto"/>
        <w:rPr>
          <w:rStyle w:val="hps"/>
          <w:rFonts w:cstheme="majorBidi"/>
          <w:b/>
          <w:bCs/>
        </w:rPr>
      </w:pPr>
      <w:r w:rsidRPr="006B776C">
        <w:rPr>
          <w:rStyle w:val="hps"/>
          <w:rFonts w:cstheme="majorBidi"/>
          <w:b/>
          <w:bCs/>
        </w:rPr>
        <w:t>3.1</w:t>
      </w:r>
      <w:r w:rsidRPr="006B776C">
        <w:rPr>
          <w:rStyle w:val="shorttext"/>
          <w:rFonts w:cstheme="majorBidi"/>
          <w:b/>
          <w:bCs/>
        </w:rPr>
        <w:t xml:space="preserve"> </w:t>
      </w:r>
      <w:r w:rsidR="00316C05">
        <w:rPr>
          <w:rStyle w:val="shorttext"/>
          <w:rFonts w:cstheme="majorBidi"/>
          <w:b/>
          <w:bCs/>
        </w:rPr>
        <w:t>P</w:t>
      </w:r>
      <w:r w:rsidR="00316C05" w:rsidRPr="006B776C">
        <w:rPr>
          <w:rStyle w:val="hps"/>
          <w:rFonts w:cstheme="majorBidi"/>
          <w:b/>
          <w:bCs/>
        </w:rPr>
        <w:t>hase</w:t>
      </w:r>
      <w:r w:rsidR="00316C05" w:rsidRPr="006B776C">
        <w:rPr>
          <w:rStyle w:val="shorttext"/>
          <w:rFonts w:cstheme="majorBidi"/>
          <w:b/>
          <w:bCs/>
        </w:rPr>
        <w:t xml:space="preserve"> </w:t>
      </w:r>
      <w:r w:rsidR="00316C05">
        <w:rPr>
          <w:rStyle w:val="hps"/>
          <w:rFonts w:cstheme="majorBidi"/>
          <w:b/>
          <w:bCs/>
        </w:rPr>
        <w:t xml:space="preserve">Composition of Cement Composite </w:t>
      </w:r>
    </w:p>
    <w:p w:rsidR="0033046A" w:rsidRDefault="001A6186" w:rsidP="007A181A">
      <w:pPr>
        <w:bidi w:val="0"/>
        <w:spacing w:line="480" w:lineRule="auto"/>
        <w:rPr>
          <w:rStyle w:val="hps"/>
          <w:rFonts w:cstheme="majorBidi"/>
        </w:rPr>
      </w:pPr>
      <w:r w:rsidRPr="001A6186">
        <w:rPr>
          <w:rStyle w:val="hps"/>
          <w:rFonts w:cstheme="majorBidi"/>
          <w:highlight w:val="yellow"/>
        </w:rPr>
        <w:t>X-ray diffraction analysis has been used t</w:t>
      </w:r>
      <w:r w:rsidR="00C8721A" w:rsidRPr="001A6186">
        <w:rPr>
          <w:rStyle w:val="hps"/>
          <w:rFonts w:cstheme="majorBidi"/>
          <w:highlight w:val="yellow"/>
        </w:rPr>
        <w:t xml:space="preserve">o study the </w:t>
      </w:r>
      <w:r w:rsidR="002C1079" w:rsidRPr="001A6186">
        <w:rPr>
          <w:rStyle w:val="hps"/>
          <w:rFonts w:cstheme="majorBidi"/>
          <w:highlight w:val="yellow"/>
        </w:rPr>
        <w:t xml:space="preserve">induced </w:t>
      </w:r>
      <w:r w:rsidR="00C8721A" w:rsidRPr="001A6186">
        <w:rPr>
          <w:rStyle w:val="hps"/>
          <w:rFonts w:cstheme="majorBidi"/>
          <w:highlight w:val="yellow"/>
        </w:rPr>
        <w:t xml:space="preserve">phase changes </w:t>
      </w:r>
      <w:r w:rsidR="001568B6" w:rsidRPr="001A6186">
        <w:rPr>
          <w:rStyle w:val="hps"/>
          <w:rFonts w:cstheme="majorBidi"/>
          <w:highlight w:val="yellow"/>
        </w:rPr>
        <w:t>in</w:t>
      </w:r>
      <w:r w:rsidR="00373152" w:rsidRPr="001A6186">
        <w:rPr>
          <w:rStyle w:val="hps"/>
          <w:rFonts w:cstheme="majorBidi"/>
          <w:highlight w:val="yellow"/>
        </w:rPr>
        <w:t xml:space="preserve"> synthesized </w:t>
      </w:r>
      <w:r w:rsidR="00C8721A" w:rsidRPr="001A6186">
        <w:rPr>
          <w:rStyle w:val="hps"/>
          <w:rFonts w:cstheme="majorBidi"/>
          <w:highlight w:val="yellow"/>
        </w:rPr>
        <w:t>cement</w:t>
      </w:r>
      <w:r w:rsidR="00846B4C" w:rsidRPr="001A6186">
        <w:rPr>
          <w:rStyle w:val="hps"/>
          <w:rFonts w:cstheme="majorBidi"/>
          <w:highlight w:val="yellow"/>
        </w:rPr>
        <w:t xml:space="preserve"> </w:t>
      </w:r>
      <w:r w:rsidR="00373152" w:rsidRPr="001A6186">
        <w:rPr>
          <w:rStyle w:val="hps"/>
          <w:rFonts w:cstheme="majorBidi"/>
          <w:highlight w:val="yellow"/>
        </w:rPr>
        <w:t xml:space="preserve">and </w:t>
      </w:r>
      <w:r w:rsidRPr="001A6186">
        <w:rPr>
          <w:rStyle w:val="hps"/>
          <w:rFonts w:cstheme="majorBidi"/>
          <w:highlight w:val="yellow"/>
        </w:rPr>
        <w:t xml:space="preserve">to </w:t>
      </w:r>
      <w:r w:rsidR="00373152" w:rsidRPr="001A6186">
        <w:rPr>
          <w:rStyle w:val="hps"/>
          <w:rFonts w:cstheme="majorBidi"/>
          <w:highlight w:val="yellow"/>
        </w:rPr>
        <w:t xml:space="preserve">investigate the effect of different amounts of </w:t>
      </w:r>
      <w:r w:rsidR="002C1079" w:rsidRPr="001A6186">
        <w:rPr>
          <w:rStyle w:val="hps"/>
          <w:rFonts w:cstheme="majorBidi"/>
          <w:highlight w:val="yellow"/>
        </w:rPr>
        <w:t>N</w:t>
      </w:r>
      <w:r w:rsidR="00FC23DB" w:rsidRPr="001A6186">
        <w:rPr>
          <w:rStyle w:val="hps"/>
          <w:rFonts w:cstheme="majorBidi"/>
          <w:highlight w:val="yellow"/>
        </w:rPr>
        <w:t>ano-Fe</w:t>
      </w:r>
      <w:r w:rsidR="00FC23DB" w:rsidRPr="001A6186">
        <w:rPr>
          <w:rStyle w:val="hps"/>
          <w:rFonts w:cstheme="majorBidi"/>
          <w:highlight w:val="yellow"/>
          <w:vertAlign w:val="subscript"/>
        </w:rPr>
        <w:t>2</w:t>
      </w:r>
      <w:r w:rsidR="00FC23DB" w:rsidRPr="001A6186">
        <w:rPr>
          <w:rStyle w:val="hps"/>
          <w:rFonts w:cstheme="majorBidi"/>
          <w:highlight w:val="yellow"/>
        </w:rPr>
        <w:t>O</w:t>
      </w:r>
      <w:r w:rsidR="00FC23DB" w:rsidRPr="001A6186">
        <w:rPr>
          <w:rStyle w:val="hps"/>
          <w:rFonts w:cstheme="majorBidi"/>
          <w:highlight w:val="yellow"/>
          <w:vertAlign w:val="subscript"/>
        </w:rPr>
        <w:t>3</w:t>
      </w:r>
      <w:r w:rsidR="00BE21DA" w:rsidRPr="006B776C">
        <w:rPr>
          <w:rStyle w:val="hps"/>
          <w:rFonts w:cstheme="majorBidi"/>
        </w:rPr>
        <w:t>. Fig</w:t>
      </w:r>
      <w:r w:rsidR="00A63A5B" w:rsidRPr="006B776C">
        <w:rPr>
          <w:rStyle w:val="hps"/>
          <w:rFonts w:cstheme="majorBidi"/>
        </w:rPr>
        <w:t>.</w:t>
      </w:r>
      <w:r w:rsidR="00BE21DA" w:rsidRPr="006B776C">
        <w:rPr>
          <w:rStyle w:val="hps"/>
          <w:rFonts w:cstheme="majorBidi"/>
        </w:rPr>
        <w:t xml:space="preserve"> </w:t>
      </w:r>
      <w:r w:rsidR="00AC0045">
        <w:rPr>
          <w:rStyle w:val="hps"/>
          <w:rFonts w:cstheme="majorBidi"/>
        </w:rPr>
        <w:t>6</w:t>
      </w:r>
      <w:r w:rsidR="00BE21DA" w:rsidRPr="006B776C">
        <w:rPr>
          <w:rStyle w:val="hps"/>
          <w:rFonts w:cstheme="majorBidi"/>
        </w:rPr>
        <w:t xml:space="preserve"> shows the X-ray </w:t>
      </w:r>
      <w:r w:rsidR="0006525B" w:rsidRPr="006B776C">
        <w:rPr>
          <w:rStyle w:val="hps"/>
          <w:rFonts w:cstheme="majorBidi"/>
        </w:rPr>
        <w:t xml:space="preserve">diffraction </w:t>
      </w:r>
      <w:r w:rsidR="00BE21DA" w:rsidRPr="006B776C">
        <w:rPr>
          <w:rStyle w:val="hps"/>
          <w:rFonts w:cstheme="majorBidi"/>
        </w:rPr>
        <w:t>patterns of</w:t>
      </w:r>
      <w:r w:rsidR="00345A17">
        <w:rPr>
          <w:rStyle w:val="hps"/>
          <w:rFonts w:cstheme="majorBidi"/>
        </w:rPr>
        <w:t xml:space="preserve"> PS0, PS2, PS4, and PS6.</w:t>
      </w:r>
      <w:r w:rsidR="00C8721A" w:rsidRPr="006B776C">
        <w:rPr>
          <w:rStyle w:val="hps"/>
          <w:rFonts w:cstheme="majorBidi"/>
        </w:rPr>
        <w:t xml:space="preserve"> </w:t>
      </w:r>
      <w:r w:rsidR="00F64CF3">
        <w:rPr>
          <w:rStyle w:val="hps"/>
          <w:rFonts w:cstheme="majorBidi"/>
        </w:rPr>
        <w:t xml:space="preserve">Table </w:t>
      </w:r>
      <w:r w:rsidR="00304CA4">
        <w:rPr>
          <w:rStyle w:val="hps"/>
          <w:rFonts w:cstheme="majorBidi"/>
        </w:rPr>
        <w:t>5</w:t>
      </w:r>
      <w:r w:rsidR="003E227B">
        <w:rPr>
          <w:rStyle w:val="hps"/>
          <w:rFonts w:cstheme="majorBidi"/>
        </w:rPr>
        <w:t xml:space="preserve"> </w:t>
      </w:r>
      <w:r w:rsidR="00587271">
        <w:rPr>
          <w:rStyle w:val="hps"/>
          <w:rFonts w:cstheme="majorBidi"/>
        </w:rPr>
        <w:t xml:space="preserve">illustrates </w:t>
      </w:r>
      <w:r w:rsidR="003E227B">
        <w:rPr>
          <w:rStyle w:val="hps"/>
          <w:rFonts w:cstheme="majorBidi"/>
        </w:rPr>
        <w:t>the quantitative results of the detected mineral phases</w:t>
      </w:r>
      <w:r w:rsidR="00345A17">
        <w:rPr>
          <w:rStyle w:val="hps"/>
          <w:rFonts w:cstheme="majorBidi"/>
        </w:rPr>
        <w:t xml:space="preserve"> </w:t>
      </w:r>
      <w:r w:rsidR="003E227B">
        <w:rPr>
          <w:rStyle w:val="hps"/>
          <w:rFonts w:cstheme="majorBidi"/>
        </w:rPr>
        <w:t xml:space="preserve">by XRD. </w:t>
      </w:r>
      <w:r w:rsidR="007A7972" w:rsidRPr="006B776C">
        <w:rPr>
          <w:rStyle w:val="hps"/>
          <w:rFonts w:cstheme="majorBidi"/>
        </w:rPr>
        <w:t>The detected p</w:t>
      </w:r>
      <w:r w:rsidR="009C4178" w:rsidRPr="006B776C">
        <w:rPr>
          <w:rStyle w:val="hps"/>
          <w:rFonts w:cstheme="majorBidi"/>
        </w:rPr>
        <w:t>hase</w:t>
      </w:r>
      <w:r w:rsidR="00C8721A" w:rsidRPr="006B776C">
        <w:rPr>
          <w:rStyle w:val="hps"/>
          <w:rFonts w:cstheme="majorBidi"/>
        </w:rPr>
        <w:t xml:space="preserve"> comp</w:t>
      </w:r>
      <w:r w:rsidR="009C4178" w:rsidRPr="006B776C">
        <w:rPr>
          <w:rStyle w:val="hps"/>
          <w:rFonts w:cstheme="majorBidi"/>
        </w:rPr>
        <w:t>osition</w:t>
      </w:r>
      <w:r w:rsidR="00C8721A" w:rsidRPr="006B776C">
        <w:rPr>
          <w:rStyle w:val="hps"/>
          <w:rFonts w:cstheme="majorBidi"/>
        </w:rPr>
        <w:t xml:space="preserve"> in all </w:t>
      </w:r>
      <w:r w:rsidR="00886AAA">
        <w:rPr>
          <w:rStyle w:val="hps"/>
          <w:rFonts w:cstheme="majorBidi"/>
        </w:rPr>
        <w:t xml:space="preserve">composite </w:t>
      </w:r>
      <w:r w:rsidR="007A7972" w:rsidRPr="006B776C">
        <w:rPr>
          <w:rStyle w:val="hps"/>
          <w:rFonts w:cstheme="majorBidi"/>
        </w:rPr>
        <w:t xml:space="preserve">cement </w:t>
      </w:r>
      <w:r w:rsidR="00C8721A" w:rsidRPr="006B776C">
        <w:rPr>
          <w:rStyle w:val="hps"/>
          <w:rFonts w:cstheme="majorBidi"/>
        </w:rPr>
        <w:t xml:space="preserve">samples </w:t>
      </w:r>
      <w:r w:rsidR="009F4C47" w:rsidRPr="006B776C">
        <w:rPr>
          <w:rStyle w:val="hps"/>
          <w:rFonts w:cstheme="majorBidi"/>
        </w:rPr>
        <w:t>composed of</w:t>
      </w:r>
      <w:r w:rsidR="007A7972" w:rsidRPr="006B776C">
        <w:rPr>
          <w:rStyle w:val="hps"/>
          <w:rFonts w:cstheme="majorBidi"/>
        </w:rPr>
        <w:t xml:space="preserve"> </w:t>
      </w:r>
      <w:r w:rsidR="0018125D" w:rsidRPr="006B776C">
        <w:rPr>
          <w:rStyle w:val="hps"/>
          <w:rFonts w:cstheme="majorBidi"/>
        </w:rPr>
        <w:t>a</w:t>
      </w:r>
      <w:r w:rsidR="00C8721A" w:rsidRPr="006B776C">
        <w:rPr>
          <w:rStyle w:val="hps"/>
          <w:rFonts w:cstheme="majorBidi"/>
        </w:rPr>
        <w:t xml:space="preserve">lite </w:t>
      </w:r>
      <w:r w:rsidR="007A7972" w:rsidRPr="006B776C">
        <w:rPr>
          <w:rStyle w:val="hps"/>
          <w:rFonts w:cstheme="majorBidi"/>
        </w:rPr>
        <w:t>with</w:t>
      </w:r>
      <w:r w:rsidR="00C8721A" w:rsidRPr="006B776C">
        <w:rPr>
          <w:rStyle w:val="hps"/>
          <w:rFonts w:cstheme="majorBidi"/>
        </w:rPr>
        <w:t xml:space="preserve"> chemical formula</w:t>
      </w:r>
      <w:r w:rsidR="007A7972" w:rsidRPr="006B776C">
        <w:rPr>
          <w:rStyle w:val="hps"/>
          <w:rFonts w:cstheme="majorBidi"/>
        </w:rPr>
        <w:t>tion of</w:t>
      </w:r>
      <w:r w:rsidR="00C8721A" w:rsidRPr="006B776C">
        <w:rPr>
          <w:rStyle w:val="hps"/>
          <w:rFonts w:cstheme="majorBidi"/>
        </w:rPr>
        <w:t xml:space="preserve"> </w:t>
      </w:r>
      <w:r w:rsidR="00C8721A" w:rsidRPr="006B776C">
        <w:rPr>
          <w:rFonts w:cstheme="majorBidi"/>
        </w:rPr>
        <w:t>Ca</w:t>
      </w:r>
      <w:r w:rsidR="00C8721A" w:rsidRPr="006B776C">
        <w:rPr>
          <w:rFonts w:cstheme="majorBidi"/>
          <w:vertAlign w:val="subscript"/>
        </w:rPr>
        <w:t>3</w:t>
      </w:r>
      <w:r w:rsidR="00C8721A" w:rsidRPr="006B776C">
        <w:rPr>
          <w:rFonts w:cstheme="majorBidi"/>
        </w:rPr>
        <w:t>SiO</w:t>
      </w:r>
      <w:r w:rsidR="00C8721A" w:rsidRPr="006B776C">
        <w:rPr>
          <w:rFonts w:cstheme="majorBidi"/>
          <w:vertAlign w:val="subscript"/>
        </w:rPr>
        <w:t>5</w:t>
      </w:r>
      <w:r w:rsidR="00C8721A" w:rsidRPr="006B776C">
        <w:rPr>
          <w:rStyle w:val="hps"/>
          <w:rFonts w:cstheme="majorBidi"/>
        </w:rPr>
        <w:t xml:space="preserve">, </w:t>
      </w:r>
      <w:r w:rsidR="000A3417" w:rsidRPr="006B776C">
        <w:rPr>
          <w:rStyle w:val="hps"/>
          <w:rFonts w:cstheme="majorBidi"/>
        </w:rPr>
        <w:t>b</w:t>
      </w:r>
      <w:r w:rsidR="00C8721A" w:rsidRPr="006B776C">
        <w:rPr>
          <w:rStyle w:val="hps"/>
          <w:rFonts w:cstheme="majorBidi"/>
        </w:rPr>
        <w:t>elit</w:t>
      </w:r>
      <w:r w:rsidR="00EB5B99">
        <w:rPr>
          <w:rStyle w:val="hps"/>
          <w:rFonts w:cstheme="majorBidi"/>
        </w:rPr>
        <w:t>e</w:t>
      </w:r>
      <w:r w:rsidR="00C8721A" w:rsidRPr="006B776C">
        <w:rPr>
          <w:rStyle w:val="hps"/>
          <w:rFonts w:cstheme="majorBidi"/>
        </w:rPr>
        <w:t xml:space="preserve"> with chemical </w:t>
      </w:r>
      <w:r w:rsidR="000A3417" w:rsidRPr="006B776C">
        <w:rPr>
          <w:rStyle w:val="hps"/>
          <w:rFonts w:cstheme="majorBidi"/>
        </w:rPr>
        <w:t xml:space="preserve">formulation of </w:t>
      </w:r>
      <w:r w:rsidR="00C8721A" w:rsidRPr="006B776C">
        <w:rPr>
          <w:rFonts w:cstheme="majorBidi"/>
        </w:rPr>
        <w:t>Ca</w:t>
      </w:r>
      <w:r w:rsidR="00C8721A" w:rsidRPr="006B776C">
        <w:rPr>
          <w:rFonts w:cstheme="majorBidi"/>
          <w:vertAlign w:val="subscript"/>
        </w:rPr>
        <w:t>2</w:t>
      </w:r>
      <w:r w:rsidR="00C8721A" w:rsidRPr="006B776C">
        <w:rPr>
          <w:rFonts w:cstheme="majorBidi"/>
        </w:rPr>
        <w:t>SiO</w:t>
      </w:r>
      <w:r w:rsidR="00C8721A" w:rsidRPr="006B776C">
        <w:rPr>
          <w:rFonts w:cstheme="majorBidi"/>
          <w:vertAlign w:val="subscript"/>
        </w:rPr>
        <w:t>4</w:t>
      </w:r>
      <w:r w:rsidR="00C8721A" w:rsidRPr="006B776C">
        <w:rPr>
          <w:rStyle w:val="hps"/>
          <w:rFonts w:cstheme="majorBidi"/>
        </w:rPr>
        <w:t xml:space="preserve">, calcite with chemical </w:t>
      </w:r>
      <w:r w:rsidR="000A3417" w:rsidRPr="006B776C">
        <w:rPr>
          <w:rStyle w:val="hps"/>
          <w:rFonts w:cstheme="majorBidi"/>
        </w:rPr>
        <w:t xml:space="preserve">formulation of </w:t>
      </w:r>
      <w:r w:rsidR="00C8721A" w:rsidRPr="006B776C">
        <w:rPr>
          <w:rFonts w:cstheme="majorBidi"/>
        </w:rPr>
        <w:t>CaCO</w:t>
      </w:r>
      <w:r w:rsidR="00C8721A" w:rsidRPr="006B776C">
        <w:rPr>
          <w:rFonts w:cstheme="majorBidi"/>
          <w:vertAlign w:val="subscript"/>
        </w:rPr>
        <w:t>3</w:t>
      </w:r>
      <w:r w:rsidR="000A3417" w:rsidRPr="006B776C">
        <w:rPr>
          <w:rFonts w:cstheme="majorBidi"/>
        </w:rPr>
        <w:t>,</w:t>
      </w:r>
      <w:r w:rsidR="00C8721A" w:rsidRPr="006B776C">
        <w:rPr>
          <w:rStyle w:val="hps"/>
          <w:rFonts w:cstheme="majorBidi"/>
        </w:rPr>
        <w:t xml:space="preserve"> and iron oxide with chemical </w:t>
      </w:r>
      <w:r w:rsidR="000A3417" w:rsidRPr="006B776C">
        <w:rPr>
          <w:rStyle w:val="hps"/>
          <w:rFonts w:cstheme="majorBidi"/>
        </w:rPr>
        <w:t>formulation of</w:t>
      </w:r>
      <w:r w:rsidR="00C8721A" w:rsidRPr="006B776C">
        <w:rPr>
          <w:rStyle w:val="hps"/>
          <w:rFonts w:cstheme="majorBidi"/>
        </w:rPr>
        <w:t xml:space="preserve"> </w:t>
      </w:r>
      <w:r w:rsidR="00C8721A" w:rsidRPr="006B776C">
        <w:rPr>
          <w:rFonts w:cstheme="majorBidi"/>
        </w:rPr>
        <w:t>Fe</w:t>
      </w:r>
      <w:r w:rsidR="00C8721A" w:rsidRPr="006B776C">
        <w:rPr>
          <w:rFonts w:cstheme="majorBidi"/>
          <w:vertAlign w:val="subscript"/>
        </w:rPr>
        <w:t>2</w:t>
      </w:r>
      <w:r w:rsidR="00C8721A" w:rsidRPr="006B776C">
        <w:rPr>
          <w:rFonts w:cstheme="majorBidi"/>
        </w:rPr>
        <w:t>O</w:t>
      </w:r>
      <w:r w:rsidR="00C8721A" w:rsidRPr="006B776C">
        <w:rPr>
          <w:rFonts w:cstheme="majorBidi"/>
          <w:vertAlign w:val="subscript"/>
        </w:rPr>
        <w:t>3</w:t>
      </w:r>
      <w:r w:rsidR="00C8721A" w:rsidRPr="006B776C">
        <w:rPr>
          <w:rStyle w:val="hps"/>
          <w:rFonts w:cstheme="majorBidi"/>
        </w:rPr>
        <w:t xml:space="preserve">. </w:t>
      </w:r>
      <w:r w:rsidR="0099352A" w:rsidRPr="0099352A">
        <w:rPr>
          <w:rStyle w:val="hps"/>
          <w:rFonts w:cstheme="majorBidi"/>
          <w:highlight w:val="yellow"/>
        </w:rPr>
        <w:t>Although</w:t>
      </w:r>
      <w:r w:rsidR="00587271" w:rsidRPr="0099352A">
        <w:rPr>
          <w:rStyle w:val="hps"/>
          <w:rFonts w:cstheme="majorBidi"/>
          <w:highlight w:val="yellow"/>
        </w:rPr>
        <w:t xml:space="preserve"> </w:t>
      </w:r>
      <w:r w:rsidR="005F68B5">
        <w:rPr>
          <w:rStyle w:val="hps"/>
          <w:rFonts w:cstheme="majorBidi"/>
          <w:highlight w:val="yellow"/>
        </w:rPr>
        <w:t xml:space="preserve">despite </w:t>
      </w:r>
      <w:r w:rsidR="00211A17" w:rsidRPr="0099352A">
        <w:rPr>
          <w:rStyle w:val="hps"/>
          <w:rFonts w:cstheme="majorBidi"/>
          <w:highlight w:val="yellow"/>
        </w:rPr>
        <w:t>expect</w:t>
      </w:r>
      <w:r w:rsidR="005F68B5">
        <w:rPr>
          <w:rStyle w:val="hps"/>
          <w:rFonts w:cstheme="majorBidi"/>
          <w:highlight w:val="yellow"/>
        </w:rPr>
        <w:t>ing</w:t>
      </w:r>
      <w:r w:rsidR="00211A17" w:rsidRPr="0099352A">
        <w:rPr>
          <w:rStyle w:val="hps"/>
          <w:rFonts w:cstheme="majorBidi"/>
          <w:highlight w:val="yellow"/>
        </w:rPr>
        <w:t xml:space="preserve"> to </w:t>
      </w:r>
      <w:r w:rsidR="00587271" w:rsidRPr="0099352A">
        <w:rPr>
          <w:rStyle w:val="hps"/>
          <w:rFonts w:cstheme="majorBidi"/>
          <w:highlight w:val="yellow"/>
        </w:rPr>
        <w:t xml:space="preserve">observe </w:t>
      </w:r>
      <w:r w:rsidR="00211A17" w:rsidRPr="0099352A">
        <w:rPr>
          <w:rStyle w:val="hps"/>
          <w:rFonts w:cstheme="majorBidi"/>
          <w:highlight w:val="yellow"/>
        </w:rPr>
        <w:t>aluminium containing phases,</w:t>
      </w:r>
      <w:r w:rsidR="0099352A" w:rsidRPr="0099352A">
        <w:rPr>
          <w:rStyle w:val="hps"/>
          <w:rFonts w:cstheme="majorBidi"/>
          <w:highlight w:val="yellow"/>
        </w:rPr>
        <w:t xml:space="preserve"> e.g. calcium aluminate, </w:t>
      </w:r>
      <w:r w:rsidR="00211A17" w:rsidRPr="0099352A">
        <w:rPr>
          <w:rStyle w:val="hps"/>
          <w:rFonts w:cstheme="majorBidi"/>
          <w:highlight w:val="yellow"/>
        </w:rPr>
        <w:t xml:space="preserve">it was not detected probably </w:t>
      </w:r>
      <w:r w:rsidR="00587271" w:rsidRPr="0099352A">
        <w:rPr>
          <w:rStyle w:val="hps"/>
          <w:rFonts w:cstheme="majorBidi"/>
          <w:highlight w:val="yellow"/>
        </w:rPr>
        <w:t xml:space="preserve">due to </w:t>
      </w:r>
      <w:r w:rsidR="00211A17" w:rsidRPr="0099352A">
        <w:rPr>
          <w:rStyle w:val="hps"/>
          <w:rFonts w:cstheme="majorBidi"/>
          <w:highlight w:val="yellow"/>
        </w:rPr>
        <w:t>its low intensity compared to the other phases</w:t>
      </w:r>
      <w:r w:rsidR="00211A17">
        <w:rPr>
          <w:rStyle w:val="hps"/>
          <w:rFonts w:cstheme="majorBidi"/>
        </w:rPr>
        <w:t xml:space="preserve">. </w:t>
      </w:r>
      <w:r w:rsidR="00C8721A" w:rsidRPr="006B776C">
        <w:rPr>
          <w:rStyle w:val="hps"/>
          <w:rFonts w:cstheme="majorBidi"/>
        </w:rPr>
        <w:t xml:space="preserve">Alite and </w:t>
      </w:r>
      <w:r w:rsidR="00FB0521" w:rsidRPr="006B776C">
        <w:rPr>
          <w:rStyle w:val="hps"/>
          <w:rFonts w:cstheme="majorBidi"/>
        </w:rPr>
        <w:t>b</w:t>
      </w:r>
      <w:r w:rsidR="00C8721A" w:rsidRPr="006B776C">
        <w:rPr>
          <w:rStyle w:val="hps"/>
          <w:rFonts w:cstheme="majorBidi"/>
        </w:rPr>
        <w:t>elit</w:t>
      </w:r>
      <w:r w:rsidR="00211A17">
        <w:rPr>
          <w:rStyle w:val="hps"/>
          <w:rFonts w:cstheme="majorBidi"/>
        </w:rPr>
        <w:t>e</w:t>
      </w:r>
      <w:r w:rsidR="00C8721A" w:rsidRPr="006B776C">
        <w:rPr>
          <w:rStyle w:val="hps"/>
          <w:rFonts w:cstheme="majorBidi"/>
        </w:rPr>
        <w:t xml:space="preserve"> </w:t>
      </w:r>
      <w:r w:rsidR="00FB0521" w:rsidRPr="006B776C">
        <w:rPr>
          <w:rStyle w:val="hps"/>
          <w:rFonts w:cstheme="majorBidi"/>
        </w:rPr>
        <w:t xml:space="preserve">are </w:t>
      </w:r>
      <w:r w:rsidR="0006525B" w:rsidRPr="006B776C">
        <w:rPr>
          <w:rStyle w:val="hps"/>
          <w:rFonts w:cstheme="majorBidi"/>
        </w:rPr>
        <w:t>well known</w:t>
      </w:r>
      <w:r w:rsidR="00C8721A" w:rsidRPr="006B776C">
        <w:rPr>
          <w:rStyle w:val="hps"/>
          <w:rFonts w:cstheme="majorBidi"/>
        </w:rPr>
        <w:t xml:space="preserve"> </w:t>
      </w:r>
      <w:r w:rsidR="00FB0521" w:rsidRPr="006B776C">
        <w:rPr>
          <w:rStyle w:val="hps"/>
          <w:rFonts w:cstheme="majorBidi"/>
        </w:rPr>
        <w:t xml:space="preserve">as the main hydraulic phases </w:t>
      </w:r>
      <w:r w:rsidR="00C8721A" w:rsidRPr="006B776C">
        <w:rPr>
          <w:rStyle w:val="hps"/>
          <w:rFonts w:cstheme="majorBidi"/>
        </w:rPr>
        <w:t xml:space="preserve">available in </w:t>
      </w:r>
      <w:r w:rsidR="00FB0521" w:rsidRPr="006B776C">
        <w:rPr>
          <w:rStyle w:val="hps"/>
          <w:rFonts w:cstheme="majorBidi"/>
        </w:rPr>
        <w:t>P</w:t>
      </w:r>
      <w:r w:rsidR="00C8721A" w:rsidRPr="006B776C">
        <w:rPr>
          <w:rStyle w:val="hps"/>
          <w:rFonts w:cstheme="majorBidi"/>
        </w:rPr>
        <w:t>ortland cement</w:t>
      </w:r>
      <w:r w:rsidR="003E09C6" w:rsidRPr="006B776C">
        <w:rPr>
          <w:rStyle w:val="hps"/>
          <w:rFonts w:cstheme="majorBidi"/>
        </w:rPr>
        <w:t>.</w:t>
      </w:r>
      <w:r w:rsidR="00C8721A" w:rsidRPr="006B776C">
        <w:rPr>
          <w:rStyle w:val="hps"/>
          <w:rFonts w:cstheme="majorBidi"/>
        </w:rPr>
        <w:t xml:space="preserve"> </w:t>
      </w:r>
      <w:r w:rsidR="00587271">
        <w:rPr>
          <w:rStyle w:val="hps"/>
          <w:rFonts w:cstheme="majorBidi"/>
        </w:rPr>
        <w:t>However,</w:t>
      </w:r>
      <w:r w:rsidR="00587271" w:rsidRPr="006B776C">
        <w:rPr>
          <w:rStyle w:val="hps"/>
          <w:rFonts w:cstheme="majorBidi"/>
        </w:rPr>
        <w:t xml:space="preserve"> </w:t>
      </w:r>
      <w:r w:rsidR="00C8721A" w:rsidRPr="006B776C">
        <w:rPr>
          <w:rStyle w:val="hps"/>
          <w:rFonts w:cstheme="majorBidi"/>
        </w:rPr>
        <w:t xml:space="preserve">presence of calcite </w:t>
      </w:r>
      <w:r w:rsidR="00587271" w:rsidRPr="006B776C">
        <w:rPr>
          <w:rStyle w:val="hps"/>
          <w:rFonts w:cstheme="majorBidi"/>
        </w:rPr>
        <w:t>c</w:t>
      </w:r>
      <w:r w:rsidR="00587271">
        <w:rPr>
          <w:rStyle w:val="hps"/>
          <w:rFonts w:cstheme="majorBidi"/>
        </w:rPr>
        <w:t>an</w:t>
      </w:r>
      <w:r w:rsidR="00587271" w:rsidRPr="006B776C">
        <w:rPr>
          <w:rStyle w:val="hps"/>
          <w:rFonts w:cstheme="majorBidi"/>
        </w:rPr>
        <w:t xml:space="preserve"> </w:t>
      </w:r>
      <w:r w:rsidR="00F84D13" w:rsidRPr="006B776C">
        <w:rPr>
          <w:rStyle w:val="hps"/>
          <w:rFonts w:cstheme="majorBidi"/>
        </w:rPr>
        <w:t xml:space="preserve">be due to </w:t>
      </w:r>
      <w:r w:rsidR="00C8721A" w:rsidRPr="006B776C">
        <w:rPr>
          <w:rStyle w:val="hps"/>
          <w:rFonts w:cstheme="majorBidi"/>
        </w:rPr>
        <w:t xml:space="preserve">limestone filler </w:t>
      </w:r>
      <w:r w:rsidR="00587271">
        <w:rPr>
          <w:rStyle w:val="hps"/>
          <w:rFonts w:cstheme="majorBidi"/>
        </w:rPr>
        <w:t xml:space="preserve">presence </w:t>
      </w:r>
      <w:r w:rsidR="00C8721A" w:rsidRPr="006B776C">
        <w:rPr>
          <w:rStyle w:val="hps"/>
          <w:rFonts w:cstheme="majorBidi"/>
        </w:rPr>
        <w:t>in cement production</w:t>
      </w:r>
      <w:r w:rsidR="002C042D" w:rsidRPr="006B776C">
        <w:rPr>
          <w:rStyle w:val="hps"/>
          <w:rFonts w:cstheme="majorBidi"/>
        </w:rPr>
        <w:t xml:space="preserve"> process</w:t>
      </w:r>
      <w:r w:rsidR="00A426C4" w:rsidRPr="006B776C">
        <w:rPr>
          <w:rStyle w:val="hps"/>
          <w:rFonts w:cstheme="majorBidi"/>
        </w:rPr>
        <w:t xml:space="preserve">. Observation of </w:t>
      </w:r>
      <w:r w:rsidR="00C8721A" w:rsidRPr="006B776C">
        <w:rPr>
          <w:rStyle w:val="hps"/>
          <w:rFonts w:cstheme="majorBidi"/>
        </w:rPr>
        <w:t>iron oxide</w:t>
      </w:r>
      <w:r w:rsidR="001E3855" w:rsidRPr="006B776C">
        <w:rPr>
          <w:rStyle w:val="hps"/>
          <w:rFonts w:cstheme="majorBidi"/>
        </w:rPr>
        <w:t xml:space="preserve"> phase composition in the synthesized </w:t>
      </w:r>
      <w:r w:rsidR="00886AAA">
        <w:rPr>
          <w:rStyle w:val="hps"/>
          <w:rFonts w:cstheme="majorBidi"/>
        </w:rPr>
        <w:t xml:space="preserve">composite </w:t>
      </w:r>
      <w:r w:rsidR="00C8721A" w:rsidRPr="006B776C">
        <w:rPr>
          <w:rStyle w:val="hps"/>
          <w:rFonts w:cstheme="majorBidi"/>
        </w:rPr>
        <w:t xml:space="preserve">cement </w:t>
      </w:r>
      <w:r w:rsidR="00587271">
        <w:rPr>
          <w:rStyle w:val="hps"/>
          <w:rFonts w:cstheme="majorBidi"/>
        </w:rPr>
        <w:t>at</w:t>
      </w:r>
      <w:r w:rsidR="00C8721A" w:rsidRPr="006B776C">
        <w:rPr>
          <w:rStyle w:val="hps"/>
          <w:rFonts w:cstheme="majorBidi"/>
        </w:rPr>
        <w:t xml:space="preserve"> </w:t>
      </w:r>
      <w:r w:rsidR="0006525B" w:rsidRPr="006B776C">
        <w:rPr>
          <w:rStyle w:val="hps"/>
          <w:rFonts w:cstheme="majorBidi"/>
        </w:rPr>
        <w:t>2θ angles</w:t>
      </w:r>
      <w:r w:rsidR="00C8721A" w:rsidRPr="006B776C">
        <w:rPr>
          <w:rStyle w:val="hps"/>
          <w:rFonts w:cstheme="majorBidi"/>
        </w:rPr>
        <w:t xml:space="preserve"> of 33, 36</w:t>
      </w:r>
      <w:r w:rsidR="007E4E11" w:rsidRPr="006B776C">
        <w:rPr>
          <w:rStyle w:val="hps"/>
          <w:rFonts w:cstheme="majorBidi"/>
        </w:rPr>
        <w:t>,</w:t>
      </w:r>
      <w:r w:rsidR="00C8721A" w:rsidRPr="006B776C">
        <w:rPr>
          <w:rStyle w:val="hps"/>
          <w:rFonts w:cstheme="majorBidi"/>
        </w:rPr>
        <w:t xml:space="preserve"> and 64 </w:t>
      </w:r>
      <w:r w:rsidR="007E4E11" w:rsidRPr="006B776C">
        <w:rPr>
          <w:rStyle w:val="hps"/>
          <w:rFonts w:cstheme="majorBidi"/>
        </w:rPr>
        <w:t xml:space="preserve">degrees </w:t>
      </w:r>
      <w:r w:rsidR="00C8721A" w:rsidRPr="006B776C">
        <w:rPr>
          <w:rStyle w:val="hps"/>
          <w:rFonts w:cstheme="majorBidi"/>
        </w:rPr>
        <w:t xml:space="preserve">represents the </w:t>
      </w:r>
      <w:r w:rsidR="000536A1" w:rsidRPr="006B776C">
        <w:rPr>
          <w:rStyle w:val="hps"/>
          <w:rFonts w:cstheme="majorBidi"/>
        </w:rPr>
        <w:t xml:space="preserve">major </w:t>
      </w:r>
      <w:r w:rsidR="00587271">
        <w:rPr>
          <w:rStyle w:val="hps"/>
          <w:rFonts w:cstheme="majorBidi"/>
        </w:rPr>
        <w:t>influence</w:t>
      </w:r>
      <w:r w:rsidR="00587271" w:rsidRPr="006B776C">
        <w:rPr>
          <w:rStyle w:val="hps"/>
          <w:rFonts w:cstheme="majorBidi"/>
        </w:rPr>
        <w:t xml:space="preserve"> </w:t>
      </w:r>
      <w:r w:rsidR="00C8721A" w:rsidRPr="006B776C">
        <w:rPr>
          <w:rStyle w:val="hps"/>
          <w:rFonts w:cstheme="majorBidi"/>
        </w:rPr>
        <w:t xml:space="preserve">of the iron </w:t>
      </w:r>
      <w:r w:rsidR="000536A1" w:rsidRPr="006B776C">
        <w:rPr>
          <w:rStyle w:val="hps"/>
          <w:rFonts w:cstheme="majorBidi"/>
        </w:rPr>
        <w:t>oxide in changing the phase composition of cement</w:t>
      </w:r>
      <w:r w:rsidR="006B64AB">
        <w:rPr>
          <w:rStyle w:val="hps"/>
          <w:rFonts w:cstheme="majorBidi"/>
        </w:rPr>
        <w:t xml:space="preserve"> pastes</w:t>
      </w:r>
      <w:r w:rsidR="00587271">
        <w:rPr>
          <w:rStyle w:val="hps"/>
          <w:rFonts w:cstheme="majorBidi"/>
        </w:rPr>
        <w:t>,</w:t>
      </w:r>
      <w:r w:rsidR="000536A1" w:rsidRPr="006B776C">
        <w:rPr>
          <w:rStyle w:val="hps"/>
          <w:rFonts w:cstheme="majorBidi"/>
        </w:rPr>
        <w:t xml:space="preserve"> </w:t>
      </w:r>
      <w:r w:rsidR="00F64CF3">
        <w:rPr>
          <w:rStyle w:val="hps"/>
          <w:rFonts w:cstheme="majorBidi"/>
        </w:rPr>
        <w:t>(</w:t>
      </w:r>
      <w:r w:rsidR="00587271">
        <w:rPr>
          <w:rStyle w:val="hps"/>
          <w:rFonts w:cstheme="majorBidi"/>
        </w:rPr>
        <w:t xml:space="preserve">see </w:t>
      </w:r>
      <w:r w:rsidR="00F64CF3">
        <w:rPr>
          <w:rStyle w:val="hps"/>
          <w:rFonts w:cstheme="majorBidi"/>
        </w:rPr>
        <w:t xml:space="preserve">Table </w:t>
      </w:r>
      <w:r w:rsidR="00304CA4">
        <w:rPr>
          <w:rStyle w:val="hps"/>
          <w:rFonts w:cstheme="majorBidi"/>
        </w:rPr>
        <w:t>5</w:t>
      </w:r>
      <w:r w:rsidR="003E227B">
        <w:rPr>
          <w:rStyle w:val="hps"/>
          <w:rFonts w:cstheme="majorBidi"/>
        </w:rPr>
        <w:t xml:space="preserve">) </w:t>
      </w:r>
      <w:r w:rsidR="006D1755" w:rsidRPr="006B776C">
        <w:rPr>
          <w:rStyle w:val="hps"/>
          <w:rFonts w:cstheme="majorBidi"/>
        </w:rPr>
        <w:t xml:space="preserve">which was originally present in </w:t>
      </w:r>
      <w:r w:rsidR="003D5445" w:rsidRPr="003D5445">
        <w:rPr>
          <w:rStyle w:val="hps"/>
          <w:rFonts w:cstheme="majorBidi"/>
          <w:highlight w:val="yellow"/>
        </w:rPr>
        <w:t>N</w:t>
      </w:r>
      <w:r w:rsidR="00846B4C" w:rsidRPr="003D5445">
        <w:rPr>
          <w:rStyle w:val="hps"/>
          <w:rFonts w:cstheme="majorBidi"/>
          <w:highlight w:val="yellow"/>
        </w:rPr>
        <w:t>ano-Fe</w:t>
      </w:r>
      <w:r w:rsidR="00846B4C" w:rsidRPr="003D5445">
        <w:rPr>
          <w:rStyle w:val="hps"/>
          <w:rFonts w:cstheme="majorBidi"/>
          <w:highlight w:val="yellow"/>
          <w:vertAlign w:val="subscript"/>
        </w:rPr>
        <w:t>2</w:t>
      </w:r>
      <w:r w:rsidR="00846B4C" w:rsidRPr="003D5445">
        <w:rPr>
          <w:rStyle w:val="hps"/>
          <w:rFonts w:cstheme="majorBidi"/>
          <w:highlight w:val="yellow"/>
        </w:rPr>
        <w:t>O</w:t>
      </w:r>
      <w:r w:rsidR="00846B4C" w:rsidRPr="003D5445">
        <w:rPr>
          <w:rStyle w:val="hps"/>
          <w:rFonts w:cstheme="majorBidi"/>
          <w:highlight w:val="yellow"/>
          <w:vertAlign w:val="subscript"/>
        </w:rPr>
        <w:t>3</w:t>
      </w:r>
      <w:r w:rsidR="006D1755" w:rsidRPr="006B776C">
        <w:rPr>
          <w:rStyle w:val="hps"/>
          <w:rFonts w:cstheme="majorBidi"/>
        </w:rPr>
        <w:t xml:space="preserve"> shown </w:t>
      </w:r>
      <w:r w:rsidR="000536A1" w:rsidRPr="006B776C">
        <w:rPr>
          <w:rStyle w:val="hps"/>
          <w:rFonts w:cstheme="majorBidi"/>
        </w:rPr>
        <w:t xml:space="preserve">in </w:t>
      </w:r>
      <w:r w:rsidR="00A63A5B" w:rsidRPr="000159AA">
        <w:rPr>
          <w:rStyle w:val="hps"/>
          <w:rFonts w:cstheme="majorBidi"/>
        </w:rPr>
        <w:t>F</w:t>
      </w:r>
      <w:r w:rsidR="000536A1" w:rsidRPr="000159AA">
        <w:rPr>
          <w:rStyle w:val="hps"/>
          <w:rFonts w:cstheme="majorBidi"/>
        </w:rPr>
        <w:t>ig</w:t>
      </w:r>
      <w:r w:rsidR="00A63A5B" w:rsidRPr="000159AA">
        <w:rPr>
          <w:rStyle w:val="hps"/>
          <w:rFonts w:cstheme="majorBidi"/>
        </w:rPr>
        <w:t>.</w:t>
      </w:r>
      <w:r w:rsidR="000159AA" w:rsidRPr="000159AA">
        <w:rPr>
          <w:rStyle w:val="hps"/>
          <w:rFonts w:cstheme="majorBidi"/>
        </w:rPr>
        <w:t xml:space="preserve"> </w:t>
      </w:r>
      <w:r w:rsidR="00AC0045">
        <w:rPr>
          <w:rStyle w:val="hps"/>
          <w:rFonts w:cstheme="majorBidi"/>
        </w:rPr>
        <w:t>2</w:t>
      </w:r>
      <w:r w:rsidR="00C8721A" w:rsidRPr="006B776C">
        <w:rPr>
          <w:rStyle w:val="hps"/>
          <w:rFonts w:cstheme="majorBidi"/>
        </w:rPr>
        <w:t>.</w:t>
      </w:r>
      <w:r w:rsidR="003D4445">
        <w:rPr>
          <w:rStyle w:val="hps"/>
          <w:rFonts w:cstheme="majorBidi"/>
        </w:rPr>
        <w:t xml:space="preserve"> </w:t>
      </w:r>
      <w:r w:rsidR="00587271">
        <w:rPr>
          <w:rStyle w:val="hps"/>
          <w:rFonts w:cstheme="majorBidi"/>
        </w:rPr>
        <w:t>Additionally</w:t>
      </w:r>
      <w:r w:rsidR="003D4445">
        <w:rPr>
          <w:rStyle w:val="hps"/>
          <w:rFonts w:cstheme="majorBidi"/>
        </w:rPr>
        <w:t xml:space="preserve">, it should be mentioned that higher dosage of </w:t>
      </w:r>
      <w:r w:rsidR="003D5445" w:rsidRPr="003D5445">
        <w:rPr>
          <w:rStyle w:val="hps"/>
          <w:rFonts w:cstheme="majorBidi"/>
          <w:highlight w:val="yellow"/>
        </w:rPr>
        <w:t>N</w:t>
      </w:r>
      <w:r w:rsidR="00846B4C" w:rsidRPr="003D5445">
        <w:rPr>
          <w:rStyle w:val="hps"/>
          <w:rFonts w:cstheme="majorBidi"/>
          <w:highlight w:val="yellow"/>
        </w:rPr>
        <w:t>ano-Fe</w:t>
      </w:r>
      <w:r w:rsidR="00846B4C" w:rsidRPr="003D5445">
        <w:rPr>
          <w:rStyle w:val="hps"/>
          <w:rFonts w:cstheme="majorBidi"/>
          <w:highlight w:val="yellow"/>
          <w:vertAlign w:val="subscript"/>
        </w:rPr>
        <w:t>2</w:t>
      </w:r>
      <w:r w:rsidR="00846B4C" w:rsidRPr="003D5445">
        <w:rPr>
          <w:rStyle w:val="hps"/>
          <w:rFonts w:cstheme="majorBidi"/>
          <w:highlight w:val="yellow"/>
        </w:rPr>
        <w:t>O</w:t>
      </w:r>
      <w:r w:rsidR="00846B4C" w:rsidRPr="003D5445">
        <w:rPr>
          <w:rStyle w:val="hps"/>
          <w:rFonts w:cstheme="majorBidi"/>
          <w:highlight w:val="yellow"/>
          <w:vertAlign w:val="subscript"/>
        </w:rPr>
        <w:t>3</w:t>
      </w:r>
      <w:r w:rsidR="003D4445">
        <w:rPr>
          <w:rStyle w:val="hps"/>
          <w:rFonts w:cstheme="majorBidi"/>
        </w:rPr>
        <w:t xml:space="preserve"> </w:t>
      </w:r>
      <w:r w:rsidR="00855639">
        <w:rPr>
          <w:rStyle w:val="hps"/>
          <w:rFonts w:cstheme="majorBidi"/>
        </w:rPr>
        <w:t>can inevitably</w:t>
      </w:r>
      <w:r w:rsidR="003D4445">
        <w:rPr>
          <w:rStyle w:val="hps"/>
          <w:rFonts w:cstheme="majorBidi"/>
        </w:rPr>
        <w:t xml:space="preserve"> change the phase composition of </w:t>
      </w:r>
      <w:r w:rsidR="003D4445">
        <w:rPr>
          <w:rStyle w:val="hps"/>
          <w:rFonts w:cstheme="majorBidi"/>
        </w:rPr>
        <w:lastRenderedPageBreak/>
        <w:t>the matrix</w:t>
      </w:r>
      <w:r w:rsidR="001E039B">
        <w:rPr>
          <w:rStyle w:val="hps"/>
          <w:rFonts w:cstheme="majorBidi"/>
        </w:rPr>
        <w:t xml:space="preserve">. As </w:t>
      </w:r>
      <w:r w:rsidR="003D4445">
        <w:rPr>
          <w:rStyle w:val="hps"/>
          <w:rFonts w:cstheme="majorBidi"/>
        </w:rPr>
        <w:t>seen in the molecular-structure characterization, th</w:t>
      </w:r>
      <w:r w:rsidR="001E039B">
        <w:rPr>
          <w:rStyle w:val="hps"/>
          <w:rFonts w:cstheme="majorBidi"/>
        </w:rPr>
        <w:t xml:space="preserve">e </w:t>
      </w:r>
      <w:r w:rsidR="00855639">
        <w:rPr>
          <w:rStyle w:val="hps"/>
          <w:rFonts w:cstheme="majorBidi"/>
        </w:rPr>
        <w:t>afore</w:t>
      </w:r>
      <w:r w:rsidR="001E039B">
        <w:rPr>
          <w:rStyle w:val="hps"/>
          <w:rFonts w:cstheme="majorBidi"/>
        </w:rPr>
        <w:t xml:space="preserve">mentioned </w:t>
      </w:r>
      <w:r w:rsidR="003D4445">
        <w:rPr>
          <w:rStyle w:val="hps"/>
          <w:rFonts w:cstheme="majorBidi"/>
        </w:rPr>
        <w:t>phase change</w:t>
      </w:r>
      <w:r w:rsidR="00F64CF3">
        <w:rPr>
          <w:rStyle w:val="hps"/>
          <w:rFonts w:cstheme="majorBidi"/>
        </w:rPr>
        <w:t>s (</w:t>
      </w:r>
      <w:r w:rsidR="00855639">
        <w:rPr>
          <w:rStyle w:val="hps"/>
          <w:rFonts w:cstheme="majorBidi"/>
        </w:rPr>
        <w:t xml:space="preserve">see </w:t>
      </w:r>
      <w:r w:rsidR="00F64CF3">
        <w:rPr>
          <w:rStyle w:val="hps"/>
          <w:rFonts w:cstheme="majorBidi"/>
        </w:rPr>
        <w:t xml:space="preserve">Fig. </w:t>
      </w:r>
      <w:r w:rsidR="00AC0045">
        <w:rPr>
          <w:rStyle w:val="hps"/>
          <w:rFonts w:cstheme="majorBidi"/>
        </w:rPr>
        <w:t>6</w:t>
      </w:r>
      <w:r w:rsidR="00F64CF3">
        <w:rPr>
          <w:rStyle w:val="hps"/>
          <w:rFonts w:cstheme="majorBidi"/>
        </w:rPr>
        <w:t xml:space="preserve"> and Table </w:t>
      </w:r>
      <w:r w:rsidR="00304CA4">
        <w:rPr>
          <w:rStyle w:val="hps"/>
          <w:rFonts w:cstheme="majorBidi"/>
        </w:rPr>
        <w:t>5</w:t>
      </w:r>
      <w:r w:rsidR="001E039B">
        <w:rPr>
          <w:rStyle w:val="hps"/>
          <w:rFonts w:cstheme="majorBidi"/>
        </w:rPr>
        <w:t>)</w:t>
      </w:r>
      <w:r w:rsidR="003D4445">
        <w:rPr>
          <w:rStyle w:val="hps"/>
          <w:rFonts w:cstheme="majorBidi"/>
        </w:rPr>
        <w:t xml:space="preserve"> could be due to the structural changes </w:t>
      </w:r>
      <w:r w:rsidR="005F68B5">
        <w:rPr>
          <w:rStyle w:val="hps"/>
          <w:rFonts w:cstheme="majorBidi"/>
        </w:rPr>
        <w:t>and</w:t>
      </w:r>
      <w:r w:rsidR="00855639">
        <w:rPr>
          <w:rStyle w:val="hps"/>
          <w:rFonts w:cstheme="majorBidi"/>
        </w:rPr>
        <w:t xml:space="preserve"> </w:t>
      </w:r>
      <w:r w:rsidR="00846B4C">
        <w:rPr>
          <w:rStyle w:val="hps"/>
          <w:rFonts w:cstheme="majorBidi"/>
        </w:rPr>
        <w:t>chemical effect</w:t>
      </w:r>
      <w:r w:rsidR="00855639">
        <w:rPr>
          <w:rStyle w:val="hps"/>
          <w:rFonts w:cstheme="majorBidi"/>
        </w:rPr>
        <w:t>s</w:t>
      </w:r>
      <w:r w:rsidR="00846B4C">
        <w:rPr>
          <w:rStyle w:val="hps"/>
          <w:rFonts w:cstheme="majorBidi"/>
        </w:rPr>
        <w:t xml:space="preserve"> of nano</w:t>
      </w:r>
      <w:r w:rsidR="003D4445">
        <w:rPr>
          <w:rStyle w:val="hps"/>
          <w:rFonts w:cstheme="majorBidi"/>
        </w:rPr>
        <w:t>particle</w:t>
      </w:r>
      <w:r w:rsidR="001E039B">
        <w:rPr>
          <w:rStyle w:val="hps"/>
          <w:rFonts w:cstheme="majorBidi"/>
        </w:rPr>
        <w:t>.</w:t>
      </w:r>
    </w:p>
    <w:p w:rsidR="003E227B" w:rsidRPr="008C6CFF" w:rsidRDefault="00F2024A" w:rsidP="000D2187">
      <w:pPr>
        <w:bidi w:val="0"/>
        <w:spacing w:line="240" w:lineRule="auto"/>
        <w:jc w:val="center"/>
        <w:rPr>
          <w:rFonts w:cstheme="majorBidi"/>
          <w:sz w:val="20"/>
          <w:szCs w:val="20"/>
        </w:rPr>
      </w:pPr>
      <w:r w:rsidDel="00F2024A">
        <w:rPr>
          <w:rStyle w:val="hps"/>
          <w:rFonts w:cstheme="majorBidi"/>
        </w:rPr>
        <w:t xml:space="preserve"> </w:t>
      </w:r>
      <w:r w:rsidR="00F64CF3">
        <w:rPr>
          <w:rStyle w:val="hps"/>
          <w:rFonts w:cstheme="majorBidi"/>
          <w:sz w:val="20"/>
          <w:szCs w:val="20"/>
        </w:rPr>
        <w:t xml:space="preserve">Table </w:t>
      </w:r>
      <w:r w:rsidR="00304CA4">
        <w:rPr>
          <w:rStyle w:val="hps"/>
          <w:rFonts w:cstheme="majorBidi"/>
          <w:sz w:val="20"/>
          <w:szCs w:val="20"/>
        </w:rPr>
        <w:t>5</w:t>
      </w:r>
      <w:r w:rsidR="003E227B" w:rsidRPr="008C6CFF">
        <w:rPr>
          <w:rStyle w:val="hps"/>
          <w:rFonts w:cstheme="majorBidi"/>
          <w:sz w:val="20"/>
          <w:szCs w:val="20"/>
        </w:rPr>
        <w:t xml:space="preserve">. </w:t>
      </w:r>
      <w:r w:rsidR="000D2187">
        <w:rPr>
          <w:rStyle w:val="hps"/>
          <w:rFonts w:cstheme="majorBidi"/>
          <w:sz w:val="20"/>
          <w:szCs w:val="20"/>
        </w:rPr>
        <w:t>D</w:t>
      </w:r>
      <w:r w:rsidR="001D70C0" w:rsidRPr="008C6CFF">
        <w:rPr>
          <w:rStyle w:val="hps"/>
          <w:rFonts w:cstheme="majorBidi"/>
          <w:sz w:val="20"/>
          <w:szCs w:val="20"/>
        </w:rPr>
        <w:t xml:space="preserve">etected </w:t>
      </w:r>
      <w:r w:rsidR="00C45139" w:rsidRPr="008C6CFF">
        <w:rPr>
          <w:rStyle w:val="hps"/>
          <w:rFonts w:cstheme="majorBidi"/>
          <w:sz w:val="20"/>
          <w:szCs w:val="20"/>
        </w:rPr>
        <w:t>crystalline</w:t>
      </w:r>
      <w:r w:rsidR="001D70C0" w:rsidRPr="008C6CFF">
        <w:rPr>
          <w:rStyle w:val="hps"/>
          <w:rFonts w:cstheme="majorBidi"/>
          <w:sz w:val="20"/>
          <w:szCs w:val="20"/>
        </w:rPr>
        <w:t xml:space="preserve"> phases </w:t>
      </w:r>
      <w:r w:rsidR="001D70C0" w:rsidRPr="008C6CFF">
        <w:rPr>
          <w:rFonts w:cstheme="majorBidi"/>
          <w:sz w:val="20"/>
          <w:szCs w:val="20"/>
        </w:rPr>
        <w:t xml:space="preserve">of </w:t>
      </w:r>
      <w:r w:rsidR="001D70C0" w:rsidRPr="008C6CFF">
        <w:rPr>
          <w:rStyle w:val="hps"/>
          <w:rFonts w:cstheme="majorBidi"/>
          <w:sz w:val="20"/>
          <w:szCs w:val="20"/>
        </w:rPr>
        <w:t xml:space="preserve">composite </w:t>
      </w:r>
      <w:r w:rsidR="001D70C0" w:rsidRPr="008C6CFF">
        <w:rPr>
          <w:rFonts w:cstheme="majorBidi"/>
          <w:sz w:val="20"/>
          <w:szCs w:val="20"/>
        </w:rPr>
        <w:t xml:space="preserve">cement containing 2, 4, and 6 </w:t>
      </w:r>
      <w:r w:rsidR="001D70C0" w:rsidRPr="008C6CFF">
        <w:rPr>
          <w:rStyle w:val="hps"/>
          <w:rFonts w:cstheme="majorBidi"/>
          <w:sz w:val="20"/>
          <w:szCs w:val="20"/>
        </w:rPr>
        <w:t>wt</w:t>
      </w:r>
      <w:r w:rsidR="00002599">
        <w:rPr>
          <w:rStyle w:val="hps"/>
          <w:rFonts w:cstheme="majorBidi"/>
          <w:sz w:val="20"/>
          <w:szCs w:val="20"/>
        </w:rPr>
        <w:t>.</w:t>
      </w:r>
      <w:r w:rsidR="001D70C0" w:rsidRPr="008C6CFF">
        <w:rPr>
          <w:rStyle w:val="hps"/>
          <w:rFonts w:cstheme="majorBidi"/>
          <w:sz w:val="20"/>
          <w:szCs w:val="20"/>
        </w:rPr>
        <w:t>%</w:t>
      </w:r>
      <w:r w:rsidR="001D70C0" w:rsidRPr="008C6CFF">
        <w:rPr>
          <w:rFonts w:cstheme="majorBidi"/>
          <w:sz w:val="20"/>
          <w:szCs w:val="20"/>
        </w:rPr>
        <w:t xml:space="preserve"> of </w:t>
      </w:r>
      <w:r w:rsidR="008C6CFF" w:rsidRPr="008C6CFF">
        <w:rPr>
          <w:rFonts w:cstheme="majorBidi"/>
          <w:sz w:val="20"/>
          <w:szCs w:val="20"/>
        </w:rPr>
        <w:t>Nano-Fe</w:t>
      </w:r>
      <w:r w:rsidR="008C6CFF" w:rsidRPr="00002599">
        <w:rPr>
          <w:rFonts w:cstheme="majorBidi"/>
          <w:sz w:val="20"/>
          <w:szCs w:val="20"/>
          <w:vertAlign w:val="subscript"/>
        </w:rPr>
        <w:t>2</w:t>
      </w:r>
      <w:r w:rsidR="008C6CFF" w:rsidRPr="008C6CFF">
        <w:rPr>
          <w:rFonts w:cstheme="majorBidi"/>
          <w:sz w:val="20"/>
          <w:szCs w:val="20"/>
        </w:rPr>
        <w:t>O</w:t>
      </w:r>
      <w:r w:rsidR="008C6CFF" w:rsidRPr="00002599">
        <w:rPr>
          <w:rFonts w:cstheme="majorBidi"/>
          <w:sz w:val="20"/>
          <w:szCs w:val="20"/>
          <w:vertAlign w:val="subscript"/>
        </w:rPr>
        <w:t>3</w:t>
      </w:r>
    </w:p>
    <w:tbl>
      <w:tblPr>
        <w:tblStyle w:val="TableGrid"/>
        <w:tblW w:w="0" w:type="auto"/>
        <w:jc w:val="center"/>
        <w:tblLook w:val="04A0" w:firstRow="1" w:lastRow="0" w:firstColumn="1" w:lastColumn="0" w:noHBand="0" w:noVBand="1"/>
      </w:tblPr>
      <w:tblGrid>
        <w:gridCol w:w="1725"/>
        <w:gridCol w:w="2506"/>
        <w:gridCol w:w="2506"/>
        <w:gridCol w:w="2506"/>
      </w:tblGrid>
      <w:tr w:rsidR="00F2024A" w:rsidTr="0003396B">
        <w:trPr>
          <w:jc w:val="center"/>
        </w:trPr>
        <w:tc>
          <w:tcPr>
            <w:tcW w:w="0" w:type="auto"/>
          </w:tcPr>
          <w:p w:rsidR="00F2024A" w:rsidRDefault="00F2024A" w:rsidP="00CF29A5">
            <w:pPr>
              <w:bidi w:val="0"/>
              <w:spacing w:line="480" w:lineRule="auto"/>
              <w:jc w:val="center"/>
              <w:rPr>
                <w:rStyle w:val="hps"/>
                <w:rFonts w:cstheme="majorBidi"/>
              </w:rPr>
            </w:pPr>
            <w:r>
              <w:rPr>
                <w:rStyle w:val="hps"/>
                <w:rFonts w:cstheme="majorBidi"/>
              </w:rPr>
              <w:t xml:space="preserve">Crystalline Phase </w:t>
            </w:r>
          </w:p>
        </w:tc>
        <w:tc>
          <w:tcPr>
            <w:tcW w:w="0" w:type="auto"/>
          </w:tcPr>
          <w:p w:rsidR="00F2024A" w:rsidRDefault="00F2024A" w:rsidP="003D5445">
            <w:pPr>
              <w:bidi w:val="0"/>
              <w:spacing w:line="480" w:lineRule="auto"/>
              <w:jc w:val="center"/>
              <w:rPr>
                <w:rStyle w:val="hps"/>
                <w:rFonts w:cstheme="majorBidi"/>
              </w:rPr>
            </w:pPr>
            <w:r>
              <w:rPr>
                <w:rStyle w:val="hps"/>
                <w:rFonts w:cstheme="majorBidi"/>
              </w:rPr>
              <w:t xml:space="preserve">Cement with 2% </w:t>
            </w:r>
            <w:r w:rsidRPr="003D5445">
              <w:rPr>
                <w:rFonts w:cstheme="majorBidi"/>
                <w:highlight w:val="yellow"/>
              </w:rPr>
              <w:t>Nano</w:t>
            </w:r>
            <w:r w:rsidR="003D5445" w:rsidRPr="003D5445">
              <w:rPr>
                <w:rFonts w:cstheme="majorBidi"/>
                <w:highlight w:val="yellow"/>
              </w:rPr>
              <w:t>-Fe</w:t>
            </w:r>
            <w:r w:rsidR="003D5445" w:rsidRPr="003D5445">
              <w:rPr>
                <w:rFonts w:cstheme="majorBidi"/>
                <w:highlight w:val="yellow"/>
                <w:vertAlign w:val="subscript"/>
              </w:rPr>
              <w:t>2</w:t>
            </w:r>
            <w:r w:rsidR="003D5445" w:rsidRPr="003D5445">
              <w:rPr>
                <w:rFonts w:cstheme="majorBidi"/>
                <w:highlight w:val="yellow"/>
              </w:rPr>
              <w:t>O</w:t>
            </w:r>
            <w:r w:rsidR="003D5445" w:rsidRPr="003D5445">
              <w:rPr>
                <w:rFonts w:cstheme="majorBidi"/>
                <w:highlight w:val="yellow"/>
                <w:vertAlign w:val="subscript"/>
              </w:rPr>
              <w:t>3</w:t>
            </w:r>
          </w:p>
        </w:tc>
        <w:tc>
          <w:tcPr>
            <w:tcW w:w="0" w:type="auto"/>
          </w:tcPr>
          <w:p w:rsidR="00F2024A" w:rsidRDefault="00F2024A" w:rsidP="0003396B">
            <w:pPr>
              <w:bidi w:val="0"/>
              <w:spacing w:line="480" w:lineRule="auto"/>
              <w:jc w:val="center"/>
              <w:rPr>
                <w:rStyle w:val="hps"/>
                <w:rFonts w:cstheme="majorBidi"/>
              </w:rPr>
            </w:pPr>
            <w:r>
              <w:rPr>
                <w:rStyle w:val="hps"/>
                <w:rFonts w:cstheme="majorBidi"/>
              </w:rPr>
              <w:t xml:space="preserve">Cement with 4% </w:t>
            </w:r>
            <w:r w:rsidR="003D5445" w:rsidRPr="003D5445">
              <w:rPr>
                <w:rFonts w:cstheme="majorBidi"/>
                <w:highlight w:val="yellow"/>
              </w:rPr>
              <w:t>Nano-Fe</w:t>
            </w:r>
            <w:r w:rsidR="003D5445" w:rsidRPr="003D5445">
              <w:rPr>
                <w:rFonts w:cstheme="majorBidi"/>
                <w:highlight w:val="yellow"/>
                <w:vertAlign w:val="subscript"/>
              </w:rPr>
              <w:t>2</w:t>
            </w:r>
            <w:r w:rsidR="003D5445" w:rsidRPr="003D5445">
              <w:rPr>
                <w:rFonts w:cstheme="majorBidi"/>
                <w:highlight w:val="yellow"/>
              </w:rPr>
              <w:t>O</w:t>
            </w:r>
            <w:r w:rsidR="003D5445" w:rsidRPr="003D5445">
              <w:rPr>
                <w:rFonts w:cstheme="majorBidi"/>
                <w:highlight w:val="yellow"/>
                <w:vertAlign w:val="subscript"/>
              </w:rPr>
              <w:t>3</w:t>
            </w:r>
          </w:p>
        </w:tc>
        <w:tc>
          <w:tcPr>
            <w:tcW w:w="0" w:type="auto"/>
          </w:tcPr>
          <w:p w:rsidR="00F2024A" w:rsidRDefault="00F2024A" w:rsidP="0003396B">
            <w:pPr>
              <w:bidi w:val="0"/>
              <w:spacing w:line="480" w:lineRule="auto"/>
              <w:jc w:val="center"/>
              <w:rPr>
                <w:rStyle w:val="hps"/>
                <w:rFonts w:cstheme="majorBidi"/>
              </w:rPr>
            </w:pPr>
            <w:r>
              <w:rPr>
                <w:rStyle w:val="hps"/>
                <w:rFonts w:cstheme="majorBidi"/>
              </w:rPr>
              <w:t xml:space="preserve">Cement with 6% </w:t>
            </w:r>
            <w:r w:rsidR="003D5445" w:rsidRPr="003D5445">
              <w:rPr>
                <w:rFonts w:cstheme="majorBidi"/>
                <w:highlight w:val="yellow"/>
              </w:rPr>
              <w:t>Nano-Fe</w:t>
            </w:r>
            <w:r w:rsidR="003D5445" w:rsidRPr="003D5445">
              <w:rPr>
                <w:rFonts w:cstheme="majorBidi"/>
                <w:highlight w:val="yellow"/>
                <w:vertAlign w:val="subscript"/>
              </w:rPr>
              <w:t>2</w:t>
            </w:r>
            <w:r w:rsidR="003D5445" w:rsidRPr="003D5445">
              <w:rPr>
                <w:rFonts w:cstheme="majorBidi"/>
                <w:highlight w:val="yellow"/>
              </w:rPr>
              <w:t>O</w:t>
            </w:r>
            <w:r w:rsidR="003D5445" w:rsidRPr="003D5445">
              <w:rPr>
                <w:rFonts w:cstheme="majorBidi"/>
                <w:highlight w:val="yellow"/>
                <w:vertAlign w:val="subscript"/>
              </w:rPr>
              <w:t>3</w:t>
            </w:r>
          </w:p>
        </w:tc>
      </w:tr>
      <w:tr w:rsidR="00F2024A" w:rsidRPr="00BA3FDC" w:rsidTr="0003396B">
        <w:trPr>
          <w:jc w:val="center"/>
        </w:trPr>
        <w:tc>
          <w:tcPr>
            <w:tcW w:w="0" w:type="auto"/>
          </w:tcPr>
          <w:p w:rsidR="00F2024A" w:rsidRPr="006852A9" w:rsidRDefault="00F2024A" w:rsidP="00CF29A5">
            <w:pPr>
              <w:bidi w:val="0"/>
              <w:spacing w:line="480" w:lineRule="auto"/>
              <w:jc w:val="center"/>
              <w:rPr>
                <w:rStyle w:val="hps"/>
                <w:rFonts w:cstheme="majorBidi"/>
                <w:highlight w:val="yellow"/>
              </w:rPr>
            </w:pPr>
            <w:r w:rsidRPr="006852A9">
              <w:rPr>
                <w:rStyle w:val="hps"/>
                <w:rFonts w:cstheme="majorBidi"/>
                <w:highlight w:val="yellow"/>
              </w:rPr>
              <w:t>Alite</w:t>
            </w:r>
            <w:r w:rsidR="00BA3FDC" w:rsidRPr="006852A9">
              <w:rPr>
                <w:rStyle w:val="hps"/>
                <w:rFonts w:cstheme="majorBidi"/>
                <w:highlight w:val="yellow"/>
              </w:rPr>
              <w:t xml:space="preserve"> (%)</w:t>
            </w:r>
          </w:p>
        </w:tc>
        <w:tc>
          <w:tcPr>
            <w:tcW w:w="0" w:type="auto"/>
          </w:tcPr>
          <w:p w:rsidR="00F2024A" w:rsidRPr="00BA3FDC" w:rsidRDefault="00F2024A" w:rsidP="00CF29A5">
            <w:pPr>
              <w:bidi w:val="0"/>
              <w:spacing w:line="480" w:lineRule="auto"/>
              <w:jc w:val="center"/>
              <w:rPr>
                <w:rStyle w:val="hps"/>
                <w:rFonts w:cstheme="majorBidi"/>
              </w:rPr>
            </w:pPr>
            <w:r w:rsidRPr="00BA3FDC">
              <w:rPr>
                <w:rStyle w:val="hps"/>
                <w:rFonts w:cstheme="majorBidi"/>
              </w:rPr>
              <w:t>52</w:t>
            </w:r>
          </w:p>
        </w:tc>
        <w:tc>
          <w:tcPr>
            <w:tcW w:w="0" w:type="auto"/>
          </w:tcPr>
          <w:p w:rsidR="00F2024A" w:rsidRPr="00BA3FDC" w:rsidRDefault="00F2024A" w:rsidP="00CF29A5">
            <w:pPr>
              <w:bidi w:val="0"/>
              <w:spacing w:line="480" w:lineRule="auto"/>
              <w:jc w:val="center"/>
              <w:rPr>
                <w:rStyle w:val="hps"/>
                <w:rFonts w:cstheme="majorBidi"/>
              </w:rPr>
            </w:pPr>
            <w:r w:rsidRPr="00BA3FDC">
              <w:rPr>
                <w:rStyle w:val="hps"/>
                <w:rFonts w:cstheme="majorBidi"/>
              </w:rPr>
              <w:t>48</w:t>
            </w:r>
          </w:p>
        </w:tc>
        <w:tc>
          <w:tcPr>
            <w:tcW w:w="0" w:type="auto"/>
          </w:tcPr>
          <w:p w:rsidR="00F2024A" w:rsidRPr="00BA3FDC" w:rsidRDefault="00F2024A" w:rsidP="00CF29A5">
            <w:pPr>
              <w:bidi w:val="0"/>
              <w:spacing w:line="480" w:lineRule="auto"/>
              <w:jc w:val="center"/>
              <w:rPr>
                <w:rStyle w:val="hps"/>
                <w:rFonts w:cstheme="majorBidi"/>
              </w:rPr>
            </w:pPr>
            <w:r w:rsidRPr="00BA3FDC">
              <w:rPr>
                <w:rStyle w:val="hps"/>
                <w:rFonts w:cstheme="majorBidi"/>
              </w:rPr>
              <w:t>38</w:t>
            </w:r>
          </w:p>
        </w:tc>
      </w:tr>
      <w:tr w:rsidR="00F2024A" w:rsidRPr="00BA3FDC" w:rsidTr="0003396B">
        <w:trPr>
          <w:jc w:val="center"/>
        </w:trPr>
        <w:tc>
          <w:tcPr>
            <w:tcW w:w="0" w:type="auto"/>
          </w:tcPr>
          <w:p w:rsidR="00F2024A" w:rsidRPr="006852A9" w:rsidRDefault="00F2024A" w:rsidP="00CF29A5">
            <w:pPr>
              <w:bidi w:val="0"/>
              <w:spacing w:line="480" w:lineRule="auto"/>
              <w:jc w:val="center"/>
              <w:rPr>
                <w:rStyle w:val="hps"/>
                <w:rFonts w:cstheme="majorBidi"/>
                <w:highlight w:val="yellow"/>
              </w:rPr>
            </w:pPr>
            <w:r w:rsidRPr="006852A9">
              <w:rPr>
                <w:rStyle w:val="hps"/>
                <w:rFonts w:cstheme="majorBidi"/>
                <w:highlight w:val="yellow"/>
              </w:rPr>
              <w:t>Belite</w:t>
            </w:r>
            <w:r w:rsidR="00BA3FDC" w:rsidRPr="006852A9">
              <w:rPr>
                <w:rStyle w:val="hps"/>
                <w:rFonts w:cstheme="majorBidi"/>
                <w:highlight w:val="yellow"/>
              </w:rPr>
              <w:t xml:space="preserve"> (%)</w:t>
            </w:r>
          </w:p>
        </w:tc>
        <w:tc>
          <w:tcPr>
            <w:tcW w:w="0" w:type="auto"/>
          </w:tcPr>
          <w:p w:rsidR="00F2024A" w:rsidRPr="00BA3FDC" w:rsidRDefault="00F2024A" w:rsidP="00CF29A5">
            <w:pPr>
              <w:bidi w:val="0"/>
              <w:spacing w:line="480" w:lineRule="auto"/>
              <w:jc w:val="center"/>
              <w:rPr>
                <w:rStyle w:val="hps"/>
                <w:rFonts w:cstheme="majorBidi"/>
              </w:rPr>
            </w:pPr>
            <w:r w:rsidRPr="00BA3FDC">
              <w:rPr>
                <w:rStyle w:val="hps"/>
                <w:rFonts w:cstheme="majorBidi"/>
              </w:rPr>
              <w:t>20</w:t>
            </w:r>
          </w:p>
        </w:tc>
        <w:tc>
          <w:tcPr>
            <w:tcW w:w="0" w:type="auto"/>
          </w:tcPr>
          <w:p w:rsidR="00F2024A" w:rsidRPr="00BA3FDC" w:rsidRDefault="00F2024A" w:rsidP="00CF29A5">
            <w:pPr>
              <w:bidi w:val="0"/>
              <w:spacing w:line="480" w:lineRule="auto"/>
              <w:jc w:val="center"/>
              <w:rPr>
                <w:rStyle w:val="hps"/>
                <w:rFonts w:cstheme="majorBidi"/>
              </w:rPr>
            </w:pPr>
            <w:r w:rsidRPr="00BA3FDC">
              <w:rPr>
                <w:rStyle w:val="hps"/>
                <w:rFonts w:cstheme="majorBidi"/>
              </w:rPr>
              <w:t>15</w:t>
            </w:r>
          </w:p>
        </w:tc>
        <w:tc>
          <w:tcPr>
            <w:tcW w:w="0" w:type="auto"/>
          </w:tcPr>
          <w:p w:rsidR="00F2024A" w:rsidRPr="00BA3FDC" w:rsidRDefault="00F2024A" w:rsidP="00CF29A5">
            <w:pPr>
              <w:bidi w:val="0"/>
              <w:spacing w:line="480" w:lineRule="auto"/>
              <w:jc w:val="center"/>
              <w:rPr>
                <w:rStyle w:val="hps"/>
                <w:rFonts w:cstheme="majorBidi"/>
              </w:rPr>
            </w:pPr>
            <w:r w:rsidRPr="00BA3FDC">
              <w:rPr>
                <w:rStyle w:val="hps"/>
                <w:rFonts w:cstheme="majorBidi"/>
              </w:rPr>
              <w:t>13</w:t>
            </w:r>
          </w:p>
        </w:tc>
      </w:tr>
      <w:tr w:rsidR="00F2024A" w:rsidRPr="00BA3FDC" w:rsidTr="0003396B">
        <w:trPr>
          <w:jc w:val="center"/>
        </w:trPr>
        <w:tc>
          <w:tcPr>
            <w:tcW w:w="0" w:type="auto"/>
          </w:tcPr>
          <w:p w:rsidR="00F2024A" w:rsidRPr="006852A9" w:rsidRDefault="00F2024A" w:rsidP="00CF29A5">
            <w:pPr>
              <w:bidi w:val="0"/>
              <w:spacing w:line="480" w:lineRule="auto"/>
              <w:jc w:val="center"/>
              <w:rPr>
                <w:rStyle w:val="hps"/>
                <w:rFonts w:cstheme="majorBidi"/>
                <w:highlight w:val="yellow"/>
              </w:rPr>
            </w:pPr>
            <w:r w:rsidRPr="006852A9">
              <w:rPr>
                <w:rStyle w:val="hps"/>
                <w:rFonts w:cstheme="majorBidi"/>
                <w:highlight w:val="yellow"/>
              </w:rPr>
              <w:t>Calcite</w:t>
            </w:r>
            <w:r w:rsidR="00BA3FDC" w:rsidRPr="006852A9">
              <w:rPr>
                <w:rStyle w:val="hps"/>
                <w:rFonts w:cstheme="majorBidi"/>
                <w:highlight w:val="yellow"/>
              </w:rPr>
              <w:t xml:space="preserve"> (%)</w:t>
            </w:r>
          </w:p>
        </w:tc>
        <w:tc>
          <w:tcPr>
            <w:tcW w:w="0" w:type="auto"/>
          </w:tcPr>
          <w:p w:rsidR="00F2024A" w:rsidRPr="00BA3FDC" w:rsidRDefault="00F2024A" w:rsidP="00CF29A5">
            <w:pPr>
              <w:bidi w:val="0"/>
              <w:spacing w:line="480" w:lineRule="auto"/>
              <w:jc w:val="center"/>
              <w:rPr>
                <w:rStyle w:val="hps"/>
                <w:rFonts w:cstheme="majorBidi"/>
              </w:rPr>
            </w:pPr>
            <w:r w:rsidRPr="00BA3FDC">
              <w:rPr>
                <w:rStyle w:val="hps"/>
                <w:rFonts w:cstheme="majorBidi"/>
              </w:rPr>
              <w:t>12</w:t>
            </w:r>
          </w:p>
        </w:tc>
        <w:tc>
          <w:tcPr>
            <w:tcW w:w="0" w:type="auto"/>
          </w:tcPr>
          <w:p w:rsidR="00F2024A" w:rsidRPr="00BA3FDC" w:rsidRDefault="00F2024A" w:rsidP="00CF29A5">
            <w:pPr>
              <w:bidi w:val="0"/>
              <w:spacing w:line="480" w:lineRule="auto"/>
              <w:jc w:val="center"/>
              <w:rPr>
                <w:rStyle w:val="hps"/>
                <w:rFonts w:cstheme="majorBidi"/>
              </w:rPr>
            </w:pPr>
            <w:r w:rsidRPr="00BA3FDC">
              <w:rPr>
                <w:rStyle w:val="hps"/>
                <w:rFonts w:cstheme="majorBidi"/>
              </w:rPr>
              <w:t>14</w:t>
            </w:r>
          </w:p>
        </w:tc>
        <w:tc>
          <w:tcPr>
            <w:tcW w:w="0" w:type="auto"/>
          </w:tcPr>
          <w:p w:rsidR="00F2024A" w:rsidRPr="00BA3FDC" w:rsidRDefault="00F2024A" w:rsidP="00CF29A5">
            <w:pPr>
              <w:bidi w:val="0"/>
              <w:spacing w:line="480" w:lineRule="auto"/>
              <w:jc w:val="center"/>
              <w:rPr>
                <w:rStyle w:val="hps"/>
                <w:rFonts w:cstheme="majorBidi"/>
              </w:rPr>
            </w:pPr>
            <w:r w:rsidRPr="00BA3FDC">
              <w:rPr>
                <w:rStyle w:val="hps"/>
                <w:rFonts w:cstheme="majorBidi"/>
              </w:rPr>
              <w:t>15</w:t>
            </w:r>
          </w:p>
        </w:tc>
      </w:tr>
      <w:tr w:rsidR="00F2024A" w:rsidRPr="00BA3FDC" w:rsidTr="0003396B">
        <w:trPr>
          <w:jc w:val="center"/>
        </w:trPr>
        <w:tc>
          <w:tcPr>
            <w:tcW w:w="0" w:type="auto"/>
          </w:tcPr>
          <w:p w:rsidR="00F2024A" w:rsidRPr="006852A9" w:rsidRDefault="00F2024A" w:rsidP="00CF29A5">
            <w:pPr>
              <w:bidi w:val="0"/>
              <w:spacing w:line="480" w:lineRule="auto"/>
              <w:jc w:val="center"/>
              <w:rPr>
                <w:rStyle w:val="hps"/>
                <w:rFonts w:cstheme="majorBidi"/>
                <w:highlight w:val="yellow"/>
              </w:rPr>
            </w:pPr>
            <w:r w:rsidRPr="006852A9">
              <w:rPr>
                <w:rStyle w:val="hps"/>
                <w:rFonts w:cstheme="majorBidi"/>
                <w:highlight w:val="yellow"/>
              </w:rPr>
              <w:t>Iron oxide</w:t>
            </w:r>
            <w:r w:rsidR="00BA3FDC" w:rsidRPr="006852A9">
              <w:rPr>
                <w:rStyle w:val="hps"/>
                <w:rFonts w:cstheme="majorBidi"/>
                <w:highlight w:val="yellow"/>
              </w:rPr>
              <w:t xml:space="preserve"> (%)</w:t>
            </w:r>
          </w:p>
        </w:tc>
        <w:tc>
          <w:tcPr>
            <w:tcW w:w="0" w:type="auto"/>
          </w:tcPr>
          <w:p w:rsidR="00F2024A" w:rsidRPr="00BA3FDC" w:rsidRDefault="00F2024A" w:rsidP="00CF29A5">
            <w:pPr>
              <w:bidi w:val="0"/>
              <w:spacing w:line="480" w:lineRule="auto"/>
              <w:jc w:val="center"/>
              <w:rPr>
                <w:rStyle w:val="hps"/>
                <w:rFonts w:cstheme="majorBidi"/>
              </w:rPr>
            </w:pPr>
            <w:r w:rsidRPr="00BA3FDC">
              <w:rPr>
                <w:rStyle w:val="hps"/>
                <w:rFonts w:cstheme="majorBidi"/>
              </w:rPr>
              <w:t>16</w:t>
            </w:r>
          </w:p>
        </w:tc>
        <w:tc>
          <w:tcPr>
            <w:tcW w:w="0" w:type="auto"/>
          </w:tcPr>
          <w:p w:rsidR="00F2024A" w:rsidRPr="00BA3FDC" w:rsidRDefault="00F2024A" w:rsidP="00CF29A5">
            <w:pPr>
              <w:bidi w:val="0"/>
              <w:spacing w:line="480" w:lineRule="auto"/>
              <w:jc w:val="center"/>
              <w:rPr>
                <w:rStyle w:val="hps"/>
                <w:rFonts w:cstheme="majorBidi"/>
              </w:rPr>
            </w:pPr>
            <w:r w:rsidRPr="00BA3FDC">
              <w:rPr>
                <w:rStyle w:val="hps"/>
                <w:rFonts w:cstheme="majorBidi"/>
              </w:rPr>
              <w:t>23</w:t>
            </w:r>
          </w:p>
        </w:tc>
        <w:tc>
          <w:tcPr>
            <w:tcW w:w="0" w:type="auto"/>
          </w:tcPr>
          <w:p w:rsidR="00F2024A" w:rsidRPr="00BA3FDC" w:rsidRDefault="00F2024A" w:rsidP="00CF29A5">
            <w:pPr>
              <w:bidi w:val="0"/>
              <w:spacing w:line="480" w:lineRule="auto"/>
              <w:jc w:val="center"/>
              <w:rPr>
                <w:rStyle w:val="hps"/>
                <w:rFonts w:cstheme="majorBidi"/>
              </w:rPr>
            </w:pPr>
            <w:r w:rsidRPr="00BA3FDC">
              <w:rPr>
                <w:rStyle w:val="hps"/>
                <w:rFonts w:cstheme="majorBidi"/>
              </w:rPr>
              <w:t>34</w:t>
            </w:r>
          </w:p>
        </w:tc>
      </w:tr>
    </w:tbl>
    <w:p w:rsidR="003E227B" w:rsidRDefault="003E227B" w:rsidP="00CF29A5">
      <w:pPr>
        <w:bidi w:val="0"/>
        <w:spacing w:line="480" w:lineRule="auto"/>
        <w:jc w:val="center"/>
        <w:rPr>
          <w:rFonts w:cstheme="majorBidi"/>
        </w:rPr>
      </w:pPr>
    </w:p>
    <w:p w:rsidR="008E50A2" w:rsidRPr="006B776C" w:rsidRDefault="00C018E3" w:rsidP="00CF29A5">
      <w:pPr>
        <w:bidi w:val="0"/>
        <w:spacing w:line="480" w:lineRule="auto"/>
        <w:jc w:val="center"/>
        <w:rPr>
          <w:rFonts w:cstheme="majorBidi"/>
          <w:rtl/>
        </w:rPr>
      </w:pPr>
      <w:r w:rsidRPr="00C018E3">
        <w:rPr>
          <w:noProof/>
          <w:lang w:val="en-GB" w:eastAsia="en-GB" w:bidi="ar-SA"/>
        </w:rPr>
        <w:drawing>
          <wp:inline distT="0" distB="0" distL="0" distR="0">
            <wp:extent cx="5731510" cy="3252728"/>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731510" cy="3252728"/>
                    </a:xfrm>
                    <a:prstGeom prst="rect">
                      <a:avLst/>
                    </a:prstGeom>
                    <a:noFill/>
                    <a:ln w="9525">
                      <a:noFill/>
                      <a:miter lim="800000"/>
                      <a:headEnd/>
                      <a:tailEnd/>
                    </a:ln>
                  </pic:spPr>
                </pic:pic>
              </a:graphicData>
            </a:graphic>
          </wp:inline>
        </w:drawing>
      </w:r>
    </w:p>
    <w:p w:rsidR="003E227B" w:rsidRPr="008C6CFF" w:rsidRDefault="003E227B" w:rsidP="00846B4C">
      <w:pPr>
        <w:bidi w:val="0"/>
        <w:spacing w:line="480" w:lineRule="auto"/>
        <w:jc w:val="center"/>
        <w:rPr>
          <w:rFonts w:cstheme="majorBidi"/>
          <w:sz w:val="22"/>
          <w:szCs w:val="22"/>
        </w:rPr>
      </w:pPr>
      <w:r w:rsidRPr="008C6CFF">
        <w:rPr>
          <w:rFonts w:cstheme="majorBidi"/>
          <w:sz w:val="22"/>
          <w:szCs w:val="22"/>
        </w:rPr>
        <w:t xml:space="preserve">Fig. </w:t>
      </w:r>
      <w:r w:rsidR="00AC0045">
        <w:rPr>
          <w:rFonts w:cstheme="majorBidi"/>
          <w:sz w:val="22"/>
          <w:szCs w:val="22"/>
        </w:rPr>
        <w:t>6</w:t>
      </w:r>
      <w:r w:rsidRPr="008C6CFF">
        <w:rPr>
          <w:rFonts w:cstheme="majorBidi"/>
          <w:sz w:val="22"/>
          <w:szCs w:val="22"/>
        </w:rPr>
        <w:t xml:space="preserve">. X-ray diffraction patterns </w:t>
      </w:r>
      <w:r w:rsidR="001D70C0" w:rsidRPr="008C6CFF">
        <w:rPr>
          <w:rFonts w:cstheme="majorBidi"/>
          <w:sz w:val="22"/>
          <w:szCs w:val="22"/>
        </w:rPr>
        <w:t xml:space="preserve">of </w:t>
      </w:r>
      <w:r w:rsidRPr="008C6CFF">
        <w:rPr>
          <w:rStyle w:val="hps"/>
          <w:rFonts w:cstheme="majorBidi"/>
          <w:sz w:val="22"/>
          <w:szCs w:val="22"/>
        </w:rPr>
        <w:t xml:space="preserve">composite </w:t>
      </w:r>
      <w:r w:rsidRPr="008C6CFF">
        <w:rPr>
          <w:rFonts w:cstheme="majorBidi"/>
          <w:sz w:val="22"/>
          <w:szCs w:val="22"/>
        </w:rPr>
        <w:t xml:space="preserve">cement containing 2, 4, and 6 </w:t>
      </w:r>
      <w:r w:rsidRPr="008C6CFF">
        <w:rPr>
          <w:rStyle w:val="hps"/>
          <w:rFonts w:cstheme="majorBidi"/>
          <w:sz w:val="22"/>
          <w:szCs w:val="22"/>
        </w:rPr>
        <w:t>wt</w:t>
      </w:r>
      <w:r w:rsidR="00BC017D">
        <w:rPr>
          <w:rStyle w:val="hps"/>
          <w:rFonts w:cstheme="majorBidi"/>
          <w:sz w:val="22"/>
          <w:szCs w:val="22"/>
        </w:rPr>
        <w:t>.</w:t>
      </w:r>
      <w:r w:rsidRPr="008C6CFF">
        <w:rPr>
          <w:rStyle w:val="hps"/>
          <w:rFonts w:cstheme="majorBidi"/>
          <w:sz w:val="22"/>
          <w:szCs w:val="22"/>
        </w:rPr>
        <w:t>%</w:t>
      </w:r>
      <w:r w:rsidRPr="008C6CFF">
        <w:rPr>
          <w:rFonts w:cstheme="majorBidi"/>
          <w:sz w:val="22"/>
          <w:szCs w:val="22"/>
        </w:rPr>
        <w:t xml:space="preserve"> of </w:t>
      </w:r>
      <w:r w:rsidR="003D5445" w:rsidRPr="003D5445">
        <w:rPr>
          <w:rStyle w:val="hps"/>
          <w:rFonts w:cstheme="majorBidi"/>
          <w:sz w:val="22"/>
          <w:szCs w:val="22"/>
          <w:highlight w:val="yellow"/>
        </w:rPr>
        <w:t>N</w:t>
      </w:r>
      <w:r w:rsidR="00846B4C" w:rsidRPr="003D5445">
        <w:rPr>
          <w:rStyle w:val="hps"/>
          <w:rFonts w:cstheme="majorBidi"/>
          <w:sz w:val="22"/>
          <w:szCs w:val="22"/>
          <w:highlight w:val="yellow"/>
        </w:rPr>
        <w:t>ano-Fe</w:t>
      </w:r>
      <w:r w:rsidR="00846B4C" w:rsidRPr="003D5445">
        <w:rPr>
          <w:rStyle w:val="hps"/>
          <w:rFonts w:cstheme="majorBidi"/>
          <w:sz w:val="22"/>
          <w:szCs w:val="22"/>
          <w:highlight w:val="yellow"/>
          <w:vertAlign w:val="subscript"/>
        </w:rPr>
        <w:t>2</w:t>
      </w:r>
      <w:r w:rsidR="00846B4C" w:rsidRPr="003D5445">
        <w:rPr>
          <w:rStyle w:val="hps"/>
          <w:rFonts w:cstheme="majorBidi"/>
          <w:sz w:val="22"/>
          <w:szCs w:val="22"/>
          <w:highlight w:val="yellow"/>
        </w:rPr>
        <w:t>O</w:t>
      </w:r>
      <w:r w:rsidR="00846B4C" w:rsidRPr="003D5445">
        <w:rPr>
          <w:rStyle w:val="hps"/>
          <w:rFonts w:cstheme="majorBidi"/>
          <w:sz w:val="22"/>
          <w:szCs w:val="22"/>
          <w:highlight w:val="yellow"/>
          <w:vertAlign w:val="subscript"/>
        </w:rPr>
        <w:t>3</w:t>
      </w:r>
    </w:p>
    <w:p w:rsidR="00C8721A" w:rsidRDefault="00C5149C" w:rsidP="00147FBC">
      <w:pPr>
        <w:bidi w:val="0"/>
        <w:spacing w:before="240" w:line="480" w:lineRule="auto"/>
        <w:rPr>
          <w:rStyle w:val="hps"/>
          <w:rFonts w:cstheme="majorBidi"/>
        </w:rPr>
      </w:pPr>
      <w:r w:rsidRPr="006B776C">
        <w:rPr>
          <w:rStyle w:val="hps"/>
          <w:rFonts w:cstheme="majorBidi"/>
        </w:rPr>
        <w:t xml:space="preserve">As shown in </w:t>
      </w:r>
      <w:r w:rsidR="00A63A5B" w:rsidRPr="006B776C">
        <w:rPr>
          <w:rStyle w:val="hps"/>
          <w:rFonts w:cstheme="majorBidi"/>
        </w:rPr>
        <w:t>F</w:t>
      </w:r>
      <w:r w:rsidR="00C8721A" w:rsidRPr="006B776C">
        <w:rPr>
          <w:rStyle w:val="hps"/>
          <w:rFonts w:cstheme="majorBidi"/>
        </w:rPr>
        <w:t>ig</w:t>
      </w:r>
      <w:r w:rsidR="00A63A5B" w:rsidRPr="006B776C">
        <w:rPr>
          <w:rStyle w:val="hps"/>
          <w:rFonts w:cstheme="majorBidi"/>
        </w:rPr>
        <w:t>.</w:t>
      </w:r>
      <w:r w:rsidR="00C8721A" w:rsidRPr="006B776C">
        <w:rPr>
          <w:rStyle w:val="hps"/>
          <w:rFonts w:cstheme="majorBidi"/>
        </w:rPr>
        <w:t xml:space="preserve"> </w:t>
      </w:r>
      <w:r w:rsidR="00AC0045">
        <w:rPr>
          <w:rStyle w:val="hps"/>
          <w:rFonts w:cstheme="majorBidi"/>
        </w:rPr>
        <w:t>6</w:t>
      </w:r>
      <w:r w:rsidRPr="006B776C">
        <w:rPr>
          <w:rStyle w:val="hps"/>
          <w:rFonts w:cstheme="majorBidi"/>
        </w:rPr>
        <w:t>,</w:t>
      </w:r>
      <w:r w:rsidR="00C8721A" w:rsidRPr="006B776C">
        <w:rPr>
          <w:rStyle w:val="hps"/>
          <w:rFonts w:cstheme="majorBidi"/>
        </w:rPr>
        <w:t xml:space="preserve"> the hump </w:t>
      </w:r>
      <w:r w:rsidRPr="006B776C">
        <w:rPr>
          <w:rStyle w:val="hps"/>
          <w:rFonts w:cstheme="majorBidi"/>
        </w:rPr>
        <w:t xml:space="preserve">shape in all patterns in the ranges </w:t>
      </w:r>
      <w:r w:rsidR="00C8721A" w:rsidRPr="006B776C">
        <w:rPr>
          <w:rStyle w:val="hps"/>
          <w:rFonts w:cstheme="majorBidi"/>
        </w:rPr>
        <w:t xml:space="preserve">between 2 </w:t>
      </w:r>
      <w:r w:rsidRPr="006B776C">
        <w:rPr>
          <w:rStyle w:val="hps"/>
          <w:rFonts w:cstheme="majorBidi"/>
        </w:rPr>
        <w:t xml:space="preserve">to </w:t>
      </w:r>
      <w:r w:rsidR="00C8721A" w:rsidRPr="006B776C">
        <w:rPr>
          <w:rStyle w:val="hps"/>
          <w:rFonts w:cstheme="majorBidi"/>
        </w:rPr>
        <w:t xml:space="preserve">20 degrees </w:t>
      </w:r>
      <w:r w:rsidRPr="006B776C">
        <w:rPr>
          <w:rStyle w:val="hps"/>
          <w:rFonts w:cstheme="majorBidi"/>
        </w:rPr>
        <w:t>are similar</w:t>
      </w:r>
      <w:r w:rsidR="00C44FF8">
        <w:rPr>
          <w:rStyle w:val="hps"/>
          <w:rFonts w:cstheme="majorBidi"/>
        </w:rPr>
        <w:t>, therefore,</w:t>
      </w:r>
      <w:r w:rsidR="00C8721A" w:rsidRPr="006B776C">
        <w:rPr>
          <w:rStyle w:val="hps"/>
          <w:rFonts w:cstheme="majorBidi"/>
        </w:rPr>
        <w:t xml:space="preserve"> it </w:t>
      </w:r>
      <w:r w:rsidR="00C44FF8" w:rsidRPr="006B776C">
        <w:rPr>
          <w:rStyle w:val="hps"/>
          <w:rFonts w:cstheme="majorBidi"/>
        </w:rPr>
        <w:t>c</w:t>
      </w:r>
      <w:r w:rsidR="00C44FF8">
        <w:rPr>
          <w:rStyle w:val="hps"/>
          <w:rFonts w:cstheme="majorBidi"/>
        </w:rPr>
        <w:t>an</w:t>
      </w:r>
      <w:r w:rsidR="00C44FF8" w:rsidRPr="006B776C">
        <w:rPr>
          <w:rStyle w:val="hps"/>
          <w:rFonts w:cstheme="majorBidi"/>
        </w:rPr>
        <w:t xml:space="preserve"> </w:t>
      </w:r>
      <w:r w:rsidRPr="006B776C">
        <w:rPr>
          <w:rStyle w:val="hps"/>
          <w:rFonts w:cstheme="majorBidi"/>
        </w:rPr>
        <w:t xml:space="preserve">be </w:t>
      </w:r>
      <w:r w:rsidR="00C8721A" w:rsidRPr="006B776C">
        <w:rPr>
          <w:rStyle w:val="hps"/>
          <w:rFonts w:cstheme="majorBidi"/>
        </w:rPr>
        <w:t xml:space="preserve">concluded that </w:t>
      </w:r>
      <w:r w:rsidRPr="006B776C">
        <w:rPr>
          <w:rStyle w:val="hps"/>
          <w:rFonts w:cstheme="majorBidi"/>
        </w:rPr>
        <w:t>in</w:t>
      </w:r>
      <w:r w:rsidR="00C8721A" w:rsidRPr="006B776C">
        <w:rPr>
          <w:rStyle w:val="hps"/>
          <w:rFonts w:cstheme="majorBidi"/>
        </w:rPr>
        <w:t xml:space="preserve"> </w:t>
      </w:r>
      <w:r w:rsidR="00886AAA">
        <w:rPr>
          <w:rStyle w:val="hps"/>
          <w:rFonts w:cstheme="majorBidi"/>
        </w:rPr>
        <w:t xml:space="preserve">composite </w:t>
      </w:r>
      <w:r w:rsidR="00C8721A" w:rsidRPr="006B776C">
        <w:rPr>
          <w:rStyle w:val="hps"/>
          <w:rFonts w:cstheme="majorBidi"/>
        </w:rPr>
        <w:t>cement</w:t>
      </w:r>
      <w:r w:rsidR="00C44FF8">
        <w:rPr>
          <w:rStyle w:val="hps"/>
          <w:rFonts w:cstheme="majorBidi"/>
        </w:rPr>
        <w:t>s</w:t>
      </w:r>
      <w:r w:rsidR="00846B4C">
        <w:rPr>
          <w:rStyle w:val="hps"/>
          <w:rFonts w:cstheme="majorBidi"/>
        </w:rPr>
        <w:t xml:space="preserve"> with </w:t>
      </w:r>
      <w:r w:rsidR="00C44FF8">
        <w:rPr>
          <w:rStyle w:val="hps"/>
          <w:rFonts w:cstheme="majorBidi"/>
        </w:rPr>
        <w:t xml:space="preserve">varying </w:t>
      </w:r>
      <w:r w:rsidR="00846B4C">
        <w:rPr>
          <w:rStyle w:val="hps"/>
          <w:rFonts w:cstheme="majorBidi"/>
        </w:rPr>
        <w:t>amounts of nano</w:t>
      </w:r>
      <w:r w:rsidR="00C8721A" w:rsidRPr="006B776C">
        <w:rPr>
          <w:rStyle w:val="hps"/>
          <w:rFonts w:cstheme="majorBidi"/>
        </w:rPr>
        <w:t xml:space="preserve">particles, the degree of crystalline and amorphous </w:t>
      </w:r>
      <w:r w:rsidR="00E36055" w:rsidRPr="006B776C">
        <w:rPr>
          <w:rStyle w:val="hps"/>
          <w:rFonts w:cstheme="majorBidi"/>
        </w:rPr>
        <w:t xml:space="preserve">phases remain unchanged. </w:t>
      </w:r>
      <w:r w:rsidR="005453AD">
        <w:rPr>
          <w:rStyle w:val="hps"/>
          <w:rFonts w:cstheme="majorBidi"/>
        </w:rPr>
        <w:t xml:space="preserve">Moreover, it is noted </w:t>
      </w:r>
      <w:r w:rsidR="00C8721A" w:rsidRPr="006B776C">
        <w:rPr>
          <w:rStyle w:val="hps"/>
          <w:rFonts w:cstheme="majorBidi"/>
        </w:rPr>
        <w:t xml:space="preserve">that </w:t>
      </w:r>
      <w:r w:rsidR="003F60F2" w:rsidRPr="006B776C">
        <w:rPr>
          <w:rStyle w:val="hps"/>
          <w:rFonts w:cstheme="majorBidi"/>
        </w:rPr>
        <w:t>in samples with</w:t>
      </w:r>
      <w:r w:rsidR="00C8721A" w:rsidRPr="006B776C">
        <w:rPr>
          <w:rStyle w:val="hps"/>
          <w:rFonts w:cstheme="majorBidi"/>
        </w:rPr>
        <w:t xml:space="preserve"> higher </w:t>
      </w:r>
      <w:r w:rsidR="003F60F2" w:rsidRPr="006B776C">
        <w:rPr>
          <w:rStyle w:val="hps"/>
          <w:rFonts w:cstheme="majorBidi"/>
        </w:rPr>
        <w:t>amounts</w:t>
      </w:r>
      <w:r w:rsidR="00846B4C">
        <w:rPr>
          <w:rStyle w:val="hps"/>
          <w:rFonts w:cstheme="majorBidi"/>
        </w:rPr>
        <w:t xml:space="preserve"> of nano</w:t>
      </w:r>
      <w:r w:rsidR="00C8721A" w:rsidRPr="006B776C">
        <w:rPr>
          <w:rStyle w:val="hps"/>
          <w:rFonts w:cstheme="majorBidi"/>
        </w:rPr>
        <w:t>particles (</w:t>
      </w:r>
      <w:r w:rsidR="003F60F2" w:rsidRPr="006B776C">
        <w:rPr>
          <w:rStyle w:val="hps"/>
          <w:rFonts w:cstheme="majorBidi"/>
        </w:rPr>
        <w:t xml:space="preserve">i.e. </w:t>
      </w:r>
      <w:r w:rsidR="00C8721A" w:rsidRPr="006B776C">
        <w:rPr>
          <w:rStyle w:val="hps"/>
          <w:rFonts w:cstheme="majorBidi"/>
        </w:rPr>
        <w:t xml:space="preserve">up to </w:t>
      </w:r>
      <w:r w:rsidR="009744BA">
        <w:rPr>
          <w:rStyle w:val="hps"/>
          <w:rFonts w:cstheme="majorBidi"/>
        </w:rPr>
        <w:t>6</w:t>
      </w:r>
      <w:r w:rsidR="00C8721A" w:rsidRPr="006B776C">
        <w:rPr>
          <w:rStyle w:val="hps"/>
          <w:rFonts w:cstheme="majorBidi"/>
        </w:rPr>
        <w:t xml:space="preserve"> wt</w:t>
      </w:r>
      <w:r w:rsidR="006B64AB">
        <w:rPr>
          <w:rStyle w:val="hps"/>
          <w:rFonts w:cstheme="majorBidi"/>
        </w:rPr>
        <w:t>.</w:t>
      </w:r>
      <w:r w:rsidR="00C8721A" w:rsidRPr="006B776C">
        <w:rPr>
          <w:rStyle w:val="hps"/>
          <w:rFonts w:cstheme="majorBidi"/>
        </w:rPr>
        <w:t xml:space="preserve">%) </w:t>
      </w:r>
      <w:r w:rsidR="003F3A07" w:rsidRPr="006B776C">
        <w:rPr>
          <w:rStyle w:val="hps"/>
          <w:rFonts w:cstheme="majorBidi"/>
        </w:rPr>
        <w:t xml:space="preserve">the </w:t>
      </w:r>
      <w:r w:rsidR="00846B4C">
        <w:rPr>
          <w:rStyle w:val="hps"/>
          <w:rFonts w:cstheme="majorBidi"/>
        </w:rPr>
        <w:t>Fe</w:t>
      </w:r>
      <w:r w:rsidR="00846B4C" w:rsidRPr="00FC23DB">
        <w:rPr>
          <w:rStyle w:val="hps"/>
          <w:rFonts w:cstheme="majorBidi"/>
          <w:vertAlign w:val="subscript"/>
        </w:rPr>
        <w:t>2</w:t>
      </w:r>
      <w:r w:rsidR="00846B4C">
        <w:rPr>
          <w:rStyle w:val="hps"/>
          <w:rFonts w:cstheme="majorBidi"/>
        </w:rPr>
        <w:t>O</w:t>
      </w:r>
      <w:r w:rsidR="00846B4C" w:rsidRPr="00FC23DB">
        <w:rPr>
          <w:rStyle w:val="hps"/>
          <w:rFonts w:cstheme="majorBidi"/>
          <w:vertAlign w:val="subscript"/>
        </w:rPr>
        <w:t>3</w:t>
      </w:r>
      <w:r w:rsidR="00C8721A" w:rsidRPr="006B776C">
        <w:rPr>
          <w:rStyle w:val="hps"/>
          <w:rFonts w:cstheme="majorBidi"/>
        </w:rPr>
        <w:t xml:space="preserve"> </w:t>
      </w:r>
      <w:r w:rsidR="00935F60" w:rsidRPr="006B776C">
        <w:rPr>
          <w:rStyle w:val="hps"/>
          <w:rFonts w:cstheme="majorBidi"/>
        </w:rPr>
        <w:lastRenderedPageBreak/>
        <w:t xml:space="preserve">phase </w:t>
      </w:r>
      <w:r w:rsidR="00C8721A" w:rsidRPr="006B776C">
        <w:rPr>
          <w:rStyle w:val="hps"/>
          <w:rFonts w:cstheme="majorBidi"/>
        </w:rPr>
        <w:t>has considerabl</w:t>
      </w:r>
      <w:r w:rsidR="005453AD">
        <w:rPr>
          <w:rStyle w:val="hps"/>
          <w:rFonts w:cstheme="majorBidi"/>
        </w:rPr>
        <w:t>y</w:t>
      </w:r>
      <w:r w:rsidR="00C8721A" w:rsidRPr="006B776C">
        <w:rPr>
          <w:rStyle w:val="hps"/>
          <w:rFonts w:cstheme="majorBidi"/>
        </w:rPr>
        <w:t xml:space="preserve"> </w:t>
      </w:r>
      <w:r w:rsidR="005453AD">
        <w:rPr>
          <w:rStyle w:val="hps"/>
          <w:rFonts w:cstheme="majorBidi"/>
        </w:rPr>
        <w:t xml:space="preserve">higher </w:t>
      </w:r>
      <w:r w:rsidR="00C8721A" w:rsidRPr="006B776C">
        <w:rPr>
          <w:rStyle w:val="hps"/>
          <w:rFonts w:cstheme="majorBidi"/>
        </w:rPr>
        <w:t>intensity</w:t>
      </w:r>
      <w:r w:rsidR="00935F60" w:rsidRPr="006B776C">
        <w:rPr>
          <w:rStyle w:val="hps"/>
          <w:rFonts w:cstheme="majorBidi"/>
        </w:rPr>
        <w:t xml:space="preserve"> compared to </w:t>
      </w:r>
      <w:r w:rsidR="00C8721A" w:rsidRPr="006B776C">
        <w:rPr>
          <w:rStyle w:val="hps"/>
          <w:rFonts w:cstheme="majorBidi"/>
        </w:rPr>
        <w:t xml:space="preserve">the </w:t>
      </w:r>
      <w:r w:rsidR="00935F60" w:rsidRPr="006B776C">
        <w:rPr>
          <w:rStyle w:val="hps"/>
          <w:rFonts w:cstheme="majorBidi"/>
        </w:rPr>
        <w:t>s</w:t>
      </w:r>
      <w:r w:rsidR="00C8721A" w:rsidRPr="006B776C">
        <w:rPr>
          <w:rStyle w:val="hps"/>
          <w:rFonts w:cstheme="majorBidi"/>
        </w:rPr>
        <w:t xml:space="preserve">amples with </w:t>
      </w:r>
      <w:r w:rsidR="00935F60" w:rsidRPr="006B776C">
        <w:rPr>
          <w:rStyle w:val="hps"/>
          <w:rFonts w:cstheme="majorBidi"/>
        </w:rPr>
        <w:t>lower</w:t>
      </w:r>
      <w:r w:rsidR="00846B4C">
        <w:rPr>
          <w:rStyle w:val="hps"/>
          <w:rFonts w:cstheme="majorBidi"/>
        </w:rPr>
        <w:t xml:space="preserve"> amounts of nano</w:t>
      </w:r>
      <w:r w:rsidR="00C8721A" w:rsidRPr="006B776C">
        <w:rPr>
          <w:rStyle w:val="hps"/>
          <w:rFonts w:cstheme="majorBidi"/>
        </w:rPr>
        <w:t>particles (</w:t>
      </w:r>
      <w:r w:rsidR="009A27E3" w:rsidRPr="006B776C">
        <w:rPr>
          <w:rStyle w:val="hps"/>
          <w:rFonts w:cstheme="majorBidi"/>
        </w:rPr>
        <w:t xml:space="preserve">i.e. </w:t>
      </w:r>
      <w:r w:rsidR="00C8721A" w:rsidRPr="006B776C">
        <w:rPr>
          <w:rStyle w:val="hps"/>
          <w:rFonts w:cstheme="majorBidi"/>
        </w:rPr>
        <w:t>2 wt</w:t>
      </w:r>
      <w:r w:rsidR="00846B4C">
        <w:rPr>
          <w:rStyle w:val="hps"/>
          <w:rFonts w:cstheme="majorBidi"/>
        </w:rPr>
        <w:t>.</w:t>
      </w:r>
      <w:r w:rsidR="00C8721A" w:rsidRPr="006B776C">
        <w:rPr>
          <w:rStyle w:val="hps"/>
          <w:rFonts w:cstheme="majorBidi"/>
        </w:rPr>
        <w:t>%)</w:t>
      </w:r>
      <w:r w:rsidR="00935F60" w:rsidRPr="006B776C">
        <w:rPr>
          <w:rStyle w:val="hps"/>
          <w:rFonts w:cstheme="majorBidi"/>
        </w:rPr>
        <w:t xml:space="preserve">. </w:t>
      </w:r>
      <w:r w:rsidR="00447B0D" w:rsidRPr="006B776C">
        <w:rPr>
          <w:rStyle w:val="hps"/>
          <w:rFonts w:cstheme="majorBidi"/>
        </w:rPr>
        <w:t>Any increase</w:t>
      </w:r>
      <w:r w:rsidR="00846B4C">
        <w:rPr>
          <w:rStyle w:val="hps"/>
          <w:rFonts w:cstheme="majorBidi"/>
        </w:rPr>
        <w:t xml:space="preserve"> in the amount of the used nano</w:t>
      </w:r>
      <w:r w:rsidR="00447B0D" w:rsidRPr="006B776C">
        <w:rPr>
          <w:rStyle w:val="hps"/>
          <w:rFonts w:cstheme="majorBidi"/>
        </w:rPr>
        <w:t>particle change</w:t>
      </w:r>
      <w:r w:rsidR="00045B46">
        <w:rPr>
          <w:rStyle w:val="hps"/>
          <w:rFonts w:cstheme="majorBidi"/>
        </w:rPr>
        <w:t>d</w:t>
      </w:r>
      <w:r w:rsidR="00447B0D" w:rsidRPr="006B776C">
        <w:rPr>
          <w:rStyle w:val="hps"/>
          <w:rFonts w:cstheme="majorBidi"/>
        </w:rPr>
        <w:t xml:space="preserve"> </w:t>
      </w:r>
      <w:r w:rsidR="00C8721A" w:rsidRPr="006B776C">
        <w:rPr>
          <w:rStyle w:val="hps"/>
          <w:rFonts w:cstheme="majorBidi"/>
        </w:rPr>
        <w:t>the</w:t>
      </w:r>
      <w:r w:rsidR="00447B0D" w:rsidRPr="006B776C">
        <w:rPr>
          <w:rStyle w:val="hps"/>
          <w:rFonts w:cstheme="majorBidi"/>
        </w:rPr>
        <w:t xml:space="preserve"> intensity</w:t>
      </w:r>
      <w:r w:rsidR="00C8721A" w:rsidRPr="006B776C">
        <w:rPr>
          <w:rStyle w:val="hps"/>
          <w:rFonts w:cstheme="majorBidi"/>
        </w:rPr>
        <w:t xml:space="preserve"> of the </w:t>
      </w:r>
      <w:r w:rsidR="00447B0D" w:rsidRPr="006B776C">
        <w:rPr>
          <w:rStyle w:val="hps"/>
          <w:rFonts w:cstheme="majorBidi"/>
        </w:rPr>
        <w:t>remaining phases</w:t>
      </w:r>
      <w:r w:rsidR="00C8721A" w:rsidRPr="006B776C">
        <w:rPr>
          <w:rStyle w:val="hps"/>
          <w:rFonts w:cstheme="majorBidi"/>
        </w:rPr>
        <w:t xml:space="preserve">. This </w:t>
      </w:r>
      <w:r w:rsidR="003F334D" w:rsidRPr="006B776C">
        <w:rPr>
          <w:rStyle w:val="hps"/>
          <w:rFonts w:cstheme="majorBidi"/>
        </w:rPr>
        <w:t xml:space="preserve">finding </w:t>
      </w:r>
      <w:r w:rsidR="00C8721A" w:rsidRPr="006B776C">
        <w:rPr>
          <w:rStyle w:val="hps"/>
          <w:rFonts w:cstheme="majorBidi"/>
        </w:rPr>
        <w:t>show</w:t>
      </w:r>
      <w:r w:rsidR="00045B46">
        <w:rPr>
          <w:rStyle w:val="hps"/>
          <w:rFonts w:cstheme="majorBidi"/>
        </w:rPr>
        <w:t>ed</w:t>
      </w:r>
      <w:r w:rsidR="00C8721A" w:rsidRPr="006B776C">
        <w:rPr>
          <w:rStyle w:val="hps"/>
          <w:rFonts w:cstheme="majorBidi"/>
        </w:rPr>
        <w:t xml:space="preserve"> that </w:t>
      </w:r>
      <w:r w:rsidR="003F334D" w:rsidRPr="006B776C">
        <w:rPr>
          <w:rStyle w:val="hps"/>
          <w:rFonts w:cstheme="majorBidi"/>
        </w:rPr>
        <w:t>in</w:t>
      </w:r>
      <w:r w:rsidR="00C8721A" w:rsidRPr="006B776C">
        <w:rPr>
          <w:rStyle w:val="hps"/>
          <w:rFonts w:cstheme="majorBidi"/>
        </w:rPr>
        <w:t xml:space="preserve"> synthesized cement</w:t>
      </w:r>
      <w:r w:rsidR="00846B4C">
        <w:rPr>
          <w:rStyle w:val="hps"/>
          <w:rFonts w:cstheme="majorBidi"/>
        </w:rPr>
        <w:t xml:space="preserve"> </w:t>
      </w:r>
      <w:r w:rsidR="00CF27D8">
        <w:rPr>
          <w:rStyle w:val="hps"/>
          <w:rFonts w:cstheme="majorBidi"/>
        </w:rPr>
        <w:t>composite</w:t>
      </w:r>
      <w:r w:rsidR="00C8721A" w:rsidRPr="006B776C">
        <w:rPr>
          <w:rStyle w:val="hps"/>
          <w:rFonts w:cstheme="majorBidi"/>
        </w:rPr>
        <w:t xml:space="preserve">, </w:t>
      </w:r>
      <w:r w:rsidR="003F334D" w:rsidRPr="006B776C">
        <w:rPr>
          <w:rStyle w:val="hps"/>
          <w:rFonts w:cstheme="majorBidi"/>
        </w:rPr>
        <w:t xml:space="preserve">the used </w:t>
      </w:r>
      <w:r w:rsidR="00846B4C">
        <w:rPr>
          <w:rStyle w:val="hps"/>
          <w:rFonts w:cstheme="majorBidi"/>
        </w:rPr>
        <w:t>nano</w:t>
      </w:r>
      <w:r w:rsidR="00C8721A" w:rsidRPr="006B776C">
        <w:rPr>
          <w:rStyle w:val="hps"/>
          <w:rFonts w:cstheme="majorBidi"/>
        </w:rPr>
        <w:t xml:space="preserve">particles </w:t>
      </w:r>
      <w:r w:rsidR="008045B2" w:rsidRPr="006B776C">
        <w:rPr>
          <w:rStyle w:val="hps"/>
          <w:rFonts w:cstheme="majorBidi"/>
        </w:rPr>
        <w:t xml:space="preserve">not only presents as a constituent </w:t>
      </w:r>
      <w:r w:rsidR="003E07EE" w:rsidRPr="006B776C">
        <w:rPr>
          <w:rStyle w:val="hps"/>
          <w:rFonts w:cstheme="majorBidi"/>
        </w:rPr>
        <w:t xml:space="preserve">in the structure </w:t>
      </w:r>
      <w:r w:rsidR="0060298B">
        <w:rPr>
          <w:rStyle w:val="hps"/>
          <w:rFonts w:cstheme="majorBidi"/>
        </w:rPr>
        <w:t xml:space="preserve">of </w:t>
      </w:r>
      <w:r w:rsidR="00846B4C">
        <w:rPr>
          <w:rStyle w:val="hps"/>
          <w:rFonts w:cstheme="majorBidi"/>
        </w:rPr>
        <w:t xml:space="preserve">cement </w:t>
      </w:r>
      <w:r w:rsidR="00CF27D8">
        <w:rPr>
          <w:rStyle w:val="hps"/>
          <w:rFonts w:cstheme="majorBidi"/>
        </w:rPr>
        <w:t>composite</w:t>
      </w:r>
      <w:r w:rsidR="008045B2" w:rsidRPr="006B776C">
        <w:rPr>
          <w:rStyle w:val="hps"/>
          <w:rFonts w:cstheme="majorBidi"/>
        </w:rPr>
        <w:t xml:space="preserve"> but </w:t>
      </w:r>
      <w:r w:rsidR="005453AD">
        <w:rPr>
          <w:rStyle w:val="hps"/>
          <w:rFonts w:cstheme="majorBidi"/>
        </w:rPr>
        <w:t xml:space="preserve">it </w:t>
      </w:r>
      <w:r w:rsidR="008045B2" w:rsidRPr="006B776C">
        <w:rPr>
          <w:rStyle w:val="hps"/>
          <w:rFonts w:cstheme="majorBidi"/>
        </w:rPr>
        <w:t xml:space="preserve">also changes </w:t>
      </w:r>
      <w:r w:rsidR="005F68B5">
        <w:rPr>
          <w:rStyle w:val="hps"/>
          <w:rFonts w:cstheme="majorBidi"/>
        </w:rPr>
        <w:t>its</w:t>
      </w:r>
      <w:r w:rsidR="008045B2" w:rsidRPr="006B776C">
        <w:rPr>
          <w:rStyle w:val="hps"/>
          <w:rFonts w:cstheme="majorBidi"/>
        </w:rPr>
        <w:t xml:space="preserve"> phase </w:t>
      </w:r>
      <w:r w:rsidR="00C178AA" w:rsidRPr="006B776C">
        <w:rPr>
          <w:rStyle w:val="hps"/>
          <w:rFonts w:cstheme="majorBidi"/>
        </w:rPr>
        <w:t xml:space="preserve">composition compared to </w:t>
      </w:r>
      <w:r w:rsidR="00C178AA" w:rsidRPr="004F581C">
        <w:rPr>
          <w:rStyle w:val="hps"/>
          <w:rFonts w:cstheme="majorBidi"/>
        </w:rPr>
        <w:t xml:space="preserve">the </w:t>
      </w:r>
      <w:r w:rsidR="000805DD" w:rsidRPr="000D2187">
        <w:rPr>
          <w:rStyle w:val="hps"/>
          <w:rFonts w:cstheme="majorBidi"/>
        </w:rPr>
        <w:t xml:space="preserve">control sample (i.e. Portland cement). </w:t>
      </w:r>
      <w:r w:rsidR="003E07EE" w:rsidRPr="006B776C">
        <w:rPr>
          <w:rStyle w:val="hps"/>
          <w:rFonts w:cstheme="majorBidi"/>
        </w:rPr>
        <w:t xml:space="preserve"> </w:t>
      </w:r>
      <w:r w:rsidR="005453AD" w:rsidRPr="006B776C">
        <w:rPr>
          <w:rStyle w:val="hps"/>
          <w:rFonts w:cstheme="majorBidi"/>
        </w:rPr>
        <w:t>Th</w:t>
      </w:r>
      <w:r w:rsidR="005453AD">
        <w:rPr>
          <w:rStyle w:val="hps"/>
          <w:rFonts w:cstheme="majorBidi"/>
        </w:rPr>
        <w:t>e</w:t>
      </w:r>
      <w:r w:rsidR="005453AD" w:rsidRPr="006B776C">
        <w:rPr>
          <w:rStyle w:val="hps"/>
          <w:rFonts w:cstheme="majorBidi"/>
        </w:rPr>
        <w:t xml:space="preserve"> </w:t>
      </w:r>
      <w:r w:rsidR="003E07EE" w:rsidRPr="006B776C">
        <w:rPr>
          <w:rStyle w:val="hps"/>
          <w:rFonts w:cstheme="majorBidi"/>
        </w:rPr>
        <w:t>phase changes</w:t>
      </w:r>
      <w:r w:rsidR="00C178AA" w:rsidRPr="006B776C">
        <w:rPr>
          <w:rStyle w:val="hps"/>
          <w:rFonts w:cstheme="majorBidi"/>
        </w:rPr>
        <w:t xml:space="preserve"> c</w:t>
      </w:r>
      <w:r w:rsidR="005453AD">
        <w:rPr>
          <w:rStyle w:val="hps"/>
          <w:rFonts w:cstheme="majorBidi"/>
        </w:rPr>
        <w:t>an be considered</w:t>
      </w:r>
      <w:r w:rsidR="00C178AA" w:rsidRPr="006B776C">
        <w:rPr>
          <w:rStyle w:val="hps"/>
          <w:rFonts w:cstheme="majorBidi"/>
        </w:rPr>
        <w:t xml:space="preserve"> as a </w:t>
      </w:r>
      <w:r w:rsidR="003E07EE" w:rsidRPr="006B776C">
        <w:rPr>
          <w:rStyle w:val="hps"/>
          <w:rFonts w:cstheme="majorBidi"/>
        </w:rPr>
        <w:t xml:space="preserve">new </w:t>
      </w:r>
      <w:r w:rsidR="00846B4C">
        <w:rPr>
          <w:rStyle w:val="hps"/>
          <w:rFonts w:cstheme="majorBidi"/>
        </w:rPr>
        <w:t>crystallographic</w:t>
      </w:r>
      <w:r w:rsidR="00846B4C" w:rsidRPr="006B776C">
        <w:rPr>
          <w:rStyle w:val="hps"/>
          <w:rFonts w:cstheme="majorBidi"/>
        </w:rPr>
        <w:t>ally</w:t>
      </w:r>
      <w:r w:rsidR="00C178AA" w:rsidRPr="006B776C">
        <w:rPr>
          <w:rStyle w:val="hps"/>
          <w:rFonts w:cstheme="majorBidi"/>
        </w:rPr>
        <w:t xml:space="preserve">-ordered product in the </w:t>
      </w:r>
      <w:r w:rsidR="0060298B">
        <w:rPr>
          <w:rStyle w:val="hps"/>
          <w:rFonts w:cstheme="majorBidi"/>
        </w:rPr>
        <w:t xml:space="preserve">composite </w:t>
      </w:r>
      <w:r w:rsidR="003E07EE" w:rsidRPr="006B776C">
        <w:rPr>
          <w:rStyle w:val="hps"/>
          <w:rFonts w:cstheme="majorBidi"/>
        </w:rPr>
        <w:t xml:space="preserve">cement </w:t>
      </w:r>
      <w:r w:rsidR="00CF27D8">
        <w:rPr>
          <w:rStyle w:val="hps"/>
          <w:rFonts w:cstheme="majorBidi"/>
        </w:rPr>
        <w:t>composite</w:t>
      </w:r>
      <w:r w:rsidR="00846B4C">
        <w:rPr>
          <w:rStyle w:val="hps"/>
          <w:rFonts w:cstheme="majorBidi"/>
        </w:rPr>
        <w:t xml:space="preserve"> </w:t>
      </w:r>
      <w:r w:rsidR="00C178AA" w:rsidRPr="006B776C">
        <w:rPr>
          <w:rStyle w:val="hps"/>
          <w:rFonts w:cstheme="majorBidi"/>
        </w:rPr>
        <w:t xml:space="preserve">matrix. </w:t>
      </w:r>
    </w:p>
    <w:p w:rsidR="00C8721A" w:rsidRPr="006B776C" w:rsidRDefault="00C8721A" w:rsidP="00CF27D8">
      <w:pPr>
        <w:bidi w:val="0"/>
        <w:spacing w:line="480" w:lineRule="auto"/>
        <w:rPr>
          <w:rFonts w:cstheme="majorBidi"/>
          <w:b/>
          <w:bCs/>
        </w:rPr>
      </w:pPr>
      <w:r w:rsidRPr="006B776C">
        <w:rPr>
          <w:rStyle w:val="hps"/>
          <w:rFonts w:cstheme="majorBidi"/>
          <w:b/>
          <w:bCs/>
        </w:rPr>
        <w:t>3.2</w:t>
      </w:r>
      <w:r w:rsidRPr="006B776C">
        <w:rPr>
          <w:rStyle w:val="shorttext"/>
          <w:rFonts w:cstheme="majorBidi"/>
          <w:b/>
          <w:bCs/>
        </w:rPr>
        <w:t xml:space="preserve"> </w:t>
      </w:r>
      <w:r w:rsidR="00316C05">
        <w:rPr>
          <w:rStyle w:val="shorttext"/>
          <w:rFonts w:cstheme="majorBidi"/>
          <w:b/>
          <w:bCs/>
        </w:rPr>
        <w:t>M</w:t>
      </w:r>
      <w:r w:rsidR="00316C05" w:rsidRPr="006B776C">
        <w:rPr>
          <w:rStyle w:val="hps"/>
          <w:rFonts w:cstheme="majorBidi"/>
          <w:b/>
          <w:bCs/>
        </w:rPr>
        <w:t>olecular</w:t>
      </w:r>
      <w:r w:rsidR="00316C05">
        <w:rPr>
          <w:rStyle w:val="hps"/>
          <w:rFonts w:cstheme="majorBidi"/>
          <w:b/>
          <w:bCs/>
        </w:rPr>
        <w:t xml:space="preserve"> </w:t>
      </w:r>
      <w:r w:rsidR="00316C05" w:rsidRPr="006B776C">
        <w:rPr>
          <w:rStyle w:val="hps"/>
          <w:rFonts w:cstheme="majorBidi"/>
          <w:b/>
          <w:bCs/>
        </w:rPr>
        <w:t>Structure</w:t>
      </w:r>
      <w:r w:rsidR="00316C05">
        <w:rPr>
          <w:rStyle w:val="hps"/>
          <w:rFonts w:cstheme="majorBidi"/>
          <w:b/>
          <w:bCs/>
        </w:rPr>
        <w:t xml:space="preserve"> of Cement Composite </w:t>
      </w:r>
    </w:p>
    <w:p w:rsidR="00C8721A" w:rsidRPr="006B776C" w:rsidRDefault="00C8721A" w:rsidP="0099352A">
      <w:pPr>
        <w:bidi w:val="0"/>
        <w:spacing w:line="480" w:lineRule="auto"/>
        <w:rPr>
          <w:rFonts w:cstheme="majorBidi"/>
        </w:rPr>
      </w:pPr>
      <w:r w:rsidRPr="006B776C">
        <w:rPr>
          <w:rStyle w:val="hps"/>
          <w:rFonts w:cstheme="majorBidi"/>
        </w:rPr>
        <w:t>Fig</w:t>
      </w:r>
      <w:r w:rsidR="00190282" w:rsidRPr="006B776C">
        <w:rPr>
          <w:rStyle w:val="hps"/>
          <w:rFonts w:cstheme="majorBidi"/>
        </w:rPr>
        <w:t>.</w:t>
      </w:r>
      <w:r w:rsidRPr="006B776C">
        <w:rPr>
          <w:rStyle w:val="hps"/>
          <w:rFonts w:cstheme="majorBidi"/>
        </w:rPr>
        <w:t xml:space="preserve"> </w:t>
      </w:r>
      <w:r w:rsidR="00AC0045">
        <w:rPr>
          <w:rStyle w:val="hps"/>
          <w:rFonts w:cstheme="majorBidi"/>
        </w:rPr>
        <w:t>7</w:t>
      </w:r>
      <w:r w:rsidRPr="006B776C">
        <w:rPr>
          <w:rStyle w:val="hps"/>
          <w:rFonts w:cstheme="majorBidi"/>
        </w:rPr>
        <w:t xml:space="preserve"> </w:t>
      </w:r>
      <w:r w:rsidR="006B3AFD">
        <w:rPr>
          <w:rStyle w:val="hps"/>
          <w:rFonts w:cstheme="majorBidi"/>
        </w:rPr>
        <w:t>illustrates</w:t>
      </w:r>
      <w:r w:rsidR="006B3AFD" w:rsidRPr="006B776C">
        <w:rPr>
          <w:rStyle w:val="hps"/>
          <w:rFonts w:cstheme="majorBidi"/>
        </w:rPr>
        <w:t xml:space="preserve"> </w:t>
      </w:r>
      <w:r w:rsidRPr="006B776C">
        <w:rPr>
          <w:rStyle w:val="hps"/>
          <w:rFonts w:cstheme="majorBidi"/>
        </w:rPr>
        <w:t>the FTIR spectra of</w:t>
      </w:r>
      <w:r w:rsidR="006B64AB">
        <w:rPr>
          <w:rStyle w:val="hps"/>
          <w:rFonts w:cstheme="majorBidi"/>
        </w:rPr>
        <w:t xml:space="preserve"> PS0, PS2, PS4, and PS6</w:t>
      </w:r>
      <w:r w:rsidRPr="006B776C">
        <w:rPr>
          <w:rStyle w:val="hps"/>
          <w:rFonts w:cstheme="majorBidi"/>
        </w:rPr>
        <w:t xml:space="preserve">. </w:t>
      </w:r>
      <w:r w:rsidR="005032CD" w:rsidRPr="006B776C">
        <w:rPr>
          <w:rFonts w:ascii="Times New Roman" w:hAnsi="Times New Roman" w:cs="Times New Roman"/>
        </w:rPr>
        <w:t xml:space="preserve">Infrared spectra of the samples are </w:t>
      </w:r>
      <w:r w:rsidR="008C34FE">
        <w:rPr>
          <w:rFonts w:ascii="Times New Roman" w:hAnsi="Times New Roman" w:cs="Times New Roman"/>
        </w:rPr>
        <w:t>quite</w:t>
      </w:r>
      <w:r w:rsidR="005032CD" w:rsidRPr="006B776C">
        <w:rPr>
          <w:rFonts w:ascii="Times New Roman" w:hAnsi="Times New Roman" w:cs="Times New Roman"/>
        </w:rPr>
        <w:t xml:space="preserve"> similar. </w:t>
      </w:r>
      <w:r w:rsidR="008C34FE" w:rsidRPr="0099352A">
        <w:rPr>
          <w:rFonts w:ascii="Times New Roman" w:hAnsi="Times New Roman" w:cs="Times New Roman"/>
          <w:highlight w:val="yellow"/>
        </w:rPr>
        <w:t>The</w:t>
      </w:r>
      <w:r w:rsidR="005032CD" w:rsidRPr="0099352A">
        <w:rPr>
          <w:rFonts w:ascii="Times New Roman" w:hAnsi="Times New Roman" w:cs="Times New Roman"/>
          <w:highlight w:val="yellow"/>
        </w:rPr>
        <w:t xml:space="preserve"> bands at </w:t>
      </w:r>
      <w:r w:rsidR="00A2263F" w:rsidRPr="0099352A">
        <w:rPr>
          <w:rFonts w:cstheme="majorBidi"/>
          <w:highlight w:val="yellow"/>
        </w:rPr>
        <w:t>the range of</w:t>
      </w:r>
      <w:r w:rsidR="00A2263F" w:rsidRPr="006B776C">
        <w:rPr>
          <w:rFonts w:cstheme="majorBidi"/>
        </w:rPr>
        <w:t xml:space="preserve"> </w:t>
      </w:r>
      <w:r w:rsidR="00A2263F" w:rsidRPr="006B776C">
        <w:rPr>
          <w:rFonts w:ascii="Times New Roman" w:hAnsi="Times New Roman" w:cs="Times New Roman"/>
        </w:rPr>
        <w:t>1650</w:t>
      </w:r>
      <w:r w:rsidR="00A2263F" w:rsidRPr="006B776C">
        <w:rPr>
          <w:rFonts w:cstheme="majorBidi"/>
        </w:rPr>
        <w:t>-</w:t>
      </w:r>
      <w:r w:rsidR="005032CD" w:rsidRPr="006B776C">
        <w:rPr>
          <w:rFonts w:ascii="Times New Roman" w:hAnsi="Times New Roman" w:cs="Times New Roman"/>
        </w:rPr>
        <w:t>3</w:t>
      </w:r>
      <w:r w:rsidR="00A2263F" w:rsidRPr="006B776C">
        <w:rPr>
          <w:rFonts w:cstheme="majorBidi"/>
        </w:rPr>
        <w:t>600</w:t>
      </w:r>
      <w:r w:rsidR="005032CD" w:rsidRPr="006B776C">
        <w:rPr>
          <w:rFonts w:ascii="Times New Roman" w:hAnsi="Times New Roman" w:cs="Times New Roman"/>
        </w:rPr>
        <w:t xml:space="preserve"> cm</w:t>
      </w:r>
      <w:r w:rsidR="005032CD" w:rsidRPr="006B776C">
        <w:rPr>
          <w:rFonts w:ascii="Times New Roman" w:hAnsi="Times New Roman" w:cs="Times New Roman"/>
          <w:vertAlign w:val="superscript"/>
        </w:rPr>
        <w:t>−1</w:t>
      </w:r>
      <w:r w:rsidR="005032CD" w:rsidRPr="006B776C">
        <w:rPr>
          <w:rFonts w:ascii="Times New Roman" w:hAnsi="Times New Roman" w:cs="Times New Roman"/>
        </w:rPr>
        <w:t xml:space="preserve"> </w:t>
      </w:r>
      <w:r w:rsidR="00CE62C5">
        <w:rPr>
          <w:rFonts w:ascii="Times New Roman" w:hAnsi="Times New Roman" w:cs="Times New Roman"/>
          <w:highlight w:val="yellow"/>
        </w:rPr>
        <w:t>are</w:t>
      </w:r>
      <w:r w:rsidR="0099352A" w:rsidRPr="0099352A">
        <w:rPr>
          <w:rFonts w:ascii="Times New Roman" w:hAnsi="Times New Roman" w:cs="Times New Roman"/>
          <w:highlight w:val="yellow"/>
        </w:rPr>
        <w:t xml:space="preserve"> </w:t>
      </w:r>
      <w:r w:rsidR="00CE62C5">
        <w:rPr>
          <w:rFonts w:ascii="Times New Roman" w:hAnsi="Times New Roman" w:cs="Times New Roman"/>
          <w:highlight w:val="yellow"/>
        </w:rPr>
        <w:t xml:space="preserve">correspondent </w:t>
      </w:r>
      <w:r w:rsidR="005032CD" w:rsidRPr="006B776C">
        <w:rPr>
          <w:rFonts w:ascii="Times New Roman" w:hAnsi="Times New Roman" w:cs="Times New Roman"/>
        </w:rPr>
        <w:t>to O-H stretching and bending modes of water.</w:t>
      </w:r>
      <w:r w:rsidR="00230791" w:rsidRPr="006B776C">
        <w:rPr>
          <w:rFonts w:ascii="Times New Roman" w:hAnsi="Times New Roman" w:cs="Times New Roman"/>
        </w:rPr>
        <w:t xml:space="preserve"> T</w:t>
      </w:r>
      <w:r w:rsidR="005032CD" w:rsidRPr="006B776C">
        <w:rPr>
          <w:rFonts w:ascii="Times New Roman" w:hAnsi="Times New Roman" w:cs="Times New Roman"/>
        </w:rPr>
        <w:t>he peak near 1000 cm</w:t>
      </w:r>
      <w:r w:rsidR="005032CD" w:rsidRPr="006B776C">
        <w:rPr>
          <w:rFonts w:ascii="Times New Roman" w:hAnsi="Times New Roman" w:cs="Times New Roman"/>
          <w:vertAlign w:val="superscript"/>
        </w:rPr>
        <w:t>−1</w:t>
      </w:r>
      <w:r w:rsidR="005032CD" w:rsidRPr="006B776C">
        <w:rPr>
          <w:rFonts w:ascii="Times New Roman" w:hAnsi="Times New Roman" w:cs="Times New Roman"/>
        </w:rPr>
        <w:t xml:space="preserve"> </w:t>
      </w:r>
      <w:r w:rsidR="006B3AFD">
        <w:rPr>
          <w:rFonts w:ascii="Times New Roman" w:hAnsi="Times New Roman" w:cs="Times New Roman"/>
        </w:rPr>
        <w:t xml:space="preserve">is </w:t>
      </w:r>
      <w:r w:rsidR="005032CD" w:rsidRPr="006B776C">
        <w:rPr>
          <w:rFonts w:ascii="Times New Roman" w:hAnsi="Times New Roman" w:cs="Times New Roman"/>
        </w:rPr>
        <w:t>due to asymmetric Si-O-Si and Si-O-Al stretching vibrations and in-plane Si-O bending vibrations in SiO</w:t>
      </w:r>
      <w:r w:rsidR="005032CD" w:rsidRPr="006B776C">
        <w:rPr>
          <w:rFonts w:ascii="Times New Roman" w:hAnsi="Times New Roman" w:cs="Times New Roman"/>
          <w:vertAlign w:val="subscript"/>
        </w:rPr>
        <w:t>4</w:t>
      </w:r>
      <w:r w:rsidR="005032CD" w:rsidRPr="006B776C">
        <w:rPr>
          <w:rFonts w:ascii="Times New Roman" w:hAnsi="Times New Roman" w:cs="Times New Roman"/>
        </w:rPr>
        <w:t xml:space="preserve"> tetrahedra. The bands at 980-1000 cm</w:t>
      </w:r>
      <w:r w:rsidR="005032CD" w:rsidRPr="006B776C">
        <w:rPr>
          <w:rFonts w:ascii="Times New Roman" w:hAnsi="Times New Roman" w:cs="Times New Roman"/>
          <w:vertAlign w:val="superscript"/>
        </w:rPr>
        <w:t>-1</w:t>
      </w:r>
      <w:r w:rsidR="005032CD" w:rsidRPr="006B776C">
        <w:rPr>
          <w:rFonts w:ascii="Times New Roman" w:hAnsi="Times New Roman" w:cs="Times New Roman"/>
        </w:rPr>
        <w:t xml:space="preserve"> are due to asymmetric Si-O stretching and bands at 520-545 cm</w:t>
      </w:r>
      <w:r w:rsidR="005032CD" w:rsidRPr="006B776C">
        <w:rPr>
          <w:rFonts w:ascii="Times New Roman" w:hAnsi="Times New Roman" w:cs="Times New Roman"/>
          <w:vertAlign w:val="superscript"/>
        </w:rPr>
        <w:t>-1</w:t>
      </w:r>
      <w:r w:rsidR="005032CD" w:rsidRPr="006B776C">
        <w:rPr>
          <w:rFonts w:ascii="Times New Roman" w:hAnsi="Times New Roman" w:cs="Times New Roman"/>
        </w:rPr>
        <w:t xml:space="preserve"> are </w:t>
      </w:r>
      <w:r w:rsidR="00AB0B48">
        <w:rPr>
          <w:rFonts w:ascii="Times New Roman" w:hAnsi="Times New Roman" w:cs="Times New Roman"/>
        </w:rPr>
        <w:t>attriuted</w:t>
      </w:r>
      <w:r w:rsidR="005032CD" w:rsidRPr="006B776C">
        <w:rPr>
          <w:rFonts w:ascii="Times New Roman" w:hAnsi="Times New Roman" w:cs="Times New Roman"/>
        </w:rPr>
        <w:t xml:space="preserve"> to out-of-plane Si-O bending while the bands at 450-465 cm</w:t>
      </w:r>
      <w:r w:rsidR="005032CD" w:rsidRPr="006B776C">
        <w:rPr>
          <w:rFonts w:ascii="Times New Roman" w:hAnsi="Times New Roman" w:cs="Times New Roman"/>
          <w:vertAlign w:val="superscript"/>
        </w:rPr>
        <w:t>-1</w:t>
      </w:r>
      <w:r w:rsidR="005032CD" w:rsidRPr="006B776C">
        <w:rPr>
          <w:rFonts w:ascii="Times New Roman" w:hAnsi="Times New Roman" w:cs="Times New Roman"/>
        </w:rPr>
        <w:t xml:space="preserve"> are </w:t>
      </w:r>
      <w:r w:rsidR="00AB0B48">
        <w:rPr>
          <w:rFonts w:ascii="Times New Roman" w:hAnsi="Times New Roman" w:cs="Times New Roman"/>
        </w:rPr>
        <w:t>related</w:t>
      </w:r>
      <w:r w:rsidR="005032CD" w:rsidRPr="006B776C">
        <w:rPr>
          <w:rFonts w:ascii="Times New Roman" w:hAnsi="Times New Roman" w:cs="Times New Roman"/>
        </w:rPr>
        <w:t xml:space="preserve"> to in-plane bending of Al-O and Si-O linkages</w:t>
      </w:r>
      <w:r w:rsidR="00896581">
        <w:rPr>
          <w:rFonts w:ascii="Times New Roman" w:hAnsi="Times New Roman" w:cs="Times New Roman"/>
        </w:rPr>
        <w:t xml:space="preserve"> </w:t>
      </w:r>
      <w:r w:rsidR="000805DD">
        <w:rPr>
          <w:rFonts w:ascii="Times New Roman" w:hAnsi="Times New Roman" w:cs="Times New Roman"/>
        </w:rPr>
        <w:fldChar w:fldCharType="begin" w:fldLock="1"/>
      </w:r>
      <w:r w:rsidR="009045FB">
        <w:rPr>
          <w:rFonts w:ascii="Times New Roman" w:hAnsi="Times New Roman" w:cs="Times New Roman"/>
        </w:rPr>
        <w:instrText>ADDIN CSL_CITATION {"citationItems":[{"id":"ITEM-1","itemData":{"DOI":"10.1016/j.jeurceramsoc.2005.12.021","ISSN":"09552219","abstract":"Concurrently to research conducted on ordinary Portland cement (PC), new types of binders were developed during the last decades. These are formed by alkali-activation of metakaolin or ground-granulated blast furnace slag (GGBFS) and are named, respectively, geopolymers (GP) or alkali-activated slag (AAS). Four different cementitious materials were synthesised: PC, AAS, GP, and a mix GP-AAS and fully compared about their compositions and (micro)-structures. X-ray diffraction has revealed the presence of semi-crystalline C{single bond}S{single bond}H gel binding phase in PC while AAS, GP and GP-AAS are nearly amorphous. Progressive structural changes have been observed between the different samples by means of infrared spectroscopy, 29Si and 27Al magic-angle-spinning nuclear magnetic resonance spectroscopy: there is a polymerisation extent of the (alumino)-silicate framework from PC [SiQ1 and SiQ2 units] to AAS [SiQ2 and SiQ2(1Al) units] and finally to GP [SiQ4(2Al) and SiQ4(3Al) units]. Scanning electron microscopy has shown that GP is a homogeneous matrix while the other materials are composites containing GGBFS grains surrounded by a binding matrix. Energy dispersive X-ray EDX analyses (line scans) have shown the absence of formation of any specific phase at the matrix-grains interfaces. © 2006 Elsevier Ltd. All rights reserved.","author":[{"dropping-particle":"","family":"Lecomte","given":"I.","non-dropping-particle":"","parse-names":false,"suffix":""},{"dropping-particle":"","family":"Henrist","given":"C.","non-dropping-particle":"","parse-names":false,"suffix":""},{"dropping-particle":"","family":"Liégeois","given":"M.","non-dropping-particle":"","parse-names":false,"suffix":""},{"dropping-particle":"","family":"Maseri","given":"F.","non-dropping-particle":"","parse-names":false,"suffix":""},{"dropping-particle":"","family":"Rulmont","given":"A.","non-dropping-particle":"","parse-names":false,"suffix":""},{"dropping-particle":"","family":"Cloots","given":"R.","non-dropping-particle":"","parse-names":false,"suffix":""}],"container-title":"Journal of the European Ceramic Society","id":"ITEM-1","issue":"16","issued":{"date-parts":[["2006"]]},"page":"3789-3797","title":"(Micro)-structural comparison between geopolymers, alkali-activated slag cement and Portland cement","type":"article-journal","volume":"26"},"uris":["http://www.mendeley.com/documents/?uuid=8af612eb-df9d-4e6e-8684-0b7ba4755649"]},{"id":"ITEM-2","itemData":{"author":[{"dropping-particle":"","family":"Clayden","given":"N J","non-dropping-particle":"","parse-names":false,"suffix":""},{"dropping-particle":"","family":"Esposito","given":"S","non-dropping-particle":"","parse-names":false,"suffix":""},{"dropping-particle":"","family":"Aronne","given":"A","non-dropping-particle":"","parse-names":false,"suffix":""},{"dropping-particle":"","family":"Pernice","given":"P","non-dropping-particle":"","parse-names":false,"suffix":""}],"id":"ITEM-2","issued":{"date-parts":[["1999"]]},"page":"11-19","title":"Solid state Al NMR and FTIR study of lanthanum aluminosilicate glasses","type":"article-journal","volume":"258"},"uris":["http://www.mendeley.com/documents/?uuid=bf66050c-8202-44d2-b631-e8cf12b281c9"]}],"mendeley":{"formattedCitation":"[23,24]","plainTextFormattedCitation":"[23,24]","previouslyFormattedCitation":"[23,24]"},"properties":{"noteIndex":0},"schema":"https://github.com/citation-style-language/schema/raw/master/csl-citation.json"}</w:instrText>
      </w:r>
      <w:r w:rsidR="000805DD">
        <w:rPr>
          <w:rFonts w:ascii="Times New Roman" w:hAnsi="Times New Roman" w:cs="Times New Roman"/>
        </w:rPr>
        <w:fldChar w:fldCharType="separate"/>
      </w:r>
      <w:r w:rsidR="009045FB" w:rsidRPr="009045FB">
        <w:rPr>
          <w:rFonts w:ascii="Times New Roman" w:hAnsi="Times New Roman" w:cs="Times New Roman"/>
          <w:noProof/>
        </w:rPr>
        <w:t>[23,24]</w:t>
      </w:r>
      <w:r w:rsidR="000805DD">
        <w:rPr>
          <w:rFonts w:ascii="Times New Roman" w:hAnsi="Times New Roman" w:cs="Times New Roman"/>
        </w:rPr>
        <w:fldChar w:fldCharType="end"/>
      </w:r>
      <w:r w:rsidR="005032CD" w:rsidRPr="006B776C">
        <w:rPr>
          <w:rFonts w:ascii="Times New Roman" w:hAnsi="Times New Roman" w:cs="Times New Roman"/>
        </w:rPr>
        <w:t>.</w:t>
      </w:r>
    </w:p>
    <w:p w:rsidR="00846B4C" w:rsidRDefault="00AC173C" w:rsidP="00AB0B48">
      <w:pPr>
        <w:bidi w:val="0"/>
        <w:spacing w:line="480" w:lineRule="auto"/>
        <w:rPr>
          <w:rFonts w:ascii="Times New Roman" w:hAnsi="Times New Roman" w:cs="Times New Roman"/>
        </w:rPr>
      </w:pPr>
      <w:r w:rsidRPr="006B776C">
        <w:rPr>
          <w:rFonts w:ascii="Times New Roman" w:hAnsi="Times New Roman" w:cs="Times New Roman"/>
        </w:rPr>
        <w:t xml:space="preserve">The broad band at around </w:t>
      </w:r>
      <w:r w:rsidR="00C9001E">
        <w:rPr>
          <w:rFonts w:cstheme="majorBidi"/>
        </w:rPr>
        <w:t>1450</w:t>
      </w:r>
      <w:r w:rsidRPr="006B776C">
        <w:rPr>
          <w:rFonts w:ascii="Times New Roman" w:hAnsi="Times New Roman" w:cs="Times New Roman"/>
        </w:rPr>
        <w:t xml:space="preserve"> cm</w:t>
      </w:r>
      <w:r w:rsidRPr="006B776C">
        <w:rPr>
          <w:rFonts w:ascii="Times New Roman" w:hAnsi="Times New Roman" w:cs="Times New Roman"/>
          <w:vertAlign w:val="superscript"/>
        </w:rPr>
        <w:t>-1</w:t>
      </w:r>
      <w:r w:rsidRPr="006B776C">
        <w:rPr>
          <w:rFonts w:ascii="Times New Roman" w:hAnsi="Times New Roman" w:cs="Times New Roman"/>
        </w:rPr>
        <w:t xml:space="preserve"> is a result of the presence of sodium carbonate (Na</w:t>
      </w:r>
      <w:r w:rsidRPr="006B776C">
        <w:rPr>
          <w:rFonts w:ascii="Times New Roman" w:hAnsi="Times New Roman" w:cs="Times New Roman"/>
          <w:vertAlign w:val="subscript"/>
        </w:rPr>
        <w:t>2</w:t>
      </w:r>
      <w:r w:rsidRPr="006B776C">
        <w:rPr>
          <w:rFonts w:ascii="Times New Roman" w:hAnsi="Times New Roman" w:cs="Times New Roman"/>
        </w:rPr>
        <w:t>CO</w:t>
      </w:r>
      <w:r w:rsidRPr="006B776C">
        <w:rPr>
          <w:rFonts w:ascii="Times New Roman" w:hAnsi="Times New Roman" w:cs="Times New Roman"/>
          <w:vertAlign w:val="subscript"/>
        </w:rPr>
        <w:t>3</w:t>
      </w:r>
      <w:r w:rsidRPr="006B776C">
        <w:rPr>
          <w:rFonts w:ascii="Times New Roman" w:hAnsi="Times New Roman" w:cs="Times New Roman"/>
        </w:rPr>
        <w:t xml:space="preserve">) which is related to </w:t>
      </w:r>
      <w:r w:rsidR="00AB0B48" w:rsidRPr="006B776C">
        <w:rPr>
          <w:rFonts w:ascii="Times New Roman" w:hAnsi="Times New Roman" w:cs="Times New Roman"/>
        </w:rPr>
        <w:t xml:space="preserve">out-of-plane bending modes and </w:t>
      </w:r>
      <w:r w:rsidRPr="006B776C">
        <w:rPr>
          <w:rFonts w:ascii="Times New Roman" w:hAnsi="Times New Roman" w:cs="Times New Roman"/>
        </w:rPr>
        <w:t>anti-symmetric stretching of CO</w:t>
      </w:r>
      <w:r w:rsidRPr="006B776C">
        <w:rPr>
          <w:rFonts w:ascii="Times New Roman" w:hAnsi="Times New Roman" w:cs="Times New Roman"/>
          <w:vertAlign w:val="subscript"/>
        </w:rPr>
        <w:t>3</w:t>
      </w:r>
      <w:r w:rsidR="00617C12" w:rsidRPr="006B776C">
        <w:rPr>
          <w:rFonts w:ascii="Times New Roman" w:hAnsi="Times New Roman" w:cs="Times New Roman"/>
          <w:vertAlign w:val="superscript"/>
        </w:rPr>
        <w:t>-2</w:t>
      </w:r>
      <w:r w:rsidRPr="006B776C">
        <w:rPr>
          <w:rFonts w:ascii="Times New Roman" w:hAnsi="Times New Roman" w:cs="Times New Roman"/>
        </w:rPr>
        <w:t xml:space="preserve"> ions.</w:t>
      </w:r>
    </w:p>
    <w:p w:rsidR="005032CD" w:rsidRPr="006B776C" w:rsidRDefault="0059796B" w:rsidP="00B01003">
      <w:pPr>
        <w:bidi w:val="0"/>
        <w:spacing w:line="480" w:lineRule="auto"/>
        <w:rPr>
          <w:rFonts w:cstheme="majorBidi"/>
        </w:rPr>
      </w:pPr>
      <w:r w:rsidRPr="006B776C">
        <w:rPr>
          <w:rFonts w:ascii="Times New Roman" w:hAnsi="Times New Roman" w:cs="Times New Roman"/>
          <w:color w:val="000000"/>
        </w:rPr>
        <w:t>The Si-O</w:t>
      </w:r>
      <w:r w:rsidR="002D183C">
        <w:rPr>
          <w:rFonts w:ascii="Times New Roman" w:hAnsi="Times New Roman" w:cs="Times New Roman"/>
          <w:color w:val="000000"/>
        </w:rPr>
        <w:t>(Al)</w:t>
      </w:r>
      <w:r w:rsidRPr="006B776C">
        <w:rPr>
          <w:rFonts w:ascii="Times New Roman" w:hAnsi="Times New Roman" w:cs="Times New Roman"/>
          <w:color w:val="000000"/>
        </w:rPr>
        <w:t xml:space="preserve"> stretching modes for the SiQ</w:t>
      </w:r>
      <w:r w:rsidRPr="006B776C">
        <w:rPr>
          <w:rFonts w:ascii="Times New Roman" w:hAnsi="Times New Roman" w:cs="Times New Roman"/>
          <w:color w:val="000000"/>
          <w:vertAlign w:val="superscript"/>
        </w:rPr>
        <w:t>n</w:t>
      </w:r>
      <w:r w:rsidR="002D183C">
        <w:rPr>
          <w:rFonts w:ascii="Times New Roman" w:hAnsi="Times New Roman" w:cs="Times New Roman"/>
          <w:color w:val="000000"/>
        </w:rPr>
        <w:t xml:space="preserve">(mAl) </w:t>
      </w:r>
      <w:r w:rsidRPr="006B776C">
        <w:rPr>
          <w:rFonts w:ascii="Times New Roman" w:hAnsi="Times New Roman" w:cs="Times New Roman"/>
          <w:color w:val="000000"/>
        </w:rPr>
        <w:t xml:space="preserve">units show absorption bands </w:t>
      </w:r>
      <w:r w:rsidR="00B01003">
        <w:rPr>
          <w:rFonts w:ascii="Times New Roman" w:hAnsi="Times New Roman" w:cs="Times New Roman"/>
          <w:color w:val="000000"/>
        </w:rPr>
        <w:t>at</w:t>
      </w:r>
      <w:r w:rsidRPr="006B776C">
        <w:rPr>
          <w:rFonts w:ascii="Times New Roman" w:hAnsi="Times New Roman" w:cs="Times New Roman"/>
          <w:color w:val="000000"/>
        </w:rPr>
        <w:t xml:space="preserve"> around 1100, 1000, 950, 900, and 850 cm</w:t>
      </w:r>
      <w:r w:rsidRPr="006B776C">
        <w:rPr>
          <w:rFonts w:ascii="Times New Roman" w:hAnsi="Times New Roman" w:cs="Times New Roman"/>
          <w:color w:val="000000"/>
          <w:vertAlign w:val="superscript"/>
        </w:rPr>
        <w:t>-1</w:t>
      </w:r>
      <w:r w:rsidRPr="006B776C">
        <w:rPr>
          <w:rFonts w:ascii="Times New Roman" w:hAnsi="Times New Roman" w:cs="Times New Roman"/>
          <w:color w:val="000000"/>
        </w:rPr>
        <w:t xml:space="preserve"> for n</w:t>
      </w:r>
      <w:r w:rsidRPr="006B776C">
        <w:rPr>
          <w:rFonts w:ascii="Times New Roman" w:hAnsi="Times New Roman" w:cs="Times New Roman"/>
          <w:i/>
          <w:iCs/>
          <w:color w:val="000000"/>
        </w:rPr>
        <w:t xml:space="preserve"> </w:t>
      </w:r>
      <w:r w:rsidRPr="006B776C">
        <w:rPr>
          <w:rFonts w:ascii="Times New Roman" w:hAnsi="Times New Roman" w:cs="Times New Roman"/>
          <w:color w:val="000000"/>
        </w:rPr>
        <w:t>= 4, 3, 2, 1, and 0, respectively.</w:t>
      </w:r>
      <w:r w:rsidRPr="00142950">
        <w:rPr>
          <w:rFonts w:ascii="Times New Roman" w:hAnsi="Times New Roman" w:cs="Times New Roman"/>
          <w:color w:val="000000"/>
        </w:rPr>
        <w:t xml:space="preserve"> </w:t>
      </w:r>
      <w:r w:rsidRPr="006B776C">
        <w:rPr>
          <w:rFonts w:ascii="Times New Roman" w:hAnsi="Times New Roman" w:cs="Times New Roman"/>
          <w:color w:val="000000"/>
        </w:rPr>
        <w:t xml:space="preserve">These values shift to </w:t>
      </w:r>
      <w:r w:rsidR="008F4598" w:rsidRPr="006B776C">
        <w:rPr>
          <w:rFonts w:ascii="Times New Roman" w:hAnsi="Times New Roman" w:cs="Times New Roman"/>
          <w:color w:val="000000"/>
        </w:rPr>
        <w:t>higher</w:t>
      </w:r>
      <w:r w:rsidRPr="006B776C">
        <w:rPr>
          <w:rFonts w:ascii="Times New Roman" w:hAnsi="Times New Roman" w:cs="Times New Roman"/>
          <w:color w:val="000000"/>
        </w:rPr>
        <w:t xml:space="preserve"> wavenumbers when the degree of silicon substitution by aluminum in the second coordination sphere </w:t>
      </w:r>
      <w:r w:rsidR="008F4598" w:rsidRPr="006B776C">
        <w:rPr>
          <w:rFonts w:ascii="Times New Roman" w:hAnsi="Times New Roman" w:cs="Times New Roman"/>
          <w:color w:val="000000"/>
        </w:rPr>
        <w:t>decreases</w:t>
      </w:r>
      <w:r w:rsidRPr="006B776C">
        <w:rPr>
          <w:rFonts w:ascii="Times New Roman" w:hAnsi="Times New Roman" w:cs="Times New Roman"/>
          <w:color w:val="000000"/>
        </w:rPr>
        <w:t xml:space="preserve">, as a consequence of the </w:t>
      </w:r>
      <w:r w:rsidR="008F4598" w:rsidRPr="006B776C">
        <w:rPr>
          <w:rFonts w:ascii="Times New Roman" w:hAnsi="Times New Roman" w:cs="Times New Roman"/>
          <w:color w:val="000000"/>
        </w:rPr>
        <w:t>stronger</w:t>
      </w:r>
      <w:r w:rsidRPr="006B776C">
        <w:rPr>
          <w:rFonts w:ascii="Times New Roman" w:hAnsi="Times New Roman" w:cs="Times New Roman"/>
          <w:color w:val="000000"/>
        </w:rPr>
        <w:t xml:space="preserve"> Al-O bonds</w:t>
      </w:r>
      <w:r w:rsidR="009875D7">
        <w:rPr>
          <w:rFonts w:ascii="Times New Roman" w:hAnsi="Times New Roman" w:cs="Times New Roman"/>
          <w:color w:val="000000"/>
        </w:rPr>
        <w:t xml:space="preserve"> </w:t>
      </w:r>
      <w:r w:rsidR="000805DD">
        <w:rPr>
          <w:rFonts w:ascii="Times New Roman" w:hAnsi="Times New Roman" w:cs="Times New Roman"/>
          <w:color w:val="000000"/>
        </w:rPr>
        <w:fldChar w:fldCharType="begin" w:fldLock="1"/>
      </w:r>
      <w:r w:rsidR="009045FB">
        <w:rPr>
          <w:rFonts w:ascii="Times New Roman" w:hAnsi="Times New Roman" w:cs="Times New Roman"/>
          <w:color w:val="000000"/>
        </w:rPr>
        <w:instrText>ADDIN CSL_CITATION {"citationItems":[{"id":"ITEM-1","itemData":{"DOI":"10.1016/j.jeurceramsoc.2005.12.021","ISSN":"09552219","abstract":"Concurrently to research conducted on ordinary Portland cement (PC), new types of binders were developed during the last decades. These are formed by alkali-activation of metakaolin or ground-granulated blast furnace slag (GGBFS) and are named, respectively, geopolymers (GP) or alkali-activated slag (AAS). Four different cementitious materials were synthesised: PC, AAS, GP, and a mix GP-AAS and fully compared about their compositions and (micro)-structures. X-ray diffraction has revealed the presence of semi-crystalline C{single bond}S{single bond}H gel binding phase in PC while AAS, GP and GP-AAS are nearly amorphous. Progressive structural changes have been observed between the different samples by means of infrared spectroscopy, 29Si and 27Al magic-angle-spinning nuclear magnetic resonance spectroscopy: there is a polymerisation extent of the (alumino)-silicate framework from PC [SiQ1 and SiQ2 units] to AAS [SiQ2 and SiQ2(1Al) units] and finally to GP [SiQ4(2Al) and SiQ4(3Al) units]. Scanning electron microscopy has shown that GP is a homogeneous matrix while the other materials are composites containing GGBFS grains surrounded by a binding matrix. Energy dispersive X-ray EDX analyses (line scans) have shown the absence of formation of any specific phase at the matrix-grains interfaces. © 2006 Elsevier Ltd. All rights reserved.","author":[{"dropping-particle":"","family":"Lecomte","given":"I.","non-dropping-particle":"","parse-names":false,"suffix":""},{"dropping-particle":"","family":"Henrist","given":"C.","non-dropping-particle":"","parse-names":false,"suffix":""},{"dropping-particle":"","family":"Liégeois","given":"M.","non-dropping-particle":"","parse-names":false,"suffix":""},{"dropping-particle":"","family":"Maseri","given":"F.","non-dropping-particle":"","parse-names":false,"suffix":""},{"dropping-particle":"","family":"Rulmont","given":"A.","non-dropping-particle":"","parse-names":false,"suffix":""},{"dropping-particle":"","family":"Cloots","given":"R.","non-dropping-particle":"","parse-names":false,"suffix":""}],"container-title":"Journal of the European Ceramic Society","id":"ITEM-1","issue":"16","issued":{"date-parts":[["2006"]]},"page":"3789-3797","title":"(Micro)-structural comparison between geopolymers, alkali-activated slag cement and Portland cement","type":"article-journal","volume":"26"},"uris":["http://www.mendeley.com/documents/?uuid=8af612eb-df9d-4e6e-8684-0b7ba4755649"]}],"mendeley":{"formattedCitation":"[23]","plainTextFormattedCitation":"[23]","previouslyFormattedCitation":"[23]"},"properties":{"noteIndex":0},"schema":"https://github.com/citation-style-language/schema/raw/master/csl-citation.json"}</w:instrText>
      </w:r>
      <w:r w:rsidR="000805DD">
        <w:rPr>
          <w:rFonts w:ascii="Times New Roman" w:hAnsi="Times New Roman" w:cs="Times New Roman"/>
          <w:color w:val="000000"/>
        </w:rPr>
        <w:fldChar w:fldCharType="separate"/>
      </w:r>
      <w:r w:rsidR="009045FB" w:rsidRPr="009045FB">
        <w:rPr>
          <w:rFonts w:ascii="Times New Roman" w:hAnsi="Times New Roman" w:cs="Times New Roman"/>
          <w:noProof/>
          <w:color w:val="000000"/>
        </w:rPr>
        <w:t>[23]</w:t>
      </w:r>
      <w:r w:rsidR="000805DD">
        <w:rPr>
          <w:rFonts w:ascii="Times New Roman" w:hAnsi="Times New Roman" w:cs="Times New Roman"/>
          <w:color w:val="000000"/>
        </w:rPr>
        <w:fldChar w:fldCharType="end"/>
      </w:r>
      <w:r w:rsidRPr="006B776C">
        <w:rPr>
          <w:rFonts w:ascii="Times New Roman" w:hAnsi="Times New Roman" w:cs="Times New Roman"/>
        </w:rPr>
        <w:t>.</w:t>
      </w:r>
    </w:p>
    <w:p w:rsidR="0064599D" w:rsidRPr="006B776C" w:rsidRDefault="0070144E" w:rsidP="00CF27D8">
      <w:pPr>
        <w:bidi w:val="0"/>
        <w:spacing w:line="480" w:lineRule="auto"/>
        <w:jc w:val="both"/>
        <w:rPr>
          <w:rFonts w:cstheme="majorBidi"/>
        </w:rPr>
      </w:pPr>
      <w:r w:rsidRPr="006B776C">
        <w:rPr>
          <w:rStyle w:val="hps"/>
          <w:rFonts w:cstheme="majorBidi"/>
        </w:rPr>
        <w:t xml:space="preserve">In infrared spectrum of </w:t>
      </w:r>
      <w:r w:rsidR="006B64AB">
        <w:rPr>
          <w:rStyle w:val="hps"/>
          <w:rFonts w:cstheme="majorBidi"/>
        </w:rPr>
        <w:t>P</w:t>
      </w:r>
      <w:r w:rsidR="00F702E6">
        <w:rPr>
          <w:rStyle w:val="hps"/>
          <w:rFonts w:cstheme="majorBidi"/>
        </w:rPr>
        <w:t>S</w:t>
      </w:r>
      <w:r w:rsidR="006B64AB">
        <w:rPr>
          <w:rStyle w:val="hps"/>
          <w:rFonts w:cstheme="majorBidi"/>
        </w:rPr>
        <w:t>0</w:t>
      </w:r>
      <w:r w:rsidR="0070487F">
        <w:rPr>
          <w:rStyle w:val="hps"/>
          <w:rFonts w:cstheme="majorBidi"/>
        </w:rPr>
        <w:t xml:space="preserve">, </w:t>
      </w:r>
      <w:r w:rsidR="006B3AFD">
        <w:rPr>
          <w:rStyle w:val="hps"/>
          <w:rFonts w:cstheme="majorBidi"/>
        </w:rPr>
        <w:t>the</w:t>
      </w:r>
      <w:r w:rsidR="006B3AFD" w:rsidRPr="006B776C">
        <w:rPr>
          <w:rStyle w:val="hps"/>
          <w:rFonts w:cstheme="majorBidi"/>
        </w:rPr>
        <w:t xml:space="preserve"> </w:t>
      </w:r>
      <w:r w:rsidRPr="006B776C">
        <w:rPr>
          <w:rStyle w:val="hps"/>
          <w:rFonts w:cstheme="majorBidi"/>
        </w:rPr>
        <w:t>peak band at 11</w:t>
      </w:r>
      <w:r w:rsidR="0070487F">
        <w:rPr>
          <w:rStyle w:val="hps"/>
          <w:rFonts w:cstheme="majorBidi"/>
        </w:rPr>
        <w:t>0</w:t>
      </w:r>
      <w:r w:rsidRPr="006B776C">
        <w:rPr>
          <w:rStyle w:val="hps"/>
          <w:rFonts w:cstheme="majorBidi"/>
        </w:rPr>
        <w:t>0 cm</w:t>
      </w:r>
      <w:r w:rsidRPr="006B776C">
        <w:rPr>
          <w:rStyle w:val="hps"/>
          <w:rFonts w:cstheme="majorBidi"/>
          <w:vertAlign w:val="superscript"/>
        </w:rPr>
        <w:t>-1</w:t>
      </w:r>
      <w:r w:rsidRPr="006B776C">
        <w:rPr>
          <w:rStyle w:val="hps"/>
          <w:rFonts w:cstheme="majorBidi"/>
        </w:rPr>
        <w:t xml:space="preserve"> </w:t>
      </w:r>
      <w:r w:rsidR="006B3AFD">
        <w:rPr>
          <w:rStyle w:val="hps"/>
          <w:rFonts w:cstheme="majorBidi"/>
        </w:rPr>
        <w:t>corresponds</w:t>
      </w:r>
      <w:r w:rsidR="006B3AFD" w:rsidRPr="006B776C">
        <w:rPr>
          <w:rStyle w:val="hps"/>
          <w:rFonts w:cstheme="majorBidi"/>
        </w:rPr>
        <w:t xml:space="preserve"> </w:t>
      </w:r>
      <w:r w:rsidRPr="006B776C">
        <w:rPr>
          <w:rStyle w:val="hps"/>
          <w:rFonts w:cstheme="majorBidi"/>
        </w:rPr>
        <w:t>to S-O</w:t>
      </w:r>
      <w:r w:rsidRPr="006B776C">
        <w:rPr>
          <w:rStyle w:val="hps"/>
          <w:rFonts w:cstheme="majorBidi"/>
          <w:vertAlign w:val="subscript"/>
        </w:rPr>
        <w:t>4</w:t>
      </w:r>
      <w:r w:rsidRPr="006B776C">
        <w:rPr>
          <w:rStyle w:val="hps"/>
          <w:rFonts w:cstheme="majorBidi"/>
        </w:rPr>
        <w:t xml:space="preserve"> stretching mode (</w:t>
      </w:r>
      <w:r w:rsidRPr="006B776C">
        <w:rPr>
          <w:rFonts w:eastAsiaTheme="minorHAnsi" w:cstheme="majorBidi"/>
          <w:i/>
          <w:iCs/>
          <w:lang w:bidi="ar-SA"/>
        </w:rPr>
        <w:t>ν</w:t>
      </w:r>
      <w:r w:rsidRPr="006B776C">
        <w:rPr>
          <w:rFonts w:eastAsiaTheme="minorHAnsi" w:cstheme="majorBidi"/>
          <w:i/>
          <w:iCs/>
          <w:vertAlign w:val="subscript"/>
          <w:lang w:bidi="ar-SA"/>
        </w:rPr>
        <w:t>3</w:t>
      </w:r>
      <w:r w:rsidRPr="006B776C">
        <w:rPr>
          <w:rFonts w:eastAsiaTheme="minorHAnsi" w:cstheme="majorBidi"/>
          <w:lang w:bidi="ar-SA"/>
        </w:rPr>
        <w:t xml:space="preserve">). </w:t>
      </w:r>
      <w:r w:rsidR="006513F9">
        <w:rPr>
          <w:rFonts w:eastAsiaTheme="minorHAnsi" w:cstheme="majorBidi"/>
          <w:lang w:bidi="ar-SA"/>
        </w:rPr>
        <w:t xml:space="preserve">As seen in Fig. </w:t>
      </w:r>
      <w:r w:rsidR="00AC0045">
        <w:rPr>
          <w:rFonts w:eastAsiaTheme="minorHAnsi" w:cstheme="majorBidi"/>
          <w:lang w:bidi="ar-SA"/>
        </w:rPr>
        <w:t>7</w:t>
      </w:r>
      <w:r w:rsidR="006513F9">
        <w:rPr>
          <w:rFonts w:eastAsiaTheme="minorHAnsi" w:cstheme="majorBidi"/>
          <w:lang w:bidi="ar-SA"/>
        </w:rPr>
        <w:t>, c</w:t>
      </w:r>
      <w:r w:rsidR="00B218AE" w:rsidRPr="006B776C">
        <w:rPr>
          <w:rStyle w:val="hps"/>
          <w:rFonts w:cstheme="majorBidi"/>
        </w:rPr>
        <w:t>omparison of the spectra show</w:t>
      </w:r>
      <w:r w:rsidR="006B3AFD">
        <w:rPr>
          <w:rStyle w:val="hps"/>
          <w:rFonts w:cstheme="majorBidi"/>
        </w:rPr>
        <w:t>s</w:t>
      </w:r>
      <w:r w:rsidR="00B218AE" w:rsidRPr="006B776C">
        <w:rPr>
          <w:rStyle w:val="hps"/>
          <w:rFonts w:cstheme="majorBidi"/>
        </w:rPr>
        <w:t xml:space="preserve"> that in synthesized</w:t>
      </w:r>
      <w:r w:rsidR="00B72500">
        <w:rPr>
          <w:rStyle w:val="hps"/>
          <w:rFonts w:cstheme="majorBidi"/>
        </w:rPr>
        <w:t xml:space="preserve"> </w:t>
      </w:r>
      <w:r w:rsidR="00B218AE" w:rsidRPr="006B776C">
        <w:rPr>
          <w:rStyle w:val="hps"/>
          <w:rFonts w:cstheme="majorBidi"/>
        </w:rPr>
        <w:t>cement</w:t>
      </w:r>
      <w:r w:rsidR="00846B4C">
        <w:rPr>
          <w:rStyle w:val="hps"/>
          <w:rFonts w:cstheme="majorBidi"/>
        </w:rPr>
        <w:t xml:space="preserve"> </w:t>
      </w:r>
      <w:r w:rsidR="00CF27D8">
        <w:rPr>
          <w:rStyle w:val="hps"/>
          <w:rFonts w:cstheme="majorBidi"/>
        </w:rPr>
        <w:t>composite</w:t>
      </w:r>
      <w:r w:rsidR="00B218AE" w:rsidRPr="006B776C">
        <w:rPr>
          <w:rStyle w:val="hps"/>
          <w:rFonts w:cstheme="majorBidi"/>
        </w:rPr>
        <w:t xml:space="preserve"> the peak at around 1100 cm</w:t>
      </w:r>
      <w:r w:rsidR="00B218AE" w:rsidRPr="006B776C">
        <w:rPr>
          <w:rStyle w:val="hps"/>
          <w:rFonts w:cstheme="majorBidi"/>
          <w:vertAlign w:val="superscript"/>
        </w:rPr>
        <w:t>-1</w:t>
      </w:r>
      <w:r w:rsidR="006B3AFD">
        <w:rPr>
          <w:rStyle w:val="hps"/>
          <w:rFonts w:cstheme="majorBidi"/>
        </w:rPr>
        <w:t xml:space="preserve">is </w:t>
      </w:r>
      <w:r w:rsidR="00B218AE" w:rsidRPr="006B776C">
        <w:rPr>
          <w:rStyle w:val="hps"/>
          <w:rFonts w:cstheme="majorBidi"/>
        </w:rPr>
        <w:t>shifted to the lower wavenumbers and the peak at around 918 cm</w:t>
      </w:r>
      <w:r w:rsidR="00B218AE" w:rsidRPr="006B776C">
        <w:rPr>
          <w:rStyle w:val="hps"/>
          <w:rFonts w:cstheme="majorBidi"/>
          <w:vertAlign w:val="superscript"/>
        </w:rPr>
        <w:t xml:space="preserve">-1 </w:t>
      </w:r>
      <w:r w:rsidR="006B3AFD">
        <w:rPr>
          <w:rStyle w:val="hps"/>
          <w:rFonts w:cstheme="majorBidi"/>
        </w:rPr>
        <w:t xml:space="preserve">is </w:t>
      </w:r>
      <w:r w:rsidR="00B218AE" w:rsidRPr="006B776C">
        <w:rPr>
          <w:rStyle w:val="hps"/>
          <w:rFonts w:cstheme="majorBidi"/>
        </w:rPr>
        <w:t>shifted to higher wavenumbers (</w:t>
      </w:r>
      <w:r w:rsidR="00677D6B" w:rsidRPr="006B776C">
        <w:rPr>
          <w:rStyle w:val="hps"/>
          <w:rFonts w:cstheme="majorBidi"/>
        </w:rPr>
        <w:t xml:space="preserve">i.e. </w:t>
      </w:r>
      <w:r w:rsidR="00B218AE" w:rsidRPr="006B776C">
        <w:rPr>
          <w:rStyle w:val="hps"/>
          <w:rFonts w:cstheme="majorBidi"/>
        </w:rPr>
        <w:t>960 cm</w:t>
      </w:r>
      <w:r w:rsidR="00B218AE" w:rsidRPr="006B776C">
        <w:rPr>
          <w:rStyle w:val="hps"/>
          <w:rFonts w:cstheme="majorBidi"/>
          <w:vertAlign w:val="superscript"/>
        </w:rPr>
        <w:t>-1</w:t>
      </w:r>
      <w:r w:rsidR="00B218AE" w:rsidRPr="006B776C">
        <w:rPr>
          <w:rStyle w:val="hps"/>
          <w:rFonts w:cstheme="majorBidi"/>
        </w:rPr>
        <w:t xml:space="preserve">). </w:t>
      </w:r>
      <w:r w:rsidR="006B3AFD">
        <w:rPr>
          <w:rStyle w:val="hps"/>
          <w:rFonts w:cstheme="majorBidi"/>
        </w:rPr>
        <w:t>This observation can show</w:t>
      </w:r>
      <w:r w:rsidR="00B218AE" w:rsidRPr="006B776C">
        <w:rPr>
          <w:rStyle w:val="hps"/>
          <w:rFonts w:cstheme="majorBidi"/>
        </w:rPr>
        <w:t xml:space="preserve"> that this </w:t>
      </w:r>
      <w:r w:rsidR="00B218AE" w:rsidRPr="006B776C">
        <w:rPr>
          <w:rStyle w:val="hps"/>
          <w:rFonts w:cstheme="majorBidi"/>
        </w:rPr>
        <w:lastRenderedPageBreak/>
        <w:t xml:space="preserve">main peak </w:t>
      </w:r>
      <w:r w:rsidR="006B3AFD">
        <w:rPr>
          <w:rStyle w:val="hps"/>
          <w:rFonts w:cstheme="majorBidi"/>
        </w:rPr>
        <w:t>will</w:t>
      </w:r>
      <w:r w:rsidR="00B218AE" w:rsidRPr="006B776C">
        <w:rPr>
          <w:rStyle w:val="hps"/>
          <w:rFonts w:cstheme="majorBidi"/>
        </w:rPr>
        <w:t xml:space="preserve"> be </w:t>
      </w:r>
      <w:r w:rsidR="006B3AFD">
        <w:rPr>
          <w:rStyle w:val="hps"/>
          <w:rFonts w:cstheme="majorBidi"/>
        </w:rPr>
        <w:t>somewhere</w:t>
      </w:r>
      <w:r w:rsidR="006B3AFD" w:rsidRPr="006B776C">
        <w:rPr>
          <w:rStyle w:val="hps"/>
          <w:rFonts w:cstheme="majorBidi"/>
        </w:rPr>
        <w:t xml:space="preserve"> </w:t>
      </w:r>
      <w:r w:rsidR="00B218AE" w:rsidRPr="006B776C">
        <w:rPr>
          <w:rStyle w:val="hps"/>
          <w:rFonts w:cstheme="majorBidi"/>
        </w:rPr>
        <w:t>around 1000 cm</w:t>
      </w:r>
      <w:r w:rsidR="00B218AE" w:rsidRPr="006B776C">
        <w:rPr>
          <w:rStyle w:val="hps"/>
          <w:rFonts w:cstheme="majorBidi"/>
          <w:vertAlign w:val="superscript"/>
        </w:rPr>
        <w:t>-1</w:t>
      </w:r>
      <w:r w:rsidR="00B218AE" w:rsidRPr="006B776C">
        <w:rPr>
          <w:rStyle w:val="hps"/>
          <w:rFonts w:cstheme="majorBidi"/>
        </w:rPr>
        <w:t xml:space="preserve"> which </w:t>
      </w:r>
      <w:r w:rsidR="006B3AFD">
        <w:rPr>
          <w:rStyle w:val="hps"/>
          <w:rFonts w:cstheme="majorBidi"/>
        </w:rPr>
        <w:t xml:space="preserve">in turn </w:t>
      </w:r>
      <w:r w:rsidR="00C243F2" w:rsidRPr="006B776C">
        <w:rPr>
          <w:rStyle w:val="hps"/>
          <w:rFonts w:cstheme="majorBidi"/>
        </w:rPr>
        <w:t xml:space="preserve">indicates </w:t>
      </w:r>
      <w:r w:rsidR="00777418" w:rsidRPr="006B776C">
        <w:rPr>
          <w:rStyle w:val="hps"/>
          <w:rFonts w:cstheme="majorBidi"/>
        </w:rPr>
        <w:t>more ordered arrangement</w:t>
      </w:r>
      <w:r w:rsidR="00777418">
        <w:rPr>
          <w:rStyle w:val="hps"/>
          <w:rFonts w:cstheme="majorBidi"/>
        </w:rPr>
        <w:t xml:space="preserve"> with </w:t>
      </w:r>
      <w:r w:rsidR="00C243F2" w:rsidRPr="006B776C">
        <w:rPr>
          <w:rStyle w:val="hps"/>
          <w:rFonts w:cstheme="majorBidi"/>
        </w:rPr>
        <w:t xml:space="preserve">stronger silicate network </w:t>
      </w:r>
      <w:r w:rsidR="000805DD">
        <w:rPr>
          <w:rStyle w:val="hps"/>
          <w:rFonts w:cstheme="majorBidi"/>
        </w:rPr>
        <w:fldChar w:fldCharType="begin" w:fldLock="1"/>
      </w:r>
      <w:r w:rsidR="009045FB">
        <w:rPr>
          <w:rStyle w:val="hps"/>
          <w:rFonts w:cstheme="majorBidi"/>
        </w:rPr>
        <w:instrText>ADDIN CSL_CITATION {"citationItems":[{"id":"ITEM-1","itemData":{"DOI":"10.1016/j.jeurceramsoc.2005.12.021","ISSN":"09552219","abstract":"Concurrently to research conducted on ordinary Portland cement (PC), new types of binders were developed during the last decades. These are formed by alkali-activation of metakaolin or ground-granulated blast furnace slag (GGBFS) and are named, respectively, geopolymers (GP) or alkali-activated slag (AAS). Four different cementitious materials were synthesised: PC, AAS, GP, and a mix GP-AAS and fully compared about their compositions and (micro)-structures. X-ray diffraction has revealed the presence of semi-crystalline C{single bond}S{single bond}H gel binding phase in PC while AAS, GP and GP-AAS are nearly amorphous. Progressive structural changes have been observed between the different samples by means of infrared spectroscopy, 29Si and 27Al magic-angle-spinning nuclear magnetic resonance spectroscopy: there is a polymerisation extent of the (alumino)-silicate framework from PC [SiQ1 and SiQ2 units] to AAS [SiQ2 and SiQ2(1Al) units] and finally to GP [SiQ4(2Al) and SiQ4(3Al) units]. Scanning electron microscopy has shown that GP is a homogeneous matrix while the other materials are composites containing GGBFS grains surrounded by a binding matrix. Energy dispersive X-ray EDX analyses (line scans) have shown the absence of formation of any specific phase at the matrix-grains interfaces. © 2006 Elsevier Ltd. All rights reserved.","author":[{"dropping-particle":"","family":"Lecomte","given":"I.","non-dropping-particle":"","parse-names":false,"suffix":""},{"dropping-particle":"","family":"Henrist","given":"C.","non-dropping-particle":"","parse-names":false,"suffix":""},{"dropping-particle":"","family":"Liégeois","given":"M.","non-dropping-particle":"","parse-names":false,"suffix":""},{"dropping-particle":"","family":"Maseri","given":"F.","non-dropping-particle":"","parse-names":false,"suffix":""},{"dropping-particle":"","family":"Rulmont","given":"A.","non-dropping-particle":"","parse-names":false,"suffix":""},{"dropping-particle":"","family":"Cloots","given":"R.","non-dropping-particle":"","parse-names":false,"suffix":""}],"container-title":"Journal of the European Ceramic Society","id":"ITEM-1","issue":"16","issued":{"date-parts":[["2006"]]},"page":"3789-3797","title":"(Micro)-structural comparison between geopolymers, alkali-activated slag cement and Portland cement","type":"article-journal","volume":"26"},"uris":["http://www.mendeley.com/documents/?uuid=8af612eb-df9d-4e6e-8684-0b7ba4755649"]}],"mendeley":{"formattedCitation":"[23]","plainTextFormattedCitation":"[23]","previouslyFormattedCitation":"[23]"},"properties":{"noteIndex":0},"schema":"https://github.com/citation-style-language/schema/raw/master/csl-citation.json"}</w:instrText>
      </w:r>
      <w:r w:rsidR="000805DD">
        <w:rPr>
          <w:rStyle w:val="hps"/>
          <w:rFonts w:cstheme="majorBidi"/>
        </w:rPr>
        <w:fldChar w:fldCharType="separate"/>
      </w:r>
      <w:r w:rsidR="009045FB" w:rsidRPr="009045FB">
        <w:rPr>
          <w:rStyle w:val="hps"/>
          <w:rFonts w:cstheme="majorBidi"/>
          <w:noProof/>
        </w:rPr>
        <w:t>[23]</w:t>
      </w:r>
      <w:r w:rsidR="000805DD">
        <w:rPr>
          <w:rStyle w:val="hps"/>
          <w:rFonts w:cstheme="majorBidi"/>
        </w:rPr>
        <w:fldChar w:fldCharType="end"/>
      </w:r>
      <w:r w:rsidR="00846B4C">
        <w:rPr>
          <w:rStyle w:val="hps"/>
          <w:rFonts w:cstheme="majorBidi"/>
        </w:rPr>
        <w:t xml:space="preserve"> in the presence of nano</w:t>
      </w:r>
      <w:r w:rsidR="00C243F2" w:rsidRPr="006B776C">
        <w:rPr>
          <w:rStyle w:val="hps"/>
          <w:rFonts w:cstheme="majorBidi"/>
        </w:rPr>
        <w:t>particle</w:t>
      </w:r>
      <w:r w:rsidR="00846B4C">
        <w:rPr>
          <w:rStyle w:val="hps"/>
          <w:rFonts w:cstheme="majorBidi"/>
        </w:rPr>
        <w:t>s</w:t>
      </w:r>
      <w:r w:rsidR="00C243F2" w:rsidRPr="006B776C">
        <w:rPr>
          <w:rStyle w:val="hps"/>
          <w:rFonts w:cstheme="majorBidi"/>
        </w:rPr>
        <w:t xml:space="preserve">. </w:t>
      </w:r>
      <w:r w:rsidR="00677D6B" w:rsidRPr="006B776C">
        <w:rPr>
          <w:rStyle w:val="hps"/>
          <w:rFonts w:cstheme="majorBidi"/>
        </w:rPr>
        <w:t xml:space="preserve">Such molecular arrangement </w:t>
      </w:r>
      <w:r w:rsidR="006B3AFD">
        <w:rPr>
          <w:rStyle w:val="hps"/>
          <w:rFonts w:cstheme="majorBidi"/>
        </w:rPr>
        <w:t xml:space="preserve">was </w:t>
      </w:r>
      <w:r w:rsidR="00677D6B" w:rsidRPr="006B776C">
        <w:rPr>
          <w:rStyle w:val="hps"/>
          <w:rFonts w:cstheme="majorBidi"/>
        </w:rPr>
        <w:t xml:space="preserve">not </w:t>
      </w:r>
      <w:r w:rsidR="006B3AFD">
        <w:rPr>
          <w:rStyle w:val="hps"/>
          <w:rFonts w:cstheme="majorBidi"/>
        </w:rPr>
        <w:t>detected</w:t>
      </w:r>
      <w:r w:rsidR="00677D6B" w:rsidRPr="006B776C">
        <w:rPr>
          <w:rStyle w:val="hps"/>
          <w:rFonts w:cstheme="majorBidi"/>
        </w:rPr>
        <w:t xml:space="preserve"> in </w:t>
      </w:r>
      <w:r w:rsidR="006B64AB">
        <w:rPr>
          <w:rStyle w:val="hps"/>
          <w:rFonts w:cstheme="majorBidi"/>
        </w:rPr>
        <w:t>P</w:t>
      </w:r>
      <w:r w:rsidR="00F702E6">
        <w:rPr>
          <w:rStyle w:val="hps"/>
          <w:rFonts w:cstheme="majorBidi"/>
        </w:rPr>
        <w:t>S</w:t>
      </w:r>
      <w:r w:rsidR="006B64AB">
        <w:rPr>
          <w:rStyle w:val="hps"/>
          <w:rFonts w:cstheme="majorBidi"/>
        </w:rPr>
        <w:t>0</w:t>
      </w:r>
      <w:r w:rsidR="006B3AFD">
        <w:rPr>
          <w:rStyle w:val="hps"/>
          <w:rFonts w:cstheme="majorBidi"/>
        </w:rPr>
        <w:t xml:space="preserve">, which indicates </w:t>
      </w:r>
      <w:r w:rsidR="00C243F2" w:rsidRPr="006B776C">
        <w:rPr>
          <w:rStyle w:val="hps"/>
          <w:rFonts w:cstheme="majorBidi"/>
        </w:rPr>
        <w:t xml:space="preserve">that </w:t>
      </w:r>
      <w:r w:rsidR="006B64AB">
        <w:rPr>
          <w:rStyle w:val="hps"/>
          <w:rFonts w:cstheme="majorBidi"/>
        </w:rPr>
        <w:t>P</w:t>
      </w:r>
      <w:r w:rsidR="00F702E6">
        <w:rPr>
          <w:rStyle w:val="hps"/>
          <w:rFonts w:cstheme="majorBidi"/>
        </w:rPr>
        <w:t>S</w:t>
      </w:r>
      <w:r w:rsidR="006B64AB">
        <w:rPr>
          <w:rStyle w:val="hps"/>
          <w:rFonts w:cstheme="majorBidi"/>
        </w:rPr>
        <w:t>0</w:t>
      </w:r>
      <w:r w:rsidR="00C243F2" w:rsidRPr="006B776C">
        <w:rPr>
          <w:rStyle w:val="hps"/>
          <w:rFonts w:cstheme="majorBidi"/>
        </w:rPr>
        <w:t xml:space="preserve"> is more disordered than </w:t>
      </w:r>
      <w:r w:rsidR="0060298B">
        <w:rPr>
          <w:rStyle w:val="hps"/>
          <w:rFonts w:cstheme="majorBidi"/>
        </w:rPr>
        <w:t xml:space="preserve">composite </w:t>
      </w:r>
      <w:r w:rsidR="00C243F2" w:rsidRPr="006B776C">
        <w:rPr>
          <w:rStyle w:val="hps"/>
          <w:rFonts w:cstheme="majorBidi"/>
        </w:rPr>
        <w:t>cement</w:t>
      </w:r>
      <w:r w:rsidR="00846B4C">
        <w:rPr>
          <w:rStyle w:val="hps"/>
          <w:rFonts w:cstheme="majorBidi"/>
        </w:rPr>
        <w:t xml:space="preserve"> </w:t>
      </w:r>
      <w:r w:rsidR="00CF27D8">
        <w:rPr>
          <w:rStyle w:val="hps"/>
          <w:rFonts w:cstheme="majorBidi"/>
        </w:rPr>
        <w:t>composite</w:t>
      </w:r>
      <w:r w:rsidR="00C243F2" w:rsidRPr="006B776C">
        <w:rPr>
          <w:rStyle w:val="hps"/>
          <w:rFonts w:cstheme="majorBidi"/>
        </w:rPr>
        <w:t xml:space="preserve"> samples. </w:t>
      </w:r>
      <w:r w:rsidR="00C178EF" w:rsidRPr="006B776C">
        <w:rPr>
          <w:rStyle w:val="hps"/>
          <w:rFonts w:cstheme="majorBidi"/>
        </w:rPr>
        <w:t>Therefore, t</w:t>
      </w:r>
      <w:r w:rsidR="00A70314" w:rsidRPr="006B776C">
        <w:rPr>
          <w:rStyle w:val="hps"/>
          <w:rFonts w:cstheme="majorBidi"/>
        </w:rPr>
        <w:t xml:space="preserve">he results </w:t>
      </w:r>
      <w:r w:rsidR="006B3AFD" w:rsidRPr="006B776C">
        <w:rPr>
          <w:rStyle w:val="hps"/>
          <w:rFonts w:cstheme="majorBidi"/>
        </w:rPr>
        <w:t>show</w:t>
      </w:r>
      <w:r w:rsidR="00A70314" w:rsidRPr="006B776C">
        <w:rPr>
          <w:rStyle w:val="hps"/>
          <w:rFonts w:cstheme="majorBidi"/>
        </w:rPr>
        <w:t xml:space="preserve"> a distribution of the Q</w:t>
      </w:r>
      <w:r w:rsidR="00A70314" w:rsidRPr="006B776C">
        <w:rPr>
          <w:rStyle w:val="hps"/>
          <w:rFonts w:cstheme="majorBidi"/>
          <w:vertAlign w:val="superscript"/>
        </w:rPr>
        <w:t>n</w:t>
      </w:r>
      <w:r w:rsidR="00A70314" w:rsidRPr="006B776C">
        <w:rPr>
          <w:rStyle w:val="hps"/>
          <w:rFonts w:cstheme="majorBidi"/>
        </w:rPr>
        <w:t xml:space="preserve"> units </w:t>
      </w:r>
      <w:r w:rsidR="00DD2EBA">
        <w:rPr>
          <w:rStyle w:val="hps"/>
          <w:rFonts w:cstheme="majorBidi"/>
        </w:rPr>
        <w:t>with</w:t>
      </w:r>
      <w:r w:rsidR="00A70314" w:rsidRPr="006B776C">
        <w:rPr>
          <w:rStyle w:val="hps"/>
          <w:rFonts w:cstheme="majorBidi"/>
        </w:rPr>
        <w:t xml:space="preserve"> Q</w:t>
      </w:r>
      <w:r w:rsidR="00A70314" w:rsidRPr="006B776C">
        <w:rPr>
          <w:rStyle w:val="hps"/>
          <w:rFonts w:cstheme="majorBidi"/>
          <w:vertAlign w:val="superscript"/>
        </w:rPr>
        <w:t>1</w:t>
      </w:r>
      <w:r w:rsidR="00A70314" w:rsidRPr="006B776C">
        <w:rPr>
          <w:rStyle w:val="hps"/>
          <w:rFonts w:cstheme="majorBidi"/>
        </w:rPr>
        <w:t xml:space="preserve"> and Q</w:t>
      </w:r>
      <w:r w:rsidR="00A70314" w:rsidRPr="006B776C">
        <w:rPr>
          <w:rStyle w:val="hps"/>
          <w:rFonts w:cstheme="majorBidi"/>
          <w:vertAlign w:val="superscript"/>
        </w:rPr>
        <w:t>2</w:t>
      </w:r>
      <w:r w:rsidR="00A70314" w:rsidRPr="006B776C">
        <w:rPr>
          <w:rStyle w:val="hps"/>
          <w:rFonts w:cstheme="majorBidi"/>
        </w:rPr>
        <w:t xml:space="preserve"> units for Portland cement</w:t>
      </w:r>
      <w:r w:rsidR="00846B4C">
        <w:rPr>
          <w:rStyle w:val="hps"/>
          <w:rFonts w:cstheme="majorBidi"/>
        </w:rPr>
        <w:t xml:space="preserve"> paste</w:t>
      </w:r>
      <w:r w:rsidR="00A70314" w:rsidRPr="006B776C">
        <w:rPr>
          <w:rStyle w:val="hps"/>
          <w:rFonts w:cstheme="majorBidi"/>
        </w:rPr>
        <w:t xml:space="preserve"> and Q</w:t>
      </w:r>
      <w:r w:rsidR="00A70314" w:rsidRPr="006B776C">
        <w:rPr>
          <w:rStyle w:val="hps"/>
          <w:rFonts w:cstheme="majorBidi"/>
          <w:vertAlign w:val="superscript"/>
        </w:rPr>
        <w:t>2</w:t>
      </w:r>
      <w:r w:rsidR="00A70314" w:rsidRPr="006B776C">
        <w:rPr>
          <w:rStyle w:val="hps"/>
          <w:rFonts w:cstheme="majorBidi"/>
        </w:rPr>
        <w:t xml:space="preserve"> and Q</w:t>
      </w:r>
      <w:r w:rsidR="00A70314" w:rsidRPr="006B776C">
        <w:rPr>
          <w:rStyle w:val="hps"/>
          <w:rFonts w:cstheme="majorBidi"/>
          <w:vertAlign w:val="superscript"/>
        </w:rPr>
        <w:t>3</w:t>
      </w:r>
      <w:r w:rsidR="00A70314" w:rsidRPr="006B776C">
        <w:rPr>
          <w:rStyle w:val="hps"/>
          <w:rFonts w:cstheme="majorBidi"/>
        </w:rPr>
        <w:t xml:space="preserve"> units for </w:t>
      </w:r>
      <w:r w:rsidR="00846B4C">
        <w:rPr>
          <w:rStyle w:val="hps"/>
          <w:rFonts w:cstheme="majorBidi"/>
        </w:rPr>
        <w:t xml:space="preserve">cement </w:t>
      </w:r>
      <w:r w:rsidR="00CF27D8">
        <w:rPr>
          <w:rStyle w:val="hps"/>
          <w:rFonts w:cstheme="majorBidi"/>
        </w:rPr>
        <w:t>composite</w:t>
      </w:r>
      <w:r w:rsidR="00846B4C">
        <w:rPr>
          <w:rStyle w:val="hps"/>
          <w:rFonts w:cstheme="majorBidi"/>
        </w:rPr>
        <w:t>s</w:t>
      </w:r>
      <w:r w:rsidR="00A70314" w:rsidRPr="006B776C">
        <w:rPr>
          <w:rStyle w:val="hps"/>
          <w:rFonts w:cstheme="majorBidi"/>
        </w:rPr>
        <w:t xml:space="preserve">. </w:t>
      </w:r>
      <w:r w:rsidR="006B3AFD">
        <w:rPr>
          <w:rStyle w:val="hps"/>
          <w:rFonts w:cstheme="majorBidi"/>
        </w:rPr>
        <w:t>Moreover</w:t>
      </w:r>
      <w:r w:rsidR="00A70314" w:rsidRPr="006B776C">
        <w:rPr>
          <w:rStyle w:val="hps"/>
          <w:rFonts w:cstheme="majorBidi"/>
        </w:rPr>
        <w:t xml:space="preserve">, </w:t>
      </w:r>
      <w:r w:rsidR="008514D6" w:rsidRPr="006B776C">
        <w:rPr>
          <w:rStyle w:val="hps"/>
          <w:rFonts w:cstheme="majorBidi"/>
        </w:rPr>
        <w:t xml:space="preserve">in samples containing higher amounts of </w:t>
      </w:r>
      <w:r w:rsidR="003D5445" w:rsidRPr="003D5445">
        <w:rPr>
          <w:rStyle w:val="hps"/>
          <w:rFonts w:cstheme="majorBidi"/>
          <w:highlight w:val="yellow"/>
        </w:rPr>
        <w:t>N</w:t>
      </w:r>
      <w:r w:rsidR="00846B4C" w:rsidRPr="003D5445">
        <w:rPr>
          <w:rStyle w:val="hps"/>
          <w:rFonts w:cstheme="majorBidi"/>
          <w:highlight w:val="yellow"/>
        </w:rPr>
        <w:t>ano-Fe</w:t>
      </w:r>
      <w:r w:rsidR="00846B4C" w:rsidRPr="003D5445">
        <w:rPr>
          <w:rStyle w:val="hps"/>
          <w:rFonts w:cstheme="majorBidi"/>
          <w:highlight w:val="yellow"/>
          <w:vertAlign w:val="subscript"/>
        </w:rPr>
        <w:t>2</w:t>
      </w:r>
      <w:r w:rsidR="00846B4C" w:rsidRPr="003D5445">
        <w:rPr>
          <w:rStyle w:val="hps"/>
          <w:rFonts w:cstheme="majorBidi"/>
          <w:highlight w:val="yellow"/>
        </w:rPr>
        <w:t>O</w:t>
      </w:r>
      <w:r w:rsidR="00846B4C" w:rsidRPr="003D5445">
        <w:rPr>
          <w:rStyle w:val="hps"/>
          <w:rFonts w:cstheme="majorBidi"/>
          <w:highlight w:val="yellow"/>
          <w:vertAlign w:val="subscript"/>
        </w:rPr>
        <w:t>3</w:t>
      </w:r>
      <w:r w:rsidR="008514D6" w:rsidRPr="006B776C">
        <w:rPr>
          <w:rStyle w:val="hps"/>
          <w:rFonts w:cstheme="majorBidi"/>
        </w:rPr>
        <w:t xml:space="preserve"> (i.e. 4 and </w:t>
      </w:r>
      <w:r w:rsidR="009744BA">
        <w:rPr>
          <w:rStyle w:val="hps"/>
          <w:rFonts w:cstheme="majorBidi"/>
        </w:rPr>
        <w:t>6</w:t>
      </w:r>
      <w:r w:rsidR="008514D6" w:rsidRPr="006B776C">
        <w:rPr>
          <w:rStyle w:val="hps"/>
          <w:rFonts w:cstheme="majorBidi"/>
        </w:rPr>
        <w:t xml:space="preserve"> wt%) </w:t>
      </w:r>
      <w:r w:rsidR="00157C66" w:rsidRPr="006B776C">
        <w:rPr>
          <w:rStyle w:val="hps"/>
          <w:rFonts w:cstheme="majorBidi"/>
        </w:rPr>
        <w:t>there is a peak at around 790 cm</w:t>
      </w:r>
      <w:r w:rsidR="00157C66" w:rsidRPr="006B776C">
        <w:rPr>
          <w:rStyle w:val="hps"/>
          <w:rFonts w:cstheme="majorBidi"/>
          <w:vertAlign w:val="superscript"/>
        </w:rPr>
        <w:t>-1</w:t>
      </w:r>
      <w:r w:rsidR="00157C66" w:rsidRPr="006B776C">
        <w:rPr>
          <w:rStyle w:val="hps"/>
          <w:rFonts w:cstheme="majorBidi"/>
        </w:rPr>
        <w:t xml:space="preserve"> which is </w:t>
      </w:r>
      <w:r w:rsidR="00002F00" w:rsidRPr="006B776C">
        <w:rPr>
          <w:rStyle w:val="hps"/>
          <w:rFonts w:cstheme="majorBidi"/>
        </w:rPr>
        <w:t>in</w:t>
      </w:r>
      <w:r w:rsidR="007A22E6" w:rsidRPr="006B776C">
        <w:rPr>
          <w:rStyle w:val="hps"/>
          <w:rFonts w:cstheme="majorBidi"/>
        </w:rPr>
        <w:t xml:space="preserve"> weaker intensity in the </w:t>
      </w:r>
      <w:r w:rsidR="006B64AB">
        <w:rPr>
          <w:rStyle w:val="hps"/>
          <w:rFonts w:cstheme="majorBidi"/>
        </w:rPr>
        <w:t>P</w:t>
      </w:r>
      <w:r w:rsidR="00F702E6">
        <w:rPr>
          <w:rStyle w:val="hps"/>
          <w:rFonts w:cstheme="majorBidi"/>
        </w:rPr>
        <w:t>S</w:t>
      </w:r>
      <w:r w:rsidR="006B64AB">
        <w:rPr>
          <w:rStyle w:val="hps"/>
          <w:rFonts w:cstheme="majorBidi"/>
        </w:rPr>
        <w:t>2</w:t>
      </w:r>
      <w:r w:rsidR="007A22E6" w:rsidRPr="006B776C">
        <w:rPr>
          <w:rStyle w:val="hps"/>
          <w:rFonts w:cstheme="majorBidi"/>
        </w:rPr>
        <w:t xml:space="preserve"> at around 810 cm</w:t>
      </w:r>
      <w:r w:rsidR="007A22E6" w:rsidRPr="006B776C">
        <w:rPr>
          <w:rStyle w:val="hps"/>
          <w:rFonts w:cstheme="majorBidi"/>
          <w:vertAlign w:val="superscript"/>
        </w:rPr>
        <w:t>-1</w:t>
      </w:r>
      <w:r w:rsidR="007A22E6" w:rsidRPr="006B776C">
        <w:rPr>
          <w:rStyle w:val="hps"/>
          <w:rFonts w:cstheme="majorBidi"/>
        </w:rPr>
        <w:t xml:space="preserve"> and is </w:t>
      </w:r>
      <w:r w:rsidR="00157C66" w:rsidRPr="006B776C">
        <w:rPr>
          <w:rStyle w:val="hps"/>
          <w:rFonts w:cstheme="majorBidi"/>
        </w:rPr>
        <w:t xml:space="preserve">not </w:t>
      </w:r>
      <w:r w:rsidR="006B3AFD">
        <w:rPr>
          <w:rStyle w:val="hps"/>
          <w:rFonts w:cstheme="majorBidi"/>
        </w:rPr>
        <w:t>detected</w:t>
      </w:r>
      <w:r w:rsidR="006B3AFD" w:rsidRPr="006B776C">
        <w:rPr>
          <w:rStyle w:val="hps"/>
          <w:rFonts w:cstheme="majorBidi"/>
        </w:rPr>
        <w:t xml:space="preserve"> </w:t>
      </w:r>
      <w:r w:rsidR="00157C66" w:rsidRPr="006B776C">
        <w:rPr>
          <w:rStyle w:val="hps"/>
          <w:rFonts w:cstheme="majorBidi"/>
        </w:rPr>
        <w:t xml:space="preserve">in the spectrum of </w:t>
      </w:r>
      <w:r w:rsidR="006B64AB">
        <w:rPr>
          <w:rStyle w:val="hps"/>
          <w:rFonts w:cstheme="majorBidi"/>
        </w:rPr>
        <w:t>P</w:t>
      </w:r>
      <w:r w:rsidR="00F702E6">
        <w:rPr>
          <w:rStyle w:val="hps"/>
          <w:rFonts w:cstheme="majorBidi"/>
        </w:rPr>
        <w:t>S</w:t>
      </w:r>
      <w:r w:rsidR="006B64AB">
        <w:rPr>
          <w:rStyle w:val="hps"/>
          <w:rFonts w:cstheme="majorBidi"/>
        </w:rPr>
        <w:t>0</w:t>
      </w:r>
      <w:r w:rsidR="007A22E6" w:rsidRPr="006B776C">
        <w:rPr>
          <w:rStyle w:val="hps"/>
          <w:rFonts w:cstheme="majorBidi"/>
        </w:rPr>
        <w:t xml:space="preserve">. This peak could be due to </w:t>
      </w:r>
      <w:r w:rsidR="0091229D" w:rsidRPr="006B776C">
        <w:rPr>
          <w:rStyle w:val="hps"/>
          <w:rFonts w:cstheme="majorBidi"/>
        </w:rPr>
        <w:t xml:space="preserve">the </w:t>
      </w:r>
      <w:r w:rsidR="00A70314" w:rsidRPr="006B776C">
        <w:rPr>
          <w:rStyle w:val="hps"/>
          <w:rFonts w:cstheme="majorBidi"/>
        </w:rPr>
        <w:t xml:space="preserve">formation of three-membered silicate rings </w:t>
      </w:r>
      <w:r w:rsidR="0091229D" w:rsidRPr="006B776C">
        <w:rPr>
          <w:rStyle w:val="hps"/>
          <w:rFonts w:cstheme="majorBidi"/>
        </w:rPr>
        <w:t>in cement</w:t>
      </w:r>
      <w:r w:rsidR="00846B4C">
        <w:rPr>
          <w:rStyle w:val="hps"/>
          <w:rFonts w:cstheme="majorBidi"/>
        </w:rPr>
        <w:t xml:space="preserve"> </w:t>
      </w:r>
      <w:r w:rsidR="00CF27D8">
        <w:rPr>
          <w:rStyle w:val="hps"/>
          <w:rFonts w:cstheme="majorBidi"/>
        </w:rPr>
        <w:t>composite</w:t>
      </w:r>
      <w:r w:rsidR="0091229D" w:rsidRPr="006B776C">
        <w:rPr>
          <w:rStyle w:val="hps"/>
          <w:rFonts w:cstheme="majorBidi"/>
        </w:rPr>
        <w:t xml:space="preserve"> </w:t>
      </w:r>
      <w:r w:rsidR="00FF273C" w:rsidRPr="006B776C">
        <w:rPr>
          <w:rStyle w:val="hps"/>
          <w:rFonts w:cstheme="majorBidi"/>
        </w:rPr>
        <w:t>samples</w:t>
      </w:r>
      <w:r w:rsidR="00A33C96">
        <w:rPr>
          <w:rStyle w:val="hps"/>
          <w:rFonts w:cstheme="majorBidi"/>
        </w:rPr>
        <w:t xml:space="preserve"> </w:t>
      </w:r>
      <w:r w:rsidR="000805DD">
        <w:rPr>
          <w:rStyle w:val="hps"/>
          <w:rFonts w:cstheme="majorBidi"/>
        </w:rPr>
        <w:fldChar w:fldCharType="begin" w:fldLock="1"/>
      </w:r>
      <w:r w:rsidR="009045FB">
        <w:rPr>
          <w:rStyle w:val="hps"/>
          <w:rFonts w:cstheme="majorBidi"/>
        </w:rPr>
        <w:instrText>ADDIN CSL_CITATION {"citationItems":[{"id":"ITEM-1","itemData":{"DOI":"10.1016/j.jeurceramsoc.2005.12.021","ISSN":"09552219","abstract":"Concurrently to research conducted on ordinary Portland cement (PC), new types of binders were developed during the last decades. These are formed by alkali-activation of metakaolin or ground-granulated blast furnace slag (GGBFS) and are named, respectively, geopolymers (GP) or alkali-activated slag (AAS). Four different cementitious materials were synthesised: PC, AAS, GP, and a mix GP-AAS and fully compared about their compositions and (micro)-structures. X-ray diffraction has revealed the presence of semi-crystalline C{single bond}S{single bond}H gel binding phase in PC while AAS, GP and GP-AAS are nearly amorphous. Progressive structural changes have been observed between the different samples by means of infrared spectroscopy, 29Si and 27Al magic-angle-spinning nuclear magnetic resonance spectroscopy: there is a polymerisation extent of the (alumino)-silicate framework from PC [SiQ1 and SiQ2 units] to AAS [SiQ2 and SiQ2(1Al) units] and finally to GP [SiQ4(2Al) and SiQ4(3Al) units]. Scanning electron microscopy has shown that GP is a homogeneous matrix while the other materials are composites containing GGBFS grains surrounded by a binding matrix. Energy dispersive X-ray EDX analyses (line scans) have shown the absence of formation of any specific phase at the matrix-grains interfaces. © 2006 Elsevier Ltd. All rights reserved.","author":[{"dropping-particle":"","family":"Lecomte","given":"I.","non-dropping-particle":"","parse-names":false,"suffix":""},{"dropping-particle":"","family":"Henrist","given":"C.","non-dropping-particle":"","parse-names":false,"suffix":""},{"dropping-particle":"","family":"Liégeois","given":"M.","non-dropping-particle":"","parse-names":false,"suffix":""},{"dropping-particle":"","family":"Maseri","given":"F.","non-dropping-particle":"","parse-names":false,"suffix":""},{"dropping-particle":"","family":"Rulmont","given":"A.","non-dropping-particle":"","parse-names":false,"suffix":""},{"dropping-particle":"","family":"Cloots","given":"R.","non-dropping-particle":"","parse-names":false,"suffix":""}],"container-title":"Journal of the European Ceramic Society","id":"ITEM-1","issue":"16","issued":{"date-parts":[["2006"]]},"page":"3789-3797","title":"(Micro)-structural comparison between geopolymers, alkali-activated slag cement and Portland cement","type":"article-journal","volume":"26"},"uris":["http://www.mendeley.com/documents/?uuid=8af612eb-df9d-4e6e-8684-0b7ba4755649"]}],"mendeley":{"formattedCitation":"[23]","plainTextFormattedCitation":"[23]","previouslyFormattedCitation":"[23]"},"properties":{"noteIndex":0},"schema":"https://github.com/citation-style-language/schema/raw/master/csl-citation.json"}</w:instrText>
      </w:r>
      <w:r w:rsidR="000805DD">
        <w:rPr>
          <w:rStyle w:val="hps"/>
          <w:rFonts w:cstheme="majorBidi"/>
        </w:rPr>
        <w:fldChar w:fldCharType="separate"/>
      </w:r>
      <w:r w:rsidR="009045FB" w:rsidRPr="009045FB">
        <w:rPr>
          <w:rStyle w:val="hps"/>
          <w:rFonts w:cstheme="majorBidi"/>
          <w:noProof/>
        </w:rPr>
        <w:t>[23]</w:t>
      </w:r>
      <w:r w:rsidR="000805DD">
        <w:rPr>
          <w:rStyle w:val="hps"/>
          <w:rFonts w:cstheme="majorBidi"/>
        </w:rPr>
        <w:fldChar w:fldCharType="end"/>
      </w:r>
      <w:r w:rsidR="00A70314" w:rsidRPr="006B776C">
        <w:rPr>
          <w:rStyle w:val="hps"/>
          <w:rFonts w:cstheme="majorBidi"/>
        </w:rPr>
        <w:t>.</w:t>
      </w:r>
      <w:r w:rsidR="006C2D59" w:rsidRPr="006B776C">
        <w:rPr>
          <w:rStyle w:val="hps"/>
          <w:rFonts w:cstheme="majorBidi"/>
        </w:rPr>
        <w:t xml:space="preserve"> </w:t>
      </w:r>
      <w:r w:rsidR="005B3544" w:rsidRPr="006B776C">
        <w:rPr>
          <w:rStyle w:val="hps"/>
          <w:rFonts w:cstheme="majorBidi"/>
        </w:rPr>
        <w:t xml:space="preserve">Such observed </w:t>
      </w:r>
      <w:r w:rsidR="00C44583" w:rsidRPr="006B776C">
        <w:rPr>
          <w:rStyle w:val="hps"/>
          <w:rFonts w:cstheme="majorBidi"/>
        </w:rPr>
        <w:t>differences in the molecular</w:t>
      </w:r>
      <w:r w:rsidR="00662669">
        <w:rPr>
          <w:rStyle w:val="hps"/>
          <w:rFonts w:cstheme="majorBidi"/>
        </w:rPr>
        <w:t>-</w:t>
      </w:r>
      <w:r w:rsidR="00C44583" w:rsidRPr="006B776C">
        <w:rPr>
          <w:rStyle w:val="hps"/>
          <w:rFonts w:cstheme="majorBidi"/>
        </w:rPr>
        <w:t xml:space="preserve">structure of </w:t>
      </w:r>
      <w:r w:rsidR="006B64AB">
        <w:rPr>
          <w:rStyle w:val="hps"/>
          <w:rFonts w:cstheme="majorBidi"/>
        </w:rPr>
        <w:t>PS2, PS4, and PS6</w:t>
      </w:r>
      <w:r w:rsidR="00C44583" w:rsidRPr="006B776C">
        <w:rPr>
          <w:rStyle w:val="hps"/>
          <w:rFonts w:cstheme="majorBidi"/>
        </w:rPr>
        <w:t xml:space="preserve"> compared to </w:t>
      </w:r>
      <w:r w:rsidR="006B64AB">
        <w:rPr>
          <w:rStyle w:val="hps"/>
          <w:rFonts w:cstheme="majorBidi"/>
        </w:rPr>
        <w:t>P</w:t>
      </w:r>
      <w:r w:rsidR="00F702E6">
        <w:rPr>
          <w:rStyle w:val="hps"/>
          <w:rFonts w:cstheme="majorBidi"/>
        </w:rPr>
        <w:t>S</w:t>
      </w:r>
      <w:r w:rsidR="006B64AB">
        <w:rPr>
          <w:rStyle w:val="hps"/>
          <w:rFonts w:cstheme="majorBidi"/>
        </w:rPr>
        <w:t>0</w:t>
      </w:r>
      <w:r w:rsidR="00C44583" w:rsidRPr="006B776C">
        <w:rPr>
          <w:rStyle w:val="hps"/>
          <w:rFonts w:cstheme="majorBidi"/>
        </w:rPr>
        <w:t xml:space="preserve"> are </w:t>
      </w:r>
      <w:r w:rsidR="006B3AFD">
        <w:rPr>
          <w:rStyle w:val="hps"/>
          <w:rFonts w:cstheme="majorBidi"/>
        </w:rPr>
        <w:t>complementary and support</w:t>
      </w:r>
      <w:r w:rsidR="00C44583" w:rsidRPr="006B776C">
        <w:rPr>
          <w:rStyle w:val="hps"/>
          <w:rFonts w:cstheme="majorBidi"/>
        </w:rPr>
        <w:t xml:space="preserve"> the results obtained </w:t>
      </w:r>
      <w:r w:rsidR="006B3AFD">
        <w:rPr>
          <w:rStyle w:val="hps"/>
          <w:rFonts w:cstheme="majorBidi"/>
        </w:rPr>
        <w:t>from</w:t>
      </w:r>
      <w:r w:rsidR="00C44583" w:rsidRPr="006B776C">
        <w:rPr>
          <w:rStyle w:val="hps"/>
          <w:rFonts w:cstheme="majorBidi"/>
        </w:rPr>
        <w:t xml:space="preserve"> </w:t>
      </w:r>
      <w:r w:rsidR="00002F00" w:rsidRPr="006B776C">
        <w:rPr>
          <w:rStyle w:val="hps"/>
          <w:rFonts w:cstheme="majorBidi"/>
        </w:rPr>
        <w:t xml:space="preserve">the changes in </w:t>
      </w:r>
      <w:r w:rsidR="00C44583" w:rsidRPr="006B776C">
        <w:rPr>
          <w:rStyle w:val="hps"/>
          <w:rFonts w:cstheme="majorBidi"/>
        </w:rPr>
        <w:t>phase composition.</w:t>
      </w:r>
    </w:p>
    <w:p w:rsidR="00C8721A" w:rsidRPr="006B776C" w:rsidRDefault="00FE7D35" w:rsidP="006119BF">
      <w:pPr>
        <w:bidi w:val="0"/>
        <w:spacing w:line="240" w:lineRule="auto"/>
        <w:jc w:val="center"/>
        <w:rPr>
          <w:rFonts w:cstheme="majorBidi"/>
          <w:rtl/>
        </w:rPr>
      </w:pPr>
      <w:r w:rsidRPr="00FE7D35">
        <w:rPr>
          <w:noProof/>
          <w:lang w:val="en-GB" w:eastAsia="en-GB" w:bidi="ar-SA"/>
        </w:rPr>
        <w:drawing>
          <wp:inline distT="0" distB="0" distL="0" distR="0">
            <wp:extent cx="5048250" cy="3714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srcRect l="1986" t="2897" r="2312" b="2914"/>
                    <a:stretch/>
                  </pic:blipFill>
                  <pic:spPr bwMode="auto">
                    <a:xfrm>
                      <a:off x="0" y="0"/>
                      <a:ext cx="5048250" cy="3714750"/>
                    </a:xfrm>
                    <a:prstGeom prst="rect">
                      <a:avLst/>
                    </a:prstGeom>
                    <a:noFill/>
                    <a:ln>
                      <a:noFill/>
                    </a:ln>
                    <a:extLst>
                      <a:ext uri="{53640926-AAD7-44D8-BBD7-CCE9431645EC}">
                        <a14:shadowObscured xmlns:a14="http://schemas.microsoft.com/office/drawing/2010/main"/>
                      </a:ext>
                    </a:extLst>
                  </pic:spPr>
                </pic:pic>
              </a:graphicData>
            </a:graphic>
          </wp:inline>
        </w:drawing>
      </w:r>
    </w:p>
    <w:p w:rsidR="00C049E0" w:rsidRDefault="000D7A77" w:rsidP="006119BF">
      <w:pPr>
        <w:bidi w:val="0"/>
        <w:spacing w:after="240" w:line="240" w:lineRule="auto"/>
        <w:jc w:val="center"/>
        <w:rPr>
          <w:rFonts w:cstheme="majorBidi"/>
          <w:sz w:val="22"/>
          <w:szCs w:val="22"/>
          <w:vertAlign w:val="subscript"/>
        </w:rPr>
      </w:pPr>
      <w:r w:rsidRPr="008C6CFF">
        <w:rPr>
          <w:rFonts w:cstheme="majorBidi"/>
          <w:sz w:val="22"/>
          <w:szCs w:val="22"/>
        </w:rPr>
        <w:t>Fig.</w:t>
      </w:r>
      <w:r w:rsidR="00C8721A" w:rsidRPr="008C6CFF">
        <w:rPr>
          <w:rFonts w:cstheme="majorBidi"/>
          <w:sz w:val="22"/>
          <w:szCs w:val="22"/>
        </w:rPr>
        <w:t xml:space="preserve"> </w:t>
      </w:r>
      <w:r w:rsidR="00AC0045">
        <w:rPr>
          <w:rFonts w:cstheme="majorBidi"/>
          <w:sz w:val="22"/>
          <w:szCs w:val="22"/>
        </w:rPr>
        <w:t>7</w:t>
      </w:r>
      <w:r w:rsidRPr="008C6CFF">
        <w:rPr>
          <w:rFonts w:cstheme="majorBidi"/>
          <w:sz w:val="22"/>
          <w:szCs w:val="22"/>
        </w:rPr>
        <w:t>.</w:t>
      </w:r>
      <w:r w:rsidR="00C8721A" w:rsidRPr="008C6CFF">
        <w:rPr>
          <w:rFonts w:cstheme="majorBidi"/>
          <w:sz w:val="22"/>
          <w:szCs w:val="22"/>
        </w:rPr>
        <w:t xml:space="preserve"> FTIR Spectr</w:t>
      </w:r>
      <w:r w:rsidR="00FE7D35" w:rsidRPr="008C6CFF">
        <w:rPr>
          <w:rFonts w:cstheme="majorBidi"/>
          <w:sz w:val="22"/>
          <w:szCs w:val="22"/>
        </w:rPr>
        <w:t>a</w:t>
      </w:r>
      <w:r w:rsidR="00C8721A" w:rsidRPr="008C6CFF">
        <w:rPr>
          <w:rFonts w:cstheme="majorBidi"/>
          <w:sz w:val="22"/>
          <w:szCs w:val="22"/>
        </w:rPr>
        <w:t xml:space="preserve"> of </w:t>
      </w:r>
      <w:r w:rsidR="00FE7D35" w:rsidRPr="008C6CFF">
        <w:rPr>
          <w:rFonts w:cstheme="majorBidi"/>
          <w:sz w:val="22"/>
          <w:szCs w:val="22"/>
        </w:rPr>
        <w:t xml:space="preserve">Portland cement </w:t>
      </w:r>
      <w:r w:rsidR="00B32226" w:rsidRPr="008C6CFF">
        <w:rPr>
          <w:rFonts w:cstheme="majorBidi"/>
          <w:sz w:val="22"/>
          <w:szCs w:val="22"/>
        </w:rPr>
        <w:t>and</w:t>
      </w:r>
      <w:r w:rsidR="00FE7D35" w:rsidRPr="008C6CFF">
        <w:rPr>
          <w:rFonts w:cstheme="majorBidi"/>
          <w:sz w:val="22"/>
          <w:szCs w:val="22"/>
        </w:rPr>
        <w:t xml:space="preserve"> </w:t>
      </w:r>
      <w:r w:rsidR="007C3058" w:rsidRPr="008C6CFF">
        <w:rPr>
          <w:rStyle w:val="hps"/>
          <w:rFonts w:cstheme="majorBidi"/>
          <w:sz w:val="22"/>
          <w:szCs w:val="22"/>
        </w:rPr>
        <w:t>composite</w:t>
      </w:r>
      <w:r w:rsidR="00C8721A" w:rsidRPr="008C6CFF">
        <w:rPr>
          <w:rFonts w:cstheme="majorBidi"/>
          <w:sz w:val="22"/>
          <w:szCs w:val="22"/>
        </w:rPr>
        <w:t xml:space="preserve"> cement</w:t>
      </w:r>
      <w:r w:rsidR="00FE7D35" w:rsidRPr="008C6CFF">
        <w:rPr>
          <w:rFonts w:cstheme="majorBidi"/>
          <w:sz w:val="22"/>
          <w:szCs w:val="22"/>
        </w:rPr>
        <w:t xml:space="preserve"> samples</w:t>
      </w:r>
      <w:r w:rsidR="00FA4062" w:rsidRPr="008C6CFF">
        <w:rPr>
          <w:rFonts w:cstheme="majorBidi"/>
          <w:sz w:val="22"/>
          <w:szCs w:val="22"/>
        </w:rPr>
        <w:t xml:space="preserve"> containing 2, 4, and 6 </w:t>
      </w:r>
      <w:r w:rsidR="00FA4062" w:rsidRPr="008C6CFF">
        <w:rPr>
          <w:rStyle w:val="hps"/>
          <w:rFonts w:cstheme="majorBidi"/>
          <w:sz w:val="22"/>
          <w:szCs w:val="22"/>
        </w:rPr>
        <w:t>wt</w:t>
      </w:r>
      <w:r w:rsidR="00E7407B">
        <w:rPr>
          <w:rStyle w:val="hps"/>
          <w:rFonts w:cstheme="majorBidi"/>
          <w:sz w:val="22"/>
          <w:szCs w:val="22"/>
        </w:rPr>
        <w:t>.</w:t>
      </w:r>
      <w:r w:rsidR="00FA4062" w:rsidRPr="008C6CFF">
        <w:rPr>
          <w:rStyle w:val="hps"/>
          <w:rFonts w:cstheme="majorBidi"/>
          <w:sz w:val="22"/>
          <w:szCs w:val="22"/>
        </w:rPr>
        <w:t>%</w:t>
      </w:r>
      <w:r w:rsidR="00FA4062" w:rsidRPr="008C6CFF">
        <w:rPr>
          <w:rFonts w:cstheme="majorBidi"/>
          <w:sz w:val="22"/>
          <w:szCs w:val="22"/>
        </w:rPr>
        <w:t xml:space="preserve"> of </w:t>
      </w:r>
      <w:r w:rsidR="008C6CFF" w:rsidRPr="008C6CFF">
        <w:rPr>
          <w:rFonts w:cstheme="majorBidi"/>
          <w:sz w:val="22"/>
          <w:szCs w:val="22"/>
        </w:rPr>
        <w:t>Nano-Fe</w:t>
      </w:r>
      <w:r w:rsidR="008C6CFF" w:rsidRPr="00E7407B">
        <w:rPr>
          <w:rFonts w:cstheme="majorBidi"/>
          <w:sz w:val="22"/>
          <w:szCs w:val="22"/>
          <w:vertAlign w:val="subscript"/>
        </w:rPr>
        <w:t>2</w:t>
      </w:r>
      <w:r w:rsidR="008C6CFF" w:rsidRPr="008C6CFF">
        <w:rPr>
          <w:rFonts w:cstheme="majorBidi"/>
          <w:sz w:val="22"/>
          <w:szCs w:val="22"/>
        </w:rPr>
        <w:t>O</w:t>
      </w:r>
      <w:r w:rsidR="008C6CFF" w:rsidRPr="00E7407B">
        <w:rPr>
          <w:rFonts w:cstheme="majorBidi"/>
          <w:sz w:val="22"/>
          <w:szCs w:val="22"/>
          <w:vertAlign w:val="subscript"/>
        </w:rPr>
        <w:t>3</w:t>
      </w:r>
    </w:p>
    <w:p w:rsidR="002E055C" w:rsidRDefault="002E055C" w:rsidP="002E055C">
      <w:pPr>
        <w:bidi w:val="0"/>
        <w:spacing w:after="240" w:line="240" w:lineRule="auto"/>
        <w:jc w:val="center"/>
        <w:rPr>
          <w:rFonts w:cstheme="majorBidi"/>
          <w:sz w:val="22"/>
          <w:szCs w:val="22"/>
          <w:vertAlign w:val="subscript"/>
        </w:rPr>
      </w:pPr>
    </w:p>
    <w:p w:rsidR="002E055C" w:rsidRDefault="002E055C" w:rsidP="002E055C">
      <w:pPr>
        <w:bidi w:val="0"/>
        <w:spacing w:after="240" w:line="240" w:lineRule="auto"/>
        <w:jc w:val="center"/>
        <w:rPr>
          <w:rFonts w:cstheme="majorBidi"/>
          <w:sz w:val="22"/>
          <w:szCs w:val="22"/>
          <w:vertAlign w:val="subscript"/>
        </w:rPr>
      </w:pPr>
    </w:p>
    <w:p w:rsidR="002E055C" w:rsidRPr="008C6CFF" w:rsidRDefault="002E055C" w:rsidP="002E055C">
      <w:pPr>
        <w:bidi w:val="0"/>
        <w:spacing w:after="240" w:line="240" w:lineRule="auto"/>
        <w:jc w:val="center"/>
        <w:rPr>
          <w:rFonts w:cstheme="majorBidi"/>
          <w:noProof/>
          <w:sz w:val="22"/>
          <w:szCs w:val="22"/>
        </w:rPr>
      </w:pPr>
    </w:p>
    <w:p w:rsidR="00C8721A" w:rsidRPr="006B776C" w:rsidRDefault="00C8721A" w:rsidP="002E055C">
      <w:pPr>
        <w:bidi w:val="0"/>
        <w:spacing w:before="240" w:line="480" w:lineRule="auto"/>
        <w:rPr>
          <w:rFonts w:cstheme="majorBidi"/>
          <w:b/>
          <w:bCs/>
        </w:rPr>
      </w:pPr>
      <w:r w:rsidRPr="006B776C">
        <w:rPr>
          <w:rStyle w:val="hps"/>
          <w:rFonts w:cstheme="majorBidi"/>
          <w:b/>
          <w:bCs/>
        </w:rPr>
        <w:lastRenderedPageBreak/>
        <w:t>3.3</w:t>
      </w:r>
      <w:r w:rsidRPr="006B776C">
        <w:rPr>
          <w:rStyle w:val="shorttext"/>
          <w:rFonts w:cstheme="majorBidi"/>
          <w:b/>
          <w:bCs/>
        </w:rPr>
        <w:t xml:space="preserve"> </w:t>
      </w:r>
      <w:r w:rsidR="000805DD" w:rsidRPr="000D2187">
        <w:rPr>
          <w:rStyle w:val="hps"/>
          <w:rFonts w:cstheme="majorBidi"/>
          <w:b/>
          <w:bCs/>
        </w:rPr>
        <w:t>Microstructure</w:t>
      </w:r>
      <w:r w:rsidR="00316C05">
        <w:rPr>
          <w:rStyle w:val="hps"/>
          <w:rFonts w:cstheme="majorBidi"/>
          <w:b/>
          <w:bCs/>
        </w:rPr>
        <w:t xml:space="preserve"> of cement </w:t>
      </w:r>
      <w:r w:rsidR="00CF27D8">
        <w:rPr>
          <w:rStyle w:val="hps"/>
          <w:rFonts w:cstheme="majorBidi"/>
          <w:b/>
          <w:bCs/>
        </w:rPr>
        <w:t>composite</w:t>
      </w:r>
    </w:p>
    <w:p w:rsidR="00C8721A" w:rsidRPr="006B776C" w:rsidRDefault="00916A4A" w:rsidP="001065D8">
      <w:pPr>
        <w:bidi w:val="0"/>
        <w:spacing w:line="480" w:lineRule="auto"/>
        <w:rPr>
          <w:rStyle w:val="hps"/>
          <w:rFonts w:cstheme="majorBidi"/>
        </w:rPr>
      </w:pPr>
      <w:r>
        <w:rPr>
          <w:rStyle w:val="hps"/>
          <w:rFonts w:cstheme="majorBidi"/>
        </w:rPr>
        <w:t>The microstructure, including the surface morphology</w:t>
      </w:r>
      <w:r w:rsidR="00D16239">
        <w:rPr>
          <w:rStyle w:val="hps"/>
          <w:rFonts w:cstheme="majorBidi"/>
        </w:rPr>
        <w:t xml:space="preserve"> of PS0 is depicted</w:t>
      </w:r>
      <w:r w:rsidR="00FC2761">
        <w:rPr>
          <w:rStyle w:val="hps"/>
          <w:rFonts w:cstheme="majorBidi"/>
        </w:rPr>
        <w:t xml:space="preserve"> in</w:t>
      </w:r>
      <w:r w:rsidR="00D16239">
        <w:rPr>
          <w:rStyle w:val="hps"/>
          <w:rFonts w:cstheme="majorBidi"/>
        </w:rPr>
        <w:t xml:space="preserve"> </w:t>
      </w:r>
      <w:r w:rsidR="00C8721A" w:rsidRPr="006B776C">
        <w:rPr>
          <w:rStyle w:val="hps"/>
          <w:rFonts w:cstheme="majorBidi"/>
        </w:rPr>
        <w:t>Fig</w:t>
      </w:r>
      <w:r w:rsidR="00054899" w:rsidRPr="006B776C">
        <w:rPr>
          <w:rStyle w:val="hps"/>
          <w:rFonts w:cstheme="majorBidi"/>
        </w:rPr>
        <w:t>.</w:t>
      </w:r>
      <w:r w:rsidR="00C8721A" w:rsidRPr="006B776C">
        <w:rPr>
          <w:rStyle w:val="hps"/>
          <w:rFonts w:cstheme="majorBidi"/>
        </w:rPr>
        <w:t xml:space="preserve"> </w:t>
      </w:r>
      <w:r w:rsidR="00AC0045">
        <w:rPr>
          <w:rStyle w:val="hps"/>
          <w:rFonts w:cstheme="majorBidi"/>
        </w:rPr>
        <w:t>8</w:t>
      </w:r>
      <w:r w:rsidR="00F318D4">
        <w:rPr>
          <w:rStyle w:val="hps"/>
          <w:rFonts w:cstheme="majorBidi"/>
        </w:rPr>
        <w:t>a</w:t>
      </w:r>
      <w:r w:rsidR="00C8721A" w:rsidRPr="006B776C">
        <w:rPr>
          <w:rStyle w:val="hps"/>
          <w:rFonts w:cstheme="majorBidi"/>
        </w:rPr>
        <w:t xml:space="preserve">. </w:t>
      </w:r>
      <w:r>
        <w:rPr>
          <w:rStyle w:val="hps"/>
          <w:rFonts w:cstheme="majorBidi"/>
        </w:rPr>
        <w:t>It is evident that t</w:t>
      </w:r>
      <w:r w:rsidR="00C8721A" w:rsidRPr="006B776C">
        <w:rPr>
          <w:rStyle w:val="hps"/>
          <w:rFonts w:cstheme="majorBidi"/>
        </w:rPr>
        <w:t xml:space="preserve">he </w:t>
      </w:r>
      <w:r w:rsidR="00ED72BC" w:rsidRPr="006B776C">
        <w:rPr>
          <w:rStyle w:val="hps"/>
          <w:rFonts w:cstheme="majorBidi"/>
        </w:rPr>
        <w:t xml:space="preserve">microstructure of </w:t>
      </w:r>
      <w:r w:rsidR="00D16239">
        <w:rPr>
          <w:rStyle w:val="hps"/>
          <w:rFonts w:cstheme="majorBidi"/>
        </w:rPr>
        <w:t>PS0</w:t>
      </w:r>
      <w:r w:rsidR="00C8721A" w:rsidRPr="006B776C">
        <w:rPr>
          <w:rStyle w:val="hps"/>
          <w:rFonts w:cstheme="majorBidi"/>
        </w:rPr>
        <w:t xml:space="preserve"> is rough and spongy, and contains spherical and angular particles. Fig</w:t>
      </w:r>
      <w:r w:rsidR="00ED72BC" w:rsidRPr="006B776C">
        <w:rPr>
          <w:rStyle w:val="hps"/>
          <w:rFonts w:cstheme="majorBidi"/>
        </w:rPr>
        <w:t>s.</w:t>
      </w:r>
      <w:r w:rsidR="00573DF7">
        <w:rPr>
          <w:rStyle w:val="hps"/>
          <w:rFonts w:cstheme="majorBidi"/>
        </w:rPr>
        <w:t xml:space="preserve"> </w:t>
      </w:r>
      <w:r w:rsidR="00AC0045">
        <w:rPr>
          <w:rStyle w:val="hps"/>
          <w:rFonts w:cstheme="majorBidi"/>
        </w:rPr>
        <w:t>8</w:t>
      </w:r>
      <w:r w:rsidR="00573DF7">
        <w:rPr>
          <w:rStyle w:val="hps"/>
          <w:rFonts w:cstheme="majorBidi"/>
        </w:rPr>
        <w:t xml:space="preserve"> (b, c, and d</w:t>
      </w:r>
      <w:r w:rsidR="00573DF7" w:rsidRPr="007A6231">
        <w:rPr>
          <w:rStyle w:val="hps"/>
          <w:rFonts w:cstheme="majorBidi"/>
        </w:rPr>
        <w:t>)</w:t>
      </w:r>
      <w:r w:rsidR="00C8721A" w:rsidRPr="007A6231">
        <w:rPr>
          <w:rStyle w:val="hps"/>
          <w:rFonts w:cstheme="majorBidi"/>
        </w:rPr>
        <w:t xml:space="preserve"> </w:t>
      </w:r>
      <w:r w:rsidR="00C8721A" w:rsidRPr="006B776C">
        <w:rPr>
          <w:rStyle w:val="hps"/>
          <w:rFonts w:cstheme="majorBidi"/>
        </w:rPr>
        <w:t xml:space="preserve">show the microstructure </w:t>
      </w:r>
      <w:r w:rsidR="00ED72BC" w:rsidRPr="006B776C">
        <w:rPr>
          <w:rStyle w:val="hps"/>
          <w:rFonts w:cstheme="majorBidi"/>
        </w:rPr>
        <w:t xml:space="preserve">of </w:t>
      </w:r>
      <w:r w:rsidR="00D16239">
        <w:rPr>
          <w:rStyle w:val="hps"/>
          <w:rFonts w:cstheme="majorBidi"/>
        </w:rPr>
        <w:t>PS2, PS4, and PS6</w:t>
      </w:r>
      <w:r w:rsidR="00ED72BC" w:rsidRPr="006B776C">
        <w:rPr>
          <w:rStyle w:val="hps"/>
          <w:rFonts w:cstheme="majorBidi"/>
        </w:rPr>
        <w:t>, respectively</w:t>
      </w:r>
      <w:r w:rsidR="00C8721A" w:rsidRPr="006B776C">
        <w:rPr>
          <w:rStyle w:val="hps"/>
          <w:rFonts w:cstheme="majorBidi"/>
        </w:rPr>
        <w:t xml:space="preserve">. The images clearly indicate that cement </w:t>
      </w:r>
      <w:r w:rsidR="00CF27D8">
        <w:rPr>
          <w:rStyle w:val="hps"/>
          <w:rFonts w:cstheme="majorBidi"/>
        </w:rPr>
        <w:t>composite</w:t>
      </w:r>
      <w:r w:rsidR="004318DF">
        <w:rPr>
          <w:rStyle w:val="hps"/>
          <w:rFonts w:cstheme="majorBidi"/>
        </w:rPr>
        <w:t xml:space="preserve"> </w:t>
      </w:r>
      <w:r w:rsidR="00C8721A" w:rsidRPr="006B776C">
        <w:rPr>
          <w:rStyle w:val="hps"/>
          <w:rFonts w:cstheme="majorBidi"/>
        </w:rPr>
        <w:t xml:space="preserve">samples have </w:t>
      </w:r>
      <w:r w:rsidR="00CD2BE2" w:rsidRPr="006B776C">
        <w:rPr>
          <w:rStyle w:val="hps"/>
          <w:rFonts w:cstheme="majorBidi"/>
        </w:rPr>
        <w:t>s</w:t>
      </w:r>
      <w:r w:rsidR="00C8721A" w:rsidRPr="006B776C">
        <w:rPr>
          <w:rStyle w:val="hps"/>
          <w:rFonts w:cstheme="majorBidi"/>
        </w:rPr>
        <w:t xml:space="preserve">maller pores and </w:t>
      </w:r>
      <w:r w:rsidR="00CD2BE2" w:rsidRPr="006B776C">
        <w:rPr>
          <w:rStyle w:val="hps"/>
          <w:rFonts w:cstheme="majorBidi"/>
        </w:rPr>
        <w:t xml:space="preserve">show </w:t>
      </w:r>
      <w:r w:rsidR="00C8721A" w:rsidRPr="006B776C">
        <w:rPr>
          <w:rStyle w:val="hps"/>
          <w:rFonts w:cstheme="majorBidi"/>
        </w:rPr>
        <w:t xml:space="preserve">denser structure. </w:t>
      </w:r>
      <w:r w:rsidR="00CD2BE2" w:rsidRPr="000D2187">
        <w:rPr>
          <w:rStyle w:val="hps"/>
          <w:rFonts w:cstheme="majorBidi"/>
          <w:highlight w:val="yellow"/>
        </w:rPr>
        <w:t xml:space="preserve">The distribution of </w:t>
      </w:r>
      <w:r w:rsidR="003D5445" w:rsidRPr="001065D8">
        <w:rPr>
          <w:rStyle w:val="hps"/>
          <w:rFonts w:cstheme="majorBidi"/>
          <w:highlight w:val="yellow"/>
        </w:rPr>
        <w:t>N</w:t>
      </w:r>
      <w:r w:rsidR="004318DF" w:rsidRPr="001065D8">
        <w:rPr>
          <w:rStyle w:val="hps"/>
          <w:rFonts w:cstheme="majorBidi"/>
          <w:highlight w:val="yellow"/>
        </w:rPr>
        <w:t>ano-Fe</w:t>
      </w:r>
      <w:r w:rsidR="004318DF" w:rsidRPr="001065D8">
        <w:rPr>
          <w:rStyle w:val="hps"/>
          <w:rFonts w:cstheme="majorBidi"/>
          <w:highlight w:val="yellow"/>
          <w:vertAlign w:val="subscript"/>
        </w:rPr>
        <w:t>2</w:t>
      </w:r>
      <w:r w:rsidR="004318DF" w:rsidRPr="001065D8">
        <w:rPr>
          <w:rStyle w:val="hps"/>
          <w:rFonts w:cstheme="majorBidi"/>
          <w:highlight w:val="yellow"/>
        </w:rPr>
        <w:t>O</w:t>
      </w:r>
      <w:r w:rsidR="004318DF" w:rsidRPr="004D31A2">
        <w:rPr>
          <w:rStyle w:val="hps"/>
          <w:rFonts w:cstheme="majorBidi"/>
          <w:highlight w:val="yellow"/>
          <w:vertAlign w:val="subscript"/>
        </w:rPr>
        <w:t>3</w:t>
      </w:r>
      <w:r w:rsidR="00CD2BE2" w:rsidRPr="000D2187">
        <w:rPr>
          <w:rStyle w:val="hps"/>
          <w:rFonts w:cstheme="majorBidi"/>
          <w:highlight w:val="yellow"/>
        </w:rPr>
        <w:t xml:space="preserve"> </w:t>
      </w:r>
      <w:r w:rsidR="004318DF" w:rsidRPr="000D2187">
        <w:rPr>
          <w:rStyle w:val="hps"/>
          <w:rFonts w:cstheme="majorBidi"/>
          <w:highlight w:val="yellow"/>
        </w:rPr>
        <w:t xml:space="preserve">can be </w:t>
      </w:r>
      <w:r w:rsidRPr="000D2187">
        <w:rPr>
          <w:rStyle w:val="hps"/>
          <w:rFonts w:cstheme="majorBidi"/>
          <w:highlight w:val="yellow"/>
        </w:rPr>
        <w:t xml:space="preserve">detected </w:t>
      </w:r>
      <w:r w:rsidR="001065D8" w:rsidRPr="000D2187">
        <w:rPr>
          <w:rStyle w:val="hps"/>
          <w:rFonts w:cstheme="majorBidi"/>
          <w:highlight w:val="yellow"/>
        </w:rPr>
        <w:t xml:space="preserve">visually </w:t>
      </w:r>
      <w:r w:rsidR="00C8721A" w:rsidRPr="000D2187">
        <w:rPr>
          <w:rStyle w:val="hps"/>
          <w:rFonts w:cstheme="majorBidi"/>
          <w:highlight w:val="yellow"/>
        </w:rPr>
        <w:t xml:space="preserve">in the cement </w:t>
      </w:r>
      <w:r w:rsidR="001065D8" w:rsidRPr="000D2187">
        <w:rPr>
          <w:rStyle w:val="hps"/>
          <w:rFonts w:cstheme="majorBidi"/>
          <w:highlight w:val="yellow"/>
        </w:rPr>
        <w:t xml:space="preserve">composite </w:t>
      </w:r>
      <w:r w:rsidR="00C8721A" w:rsidRPr="000D2187">
        <w:rPr>
          <w:rStyle w:val="hps"/>
          <w:rFonts w:cstheme="majorBidi"/>
          <w:highlight w:val="yellow"/>
        </w:rPr>
        <w:t>matrix</w:t>
      </w:r>
      <w:r w:rsidR="00C7141A" w:rsidRPr="000D2187">
        <w:rPr>
          <w:rStyle w:val="hps"/>
          <w:rFonts w:cstheme="majorBidi"/>
          <w:highlight w:val="yellow"/>
        </w:rPr>
        <w:t xml:space="preserve"> </w:t>
      </w:r>
      <w:r w:rsidRPr="000D2187">
        <w:rPr>
          <w:rStyle w:val="hps"/>
          <w:rFonts w:cstheme="majorBidi"/>
          <w:highlight w:val="yellow"/>
        </w:rPr>
        <w:t>through</w:t>
      </w:r>
      <w:r w:rsidR="001065D8" w:rsidRPr="000D2187">
        <w:rPr>
          <w:rStyle w:val="hps"/>
          <w:rFonts w:cstheme="majorBidi"/>
          <w:highlight w:val="yellow"/>
        </w:rPr>
        <w:t xml:space="preserve"> its very small size</w:t>
      </w:r>
      <w:r w:rsidR="00C8721A" w:rsidRPr="000D2187">
        <w:rPr>
          <w:rStyle w:val="hps"/>
          <w:rFonts w:cstheme="majorBidi"/>
          <w:highlight w:val="yellow"/>
        </w:rPr>
        <w:t>.</w:t>
      </w:r>
      <w:r w:rsidR="00C8721A" w:rsidRPr="006B776C">
        <w:rPr>
          <w:rStyle w:val="hps"/>
          <w:rFonts w:cstheme="majorBidi"/>
        </w:rPr>
        <w:t xml:space="preserve"> </w:t>
      </w:r>
      <w:r w:rsidR="00C8721A" w:rsidRPr="00916A4A">
        <w:rPr>
          <w:rStyle w:val="hps"/>
          <w:rFonts w:cstheme="majorBidi"/>
        </w:rPr>
        <w:t xml:space="preserve">The </w:t>
      </w:r>
      <w:r w:rsidR="00C96DA0" w:rsidRPr="00916A4A">
        <w:rPr>
          <w:rStyle w:val="hps"/>
          <w:rFonts w:cstheme="majorBidi"/>
        </w:rPr>
        <w:t xml:space="preserve">investigated </w:t>
      </w:r>
      <w:r w:rsidR="007C3058" w:rsidRPr="00916A4A">
        <w:rPr>
          <w:rStyle w:val="hps"/>
          <w:rFonts w:cstheme="majorBidi"/>
        </w:rPr>
        <w:t xml:space="preserve">composite </w:t>
      </w:r>
      <w:r w:rsidR="00C8721A" w:rsidRPr="00916A4A">
        <w:rPr>
          <w:rStyle w:val="hps"/>
          <w:rFonts w:cstheme="majorBidi"/>
        </w:rPr>
        <w:t xml:space="preserve">cement </w:t>
      </w:r>
      <w:r w:rsidR="004318DF" w:rsidRPr="00916A4A">
        <w:rPr>
          <w:rStyle w:val="hps"/>
          <w:rFonts w:cstheme="majorBidi"/>
        </w:rPr>
        <w:t xml:space="preserve">paste </w:t>
      </w:r>
      <w:r w:rsidR="00C8721A" w:rsidRPr="00916A4A">
        <w:rPr>
          <w:rStyle w:val="hps"/>
          <w:rFonts w:cstheme="majorBidi"/>
        </w:rPr>
        <w:t>samples</w:t>
      </w:r>
      <w:r w:rsidR="0018125D" w:rsidRPr="00916A4A">
        <w:rPr>
          <w:rStyle w:val="hps"/>
          <w:rFonts w:cstheme="majorBidi"/>
        </w:rPr>
        <w:t xml:space="preserve"> </w:t>
      </w:r>
      <w:r w:rsidR="00C8721A" w:rsidRPr="00916A4A">
        <w:rPr>
          <w:rStyle w:val="hps"/>
          <w:rFonts w:cstheme="majorBidi"/>
        </w:rPr>
        <w:t>with increas</w:t>
      </w:r>
      <w:r w:rsidR="00C96DA0" w:rsidRPr="00916A4A">
        <w:rPr>
          <w:rStyle w:val="hps"/>
          <w:rFonts w:cstheme="majorBidi"/>
        </w:rPr>
        <w:t>e</w:t>
      </w:r>
      <w:r w:rsidR="00D16239" w:rsidRPr="00916A4A">
        <w:rPr>
          <w:rStyle w:val="hps"/>
          <w:rFonts w:cstheme="majorBidi"/>
        </w:rPr>
        <w:t xml:space="preserve"> in nano</w:t>
      </w:r>
      <w:r w:rsidR="00C8721A" w:rsidRPr="00916A4A">
        <w:rPr>
          <w:rStyle w:val="hps"/>
          <w:rFonts w:cstheme="majorBidi"/>
        </w:rPr>
        <w:t xml:space="preserve">particles from 2 to </w:t>
      </w:r>
      <w:r w:rsidR="009744BA" w:rsidRPr="00916A4A">
        <w:rPr>
          <w:rStyle w:val="hps"/>
          <w:rFonts w:cstheme="majorBidi"/>
        </w:rPr>
        <w:t>6</w:t>
      </w:r>
      <w:r w:rsidR="00BE0221" w:rsidRPr="00916A4A">
        <w:rPr>
          <w:rStyle w:val="hps"/>
          <w:rFonts w:cstheme="majorBidi"/>
        </w:rPr>
        <w:t xml:space="preserve"> wt</w:t>
      </w:r>
      <w:r w:rsidR="004318DF" w:rsidRPr="00916A4A">
        <w:rPr>
          <w:rStyle w:val="hps"/>
          <w:rFonts w:cstheme="majorBidi"/>
        </w:rPr>
        <w:t>.</w:t>
      </w:r>
      <w:r w:rsidR="00C8721A" w:rsidRPr="00916A4A">
        <w:rPr>
          <w:rStyle w:val="hps"/>
          <w:rFonts w:cstheme="majorBidi"/>
        </w:rPr>
        <w:t xml:space="preserve">% </w:t>
      </w:r>
      <w:r w:rsidR="004318DF" w:rsidRPr="00916A4A">
        <w:rPr>
          <w:rStyle w:val="hps"/>
          <w:rFonts w:cstheme="majorBidi"/>
        </w:rPr>
        <w:t xml:space="preserve">show denser </w:t>
      </w:r>
      <w:r w:rsidR="00C8721A" w:rsidRPr="00916A4A">
        <w:rPr>
          <w:rStyle w:val="hps"/>
          <w:rFonts w:cstheme="majorBidi"/>
        </w:rPr>
        <w:t xml:space="preserve">structure </w:t>
      </w:r>
      <w:r>
        <w:rPr>
          <w:rStyle w:val="hps"/>
          <w:rFonts w:cstheme="majorBidi"/>
        </w:rPr>
        <w:t xml:space="preserve">where </w:t>
      </w:r>
      <w:r w:rsidR="004318DF" w:rsidRPr="00916A4A">
        <w:rPr>
          <w:rStyle w:val="hps"/>
          <w:rFonts w:cstheme="majorBidi"/>
        </w:rPr>
        <w:t>clusters of nano</w:t>
      </w:r>
      <w:r w:rsidR="00C8721A" w:rsidRPr="00916A4A">
        <w:rPr>
          <w:rStyle w:val="hps"/>
          <w:rFonts w:cstheme="majorBidi"/>
        </w:rPr>
        <w:t xml:space="preserve">particle and cement </w:t>
      </w:r>
      <w:r w:rsidR="00967414" w:rsidRPr="00916A4A">
        <w:rPr>
          <w:rStyle w:val="hps"/>
          <w:rFonts w:cstheme="majorBidi"/>
        </w:rPr>
        <w:t>are observed</w:t>
      </w:r>
      <w:r w:rsidR="00293CCE" w:rsidRPr="00916A4A">
        <w:rPr>
          <w:rStyle w:val="hps"/>
          <w:rFonts w:cstheme="majorBidi"/>
        </w:rPr>
        <w:t>.</w:t>
      </w:r>
      <w:r w:rsidR="00967414" w:rsidRPr="006B776C">
        <w:rPr>
          <w:rStyle w:val="hps"/>
          <w:rFonts w:cstheme="majorBidi"/>
        </w:rPr>
        <w:t xml:space="preserve"> </w:t>
      </w:r>
      <w:r w:rsidR="00293CCE" w:rsidRPr="006B776C">
        <w:rPr>
          <w:rStyle w:val="hps"/>
          <w:rFonts w:cstheme="majorBidi"/>
        </w:rPr>
        <w:t>D</w:t>
      </w:r>
      <w:r w:rsidR="00C8721A" w:rsidRPr="006B776C">
        <w:rPr>
          <w:rStyle w:val="hps"/>
          <w:rFonts w:cstheme="majorBidi"/>
        </w:rPr>
        <w:t xml:space="preserve">ue to </w:t>
      </w:r>
      <w:r w:rsidR="00293CCE" w:rsidRPr="006B776C">
        <w:rPr>
          <w:rStyle w:val="hps"/>
          <w:rFonts w:cstheme="majorBidi"/>
        </w:rPr>
        <w:t xml:space="preserve">the changes in </w:t>
      </w:r>
      <w:r w:rsidR="00C8721A" w:rsidRPr="006B776C">
        <w:rPr>
          <w:rStyle w:val="hps"/>
          <w:rFonts w:cstheme="majorBidi"/>
        </w:rPr>
        <w:t>phase</w:t>
      </w:r>
      <w:r w:rsidR="00293CCE" w:rsidRPr="006B776C">
        <w:rPr>
          <w:rStyle w:val="hps"/>
          <w:rFonts w:cstheme="majorBidi"/>
        </w:rPr>
        <w:t xml:space="preserve"> composition and </w:t>
      </w:r>
      <w:r w:rsidR="00C8721A" w:rsidRPr="006B776C">
        <w:rPr>
          <w:rStyle w:val="hps"/>
          <w:rFonts w:cstheme="majorBidi"/>
        </w:rPr>
        <w:t>molecular</w:t>
      </w:r>
      <w:r w:rsidR="00662669">
        <w:rPr>
          <w:rStyle w:val="hps"/>
          <w:rFonts w:cstheme="majorBidi"/>
        </w:rPr>
        <w:t>-</w:t>
      </w:r>
      <w:r w:rsidR="00C8721A" w:rsidRPr="006B776C">
        <w:rPr>
          <w:rStyle w:val="hps"/>
          <w:rFonts w:cstheme="majorBidi"/>
        </w:rPr>
        <w:t xml:space="preserve"> and microstructure </w:t>
      </w:r>
      <w:r w:rsidR="00293CCE" w:rsidRPr="006B776C">
        <w:rPr>
          <w:rStyle w:val="hps"/>
          <w:rFonts w:cstheme="majorBidi"/>
        </w:rPr>
        <w:t>of</w:t>
      </w:r>
      <w:r w:rsidR="00C8721A" w:rsidRPr="006B776C">
        <w:rPr>
          <w:rStyle w:val="hps"/>
          <w:rFonts w:cstheme="majorBidi"/>
        </w:rPr>
        <w:t xml:space="preserve"> </w:t>
      </w:r>
      <w:r w:rsidR="00293CCE" w:rsidRPr="006B776C">
        <w:rPr>
          <w:rStyle w:val="hps"/>
          <w:rFonts w:cstheme="majorBidi"/>
        </w:rPr>
        <w:t xml:space="preserve">synthesized </w:t>
      </w:r>
      <w:r w:rsidR="00870679" w:rsidRPr="003D5445">
        <w:rPr>
          <w:rStyle w:val="hps"/>
          <w:rFonts w:cstheme="majorBidi"/>
          <w:highlight w:val="yellow"/>
        </w:rPr>
        <w:t>Nano-Fe</w:t>
      </w:r>
      <w:r w:rsidR="00870679" w:rsidRPr="003D5445">
        <w:rPr>
          <w:rStyle w:val="hps"/>
          <w:rFonts w:cstheme="majorBidi"/>
          <w:highlight w:val="yellow"/>
          <w:vertAlign w:val="subscript"/>
        </w:rPr>
        <w:t>2</w:t>
      </w:r>
      <w:r w:rsidR="00870679" w:rsidRPr="003D5445">
        <w:rPr>
          <w:rStyle w:val="hps"/>
          <w:rFonts w:cstheme="majorBidi"/>
          <w:highlight w:val="yellow"/>
        </w:rPr>
        <w:t>O</w:t>
      </w:r>
      <w:r w:rsidR="00870679" w:rsidRPr="003D5445">
        <w:rPr>
          <w:rStyle w:val="hps"/>
          <w:rFonts w:cstheme="majorBidi"/>
          <w:highlight w:val="yellow"/>
          <w:vertAlign w:val="subscript"/>
        </w:rPr>
        <w:t>3</w:t>
      </w:r>
      <w:r w:rsidR="00870679" w:rsidRPr="006B776C">
        <w:rPr>
          <w:rStyle w:val="hps"/>
          <w:rFonts w:cstheme="majorBidi"/>
        </w:rPr>
        <w:t xml:space="preserve"> </w:t>
      </w:r>
      <w:r w:rsidR="00C8721A" w:rsidRPr="006B776C">
        <w:rPr>
          <w:rStyle w:val="hps"/>
          <w:rFonts w:cstheme="majorBidi"/>
        </w:rPr>
        <w:t xml:space="preserve">cement </w:t>
      </w:r>
      <w:r w:rsidR="00CA4E85">
        <w:rPr>
          <w:rStyle w:val="hps"/>
          <w:rFonts w:cstheme="majorBidi"/>
        </w:rPr>
        <w:t>composite</w:t>
      </w:r>
      <w:r w:rsidR="00C8721A" w:rsidRPr="006B776C">
        <w:rPr>
          <w:rStyle w:val="hps"/>
          <w:rFonts w:cstheme="majorBidi"/>
        </w:rPr>
        <w:t xml:space="preserve">, </w:t>
      </w:r>
      <w:r w:rsidR="00264406" w:rsidRPr="006B776C">
        <w:rPr>
          <w:rStyle w:val="hps"/>
          <w:rFonts w:cstheme="majorBidi"/>
        </w:rPr>
        <w:t xml:space="preserve">it </w:t>
      </w:r>
      <w:r w:rsidRPr="006B776C">
        <w:rPr>
          <w:rStyle w:val="hps"/>
          <w:rFonts w:cstheme="majorBidi"/>
        </w:rPr>
        <w:t>might</w:t>
      </w:r>
      <w:r w:rsidR="00264406" w:rsidRPr="006B776C">
        <w:rPr>
          <w:rStyle w:val="hps"/>
          <w:rFonts w:cstheme="majorBidi"/>
        </w:rPr>
        <w:t xml:space="preserve"> be expected that m</w:t>
      </w:r>
      <w:r w:rsidR="00C8721A" w:rsidRPr="006B776C">
        <w:rPr>
          <w:rStyle w:val="hps"/>
          <w:rFonts w:cstheme="majorBidi"/>
        </w:rPr>
        <w:t xml:space="preserve">echanical and physical </w:t>
      </w:r>
      <w:r w:rsidR="00264406" w:rsidRPr="006B776C">
        <w:rPr>
          <w:rStyle w:val="hps"/>
          <w:rFonts w:cstheme="majorBidi"/>
        </w:rPr>
        <w:t xml:space="preserve">properties </w:t>
      </w:r>
      <w:r w:rsidR="00C8721A" w:rsidRPr="006B776C">
        <w:rPr>
          <w:rStyle w:val="hps"/>
          <w:rFonts w:cstheme="majorBidi"/>
        </w:rPr>
        <w:t xml:space="preserve">of the cement </w:t>
      </w:r>
      <w:r w:rsidR="00264406" w:rsidRPr="006B776C">
        <w:rPr>
          <w:rStyle w:val="hps"/>
          <w:rFonts w:cstheme="majorBidi"/>
        </w:rPr>
        <w:t xml:space="preserve">might be relatively </w:t>
      </w:r>
      <w:r w:rsidR="00C8721A" w:rsidRPr="006B776C">
        <w:rPr>
          <w:rStyle w:val="hps"/>
          <w:rFonts w:cstheme="majorBidi"/>
        </w:rPr>
        <w:t xml:space="preserve">different compared </w:t>
      </w:r>
      <w:r w:rsidR="006512B0" w:rsidRPr="006B776C">
        <w:rPr>
          <w:rStyle w:val="hps"/>
          <w:rFonts w:cstheme="majorBidi"/>
        </w:rPr>
        <w:t>to</w:t>
      </w:r>
      <w:r w:rsidR="00C8721A" w:rsidRPr="006B776C">
        <w:rPr>
          <w:rStyle w:val="hps"/>
          <w:rFonts w:cstheme="majorBidi"/>
        </w:rPr>
        <w:t xml:space="preserve"> Portland cement.</w:t>
      </w:r>
    </w:p>
    <w:p w:rsidR="005156A1" w:rsidRDefault="000D7CAA" w:rsidP="00897C3C">
      <w:pPr>
        <w:bidi w:val="0"/>
        <w:spacing w:line="480" w:lineRule="auto"/>
        <w:jc w:val="center"/>
        <w:rPr>
          <w:rFonts w:cstheme="majorBidi"/>
          <w:sz w:val="22"/>
          <w:szCs w:val="22"/>
        </w:rPr>
      </w:pPr>
      <w:r>
        <w:rPr>
          <w:rFonts w:cstheme="majorBidi"/>
          <w:noProof/>
          <w:sz w:val="22"/>
          <w:szCs w:val="22"/>
          <w:lang w:val="en-GB" w:eastAsia="en-GB" w:bidi="ar-SA"/>
        </w:rPr>
        <w:drawing>
          <wp:inline distT="0" distB="0" distL="0" distR="0" wp14:anchorId="4C1145E7">
            <wp:extent cx="4559935" cy="36887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9935" cy="3688715"/>
                    </a:xfrm>
                    <a:prstGeom prst="rect">
                      <a:avLst/>
                    </a:prstGeom>
                    <a:noFill/>
                  </pic:spPr>
                </pic:pic>
              </a:graphicData>
            </a:graphic>
          </wp:inline>
        </w:drawing>
      </w:r>
    </w:p>
    <w:p w:rsidR="005156A1" w:rsidRDefault="000D7CAA" w:rsidP="005156A1">
      <w:pPr>
        <w:bidi w:val="0"/>
        <w:spacing w:line="480" w:lineRule="auto"/>
        <w:jc w:val="center"/>
        <w:rPr>
          <w:rFonts w:cstheme="majorBidi"/>
          <w:sz w:val="22"/>
          <w:szCs w:val="22"/>
        </w:rPr>
      </w:pPr>
      <w:r>
        <w:rPr>
          <w:rFonts w:cstheme="majorBidi"/>
          <w:noProof/>
          <w:sz w:val="22"/>
          <w:szCs w:val="22"/>
          <w:lang w:val="en-GB" w:eastAsia="en-GB" w:bidi="ar-SA"/>
        </w:rPr>
        <w:lastRenderedPageBreak/>
        <w:drawing>
          <wp:inline distT="0" distB="0" distL="0" distR="0" wp14:anchorId="1CE936D3">
            <wp:extent cx="4547870" cy="37433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47870" cy="3743325"/>
                    </a:xfrm>
                    <a:prstGeom prst="rect">
                      <a:avLst/>
                    </a:prstGeom>
                    <a:noFill/>
                  </pic:spPr>
                </pic:pic>
              </a:graphicData>
            </a:graphic>
          </wp:inline>
        </w:drawing>
      </w:r>
    </w:p>
    <w:p w:rsidR="005156A1" w:rsidRDefault="000D7CAA" w:rsidP="005156A1">
      <w:pPr>
        <w:bidi w:val="0"/>
        <w:spacing w:line="480" w:lineRule="auto"/>
        <w:jc w:val="center"/>
        <w:rPr>
          <w:rFonts w:cstheme="majorBidi"/>
          <w:sz w:val="22"/>
          <w:szCs w:val="22"/>
        </w:rPr>
      </w:pPr>
      <w:r>
        <w:rPr>
          <w:rFonts w:cstheme="majorBidi"/>
          <w:noProof/>
          <w:sz w:val="22"/>
          <w:szCs w:val="22"/>
          <w:lang w:val="en-GB" w:eastAsia="en-GB" w:bidi="ar-SA"/>
        </w:rPr>
        <w:drawing>
          <wp:inline distT="0" distB="0" distL="0" distR="0" wp14:anchorId="625C12B9">
            <wp:extent cx="4590415" cy="37553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0415" cy="3755390"/>
                    </a:xfrm>
                    <a:prstGeom prst="rect">
                      <a:avLst/>
                    </a:prstGeom>
                    <a:noFill/>
                  </pic:spPr>
                </pic:pic>
              </a:graphicData>
            </a:graphic>
          </wp:inline>
        </w:drawing>
      </w:r>
    </w:p>
    <w:p w:rsidR="00A861B4" w:rsidRDefault="000D7CAA" w:rsidP="002C5AF6">
      <w:pPr>
        <w:bidi w:val="0"/>
        <w:spacing w:line="240" w:lineRule="auto"/>
        <w:jc w:val="center"/>
        <w:rPr>
          <w:rFonts w:cstheme="majorBidi"/>
          <w:sz w:val="22"/>
          <w:szCs w:val="22"/>
          <w:highlight w:val="yellow"/>
        </w:rPr>
      </w:pPr>
      <w:r>
        <w:rPr>
          <w:rFonts w:cstheme="majorBidi"/>
          <w:noProof/>
          <w:sz w:val="22"/>
          <w:szCs w:val="22"/>
          <w:highlight w:val="yellow"/>
          <w:lang w:val="en-GB" w:eastAsia="en-GB" w:bidi="ar-SA"/>
        </w:rPr>
        <w:lastRenderedPageBreak/>
        <w:drawing>
          <wp:inline distT="0" distB="0" distL="0" distR="0" wp14:anchorId="75DCBA9D">
            <wp:extent cx="4590415" cy="36944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90415" cy="3694430"/>
                    </a:xfrm>
                    <a:prstGeom prst="rect">
                      <a:avLst/>
                    </a:prstGeom>
                    <a:noFill/>
                  </pic:spPr>
                </pic:pic>
              </a:graphicData>
            </a:graphic>
          </wp:inline>
        </w:drawing>
      </w:r>
    </w:p>
    <w:p w:rsidR="00C8721A" w:rsidRPr="008C6CFF" w:rsidRDefault="00B453B7" w:rsidP="002C5AF6">
      <w:pPr>
        <w:bidi w:val="0"/>
        <w:spacing w:after="240" w:line="240" w:lineRule="auto"/>
        <w:jc w:val="center"/>
        <w:rPr>
          <w:rFonts w:cstheme="majorBidi"/>
          <w:sz w:val="22"/>
          <w:szCs w:val="22"/>
        </w:rPr>
      </w:pPr>
      <w:r w:rsidRPr="000D2187">
        <w:rPr>
          <w:rFonts w:cstheme="majorBidi"/>
          <w:sz w:val="22"/>
          <w:szCs w:val="22"/>
        </w:rPr>
        <w:t>Fig.</w:t>
      </w:r>
      <w:r w:rsidR="00C8721A" w:rsidRPr="000D2187">
        <w:rPr>
          <w:rFonts w:cstheme="majorBidi"/>
          <w:sz w:val="22"/>
          <w:szCs w:val="22"/>
        </w:rPr>
        <w:t xml:space="preserve"> </w:t>
      </w:r>
      <w:r w:rsidR="00AC0045" w:rsidRPr="000D2187">
        <w:rPr>
          <w:rFonts w:cstheme="majorBidi"/>
          <w:sz w:val="22"/>
          <w:szCs w:val="22"/>
        </w:rPr>
        <w:t>8</w:t>
      </w:r>
      <w:r w:rsidRPr="000D2187">
        <w:rPr>
          <w:rFonts w:cstheme="majorBidi"/>
          <w:sz w:val="22"/>
          <w:szCs w:val="22"/>
        </w:rPr>
        <w:t>.</w:t>
      </w:r>
      <w:r w:rsidRPr="006F4B4E">
        <w:rPr>
          <w:rFonts w:cstheme="majorBidi"/>
          <w:sz w:val="22"/>
          <w:szCs w:val="22"/>
        </w:rPr>
        <w:t xml:space="preserve"> SEM image</w:t>
      </w:r>
      <w:r w:rsidR="00C8721A" w:rsidRPr="008C6CFF">
        <w:rPr>
          <w:rFonts w:cstheme="majorBidi"/>
          <w:sz w:val="22"/>
          <w:szCs w:val="22"/>
        </w:rPr>
        <w:t xml:space="preserve"> of cement </w:t>
      </w:r>
      <w:r w:rsidR="00CA4E85">
        <w:rPr>
          <w:rFonts w:cstheme="majorBidi"/>
          <w:sz w:val="22"/>
          <w:szCs w:val="22"/>
        </w:rPr>
        <w:t>composite</w:t>
      </w:r>
      <w:r w:rsidR="00897C3C" w:rsidRPr="008C6CFF">
        <w:rPr>
          <w:rFonts w:cstheme="majorBidi"/>
          <w:sz w:val="22"/>
          <w:szCs w:val="22"/>
        </w:rPr>
        <w:t xml:space="preserve"> with (a) 0, (b) 2, (c) 4, (d) and 6 wt.% of N</w:t>
      </w:r>
      <w:r w:rsidR="00E7407B">
        <w:rPr>
          <w:rFonts w:cstheme="majorBidi"/>
          <w:sz w:val="22"/>
          <w:szCs w:val="22"/>
        </w:rPr>
        <w:t>ano-</w:t>
      </w:r>
      <w:r w:rsidR="00897C3C" w:rsidRPr="008C6CFF">
        <w:rPr>
          <w:rFonts w:cstheme="majorBidi"/>
          <w:sz w:val="22"/>
          <w:szCs w:val="22"/>
        </w:rPr>
        <w:t>F</w:t>
      </w:r>
      <w:r w:rsidR="00E7407B">
        <w:rPr>
          <w:rFonts w:cstheme="majorBidi"/>
          <w:sz w:val="22"/>
          <w:szCs w:val="22"/>
        </w:rPr>
        <w:t>e</w:t>
      </w:r>
      <w:r w:rsidR="00E7407B" w:rsidRPr="00E7407B">
        <w:rPr>
          <w:rFonts w:cstheme="majorBidi"/>
          <w:sz w:val="22"/>
          <w:szCs w:val="22"/>
          <w:vertAlign w:val="subscript"/>
        </w:rPr>
        <w:t>2</w:t>
      </w:r>
      <w:r w:rsidR="00E7407B">
        <w:rPr>
          <w:rFonts w:cstheme="majorBidi"/>
          <w:sz w:val="22"/>
          <w:szCs w:val="22"/>
        </w:rPr>
        <w:t>O</w:t>
      </w:r>
      <w:r w:rsidR="00E7407B" w:rsidRPr="00E7407B">
        <w:rPr>
          <w:rFonts w:cstheme="majorBidi"/>
          <w:sz w:val="22"/>
          <w:szCs w:val="22"/>
          <w:vertAlign w:val="subscript"/>
        </w:rPr>
        <w:t>3</w:t>
      </w:r>
      <w:r w:rsidR="0050518C" w:rsidRPr="0050518C">
        <w:rPr>
          <w:rFonts w:cs="Times New Roman"/>
          <w:sz w:val="22"/>
          <w:szCs w:val="22"/>
        </w:rPr>
        <w:t xml:space="preserve"> </w:t>
      </w:r>
      <w:r w:rsidR="0050518C">
        <w:rPr>
          <w:rFonts w:cs="Times New Roman"/>
          <w:sz w:val="22"/>
          <w:szCs w:val="22"/>
        </w:rPr>
        <w:t xml:space="preserve">in magnification of 20000X </w:t>
      </w:r>
    </w:p>
    <w:p w:rsidR="004045AB" w:rsidRDefault="004045AB" w:rsidP="004045AB">
      <w:pPr>
        <w:bidi w:val="0"/>
        <w:spacing w:line="480" w:lineRule="auto"/>
        <w:rPr>
          <w:rStyle w:val="hps"/>
          <w:rFonts w:cs="Times New Roman"/>
          <w:b/>
          <w:bCs/>
        </w:rPr>
      </w:pPr>
      <w:r>
        <w:rPr>
          <w:rStyle w:val="hps"/>
          <w:rFonts w:cs="Times New Roman"/>
          <w:b/>
          <w:bCs/>
        </w:rPr>
        <w:t>3</w:t>
      </w:r>
      <w:r w:rsidR="00E518D8">
        <w:rPr>
          <w:rStyle w:val="hps"/>
          <w:rFonts w:cs="Times New Roman"/>
          <w:b/>
          <w:bCs/>
        </w:rPr>
        <w:t>.4</w:t>
      </w:r>
      <w:r>
        <w:rPr>
          <w:rStyle w:val="shorttext"/>
          <w:rFonts w:cs="Times New Roman"/>
          <w:b/>
          <w:bCs/>
        </w:rPr>
        <w:t xml:space="preserve"> </w:t>
      </w:r>
      <w:r>
        <w:rPr>
          <w:rStyle w:val="hps"/>
          <w:rFonts w:cs="Times New Roman"/>
          <w:b/>
          <w:bCs/>
        </w:rPr>
        <w:t>Compressive and</w:t>
      </w:r>
      <w:r>
        <w:rPr>
          <w:rStyle w:val="shorttext"/>
          <w:rFonts w:cs="Times New Roman"/>
          <w:b/>
          <w:bCs/>
        </w:rPr>
        <w:t xml:space="preserve"> </w:t>
      </w:r>
      <w:r w:rsidR="00316C05">
        <w:rPr>
          <w:rStyle w:val="hps"/>
          <w:rFonts w:cs="Times New Roman"/>
          <w:b/>
          <w:bCs/>
        </w:rPr>
        <w:t xml:space="preserve">Flexural Strength of </w:t>
      </w:r>
      <w:r w:rsidR="00A30055" w:rsidRPr="00A30055">
        <w:rPr>
          <w:rStyle w:val="hps"/>
          <w:rFonts w:cs="Times New Roman"/>
          <w:b/>
          <w:bCs/>
        </w:rPr>
        <w:t>Nano-Fe</w:t>
      </w:r>
      <w:r w:rsidR="00A30055" w:rsidRPr="000D2187">
        <w:rPr>
          <w:rStyle w:val="hps"/>
          <w:rFonts w:cs="Times New Roman"/>
          <w:b/>
          <w:bCs/>
          <w:vertAlign w:val="subscript"/>
        </w:rPr>
        <w:t>2</w:t>
      </w:r>
      <w:r w:rsidR="00A30055" w:rsidRPr="00A30055">
        <w:rPr>
          <w:rStyle w:val="hps"/>
          <w:rFonts w:cs="Times New Roman"/>
          <w:b/>
          <w:bCs/>
        </w:rPr>
        <w:t>O</w:t>
      </w:r>
      <w:r w:rsidR="00A30055" w:rsidRPr="000D2187">
        <w:rPr>
          <w:rStyle w:val="hps"/>
          <w:rFonts w:cs="Times New Roman"/>
          <w:b/>
          <w:bCs/>
          <w:vertAlign w:val="subscript"/>
        </w:rPr>
        <w:t>3</w:t>
      </w:r>
      <w:r w:rsidR="00A30055" w:rsidRPr="00A30055">
        <w:rPr>
          <w:rStyle w:val="hps"/>
          <w:rFonts w:cs="Times New Roman"/>
          <w:b/>
          <w:bCs/>
        </w:rPr>
        <w:t xml:space="preserve"> </w:t>
      </w:r>
      <w:r w:rsidR="00316C05">
        <w:rPr>
          <w:rStyle w:val="hps"/>
          <w:rFonts w:cs="Times New Roman"/>
          <w:b/>
          <w:bCs/>
        </w:rPr>
        <w:t>Mortar</w:t>
      </w:r>
      <w:r w:rsidR="00A30055">
        <w:rPr>
          <w:rStyle w:val="hps"/>
          <w:rFonts w:cs="Times New Roman"/>
          <w:b/>
          <w:bCs/>
        </w:rPr>
        <w:t>s</w:t>
      </w:r>
    </w:p>
    <w:p w:rsidR="00A53CF8" w:rsidRDefault="0053766D" w:rsidP="002770EA">
      <w:pPr>
        <w:bidi w:val="0"/>
        <w:spacing w:line="480" w:lineRule="auto"/>
        <w:rPr>
          <w:rFonts w:cs="Times New Roman"/>
        </w:rPr>
      </w:pPr>
      <w:r>
        <w:rPr>
          <w:rStyle w:val="hps"/>
          <w:rFonts w:cs="Times New Roman"/>
        </w:rPr>
        <w:t xml:space="preserve">Fig. </w:t>
      </w:r>
      <w:r w:rsidR="00AC0045">
        <w:rPr>
          <w:rStyle w:val="hps"/>
          <w:rFonts w:cs="Times New Roman"/>
        </w:rPr>
        <w:t>9</w:t>
      </w:r>
      <w:r w:rsidR="004045AB">
        <w:rPr>
          <w:rFonts w:cs="Times New Roman"/>
        </w:rPr>
        <w:t xml:space="preserve"> </w:t>
      </w:r>
      <w:r w:rsidR="00A53CF8">
        <w:rPr>
          <w:rFonts w:cs="Times New Roman"/>
        </w:rPr>
        <w:t>illustrates</w:t>
      </w:r>
      <w:r w:rsidR="004045AB">
        <w:rPr>
          <w:rFonts w:cs="Times New Roman"/>
        </w:rPr>
        <w:t xml:space="preserve"> </w:t>
      </w:r>
      <w:r w:rsidR="004045AB">
        <w:rPr>
          <w:rStyle w:val="hps"/>
          <w:rFonts w:cs="Times New Roman"/>
        </w:rPr>
        <w:t>the compressive strength of</w:t>
      </w:r>
      <w:r w:rsidR="003D37D2">
        <w:rPr>
          <w:rStyle w:val="hps"/>
          <w:rFonts w:cs="Times New Roman"/>
        </w:rPr>
        <w:t xml:space="preserve"> MS0, MS2, MS3, and MS4</w:t>
      </w:r>
      <w:r>
        <w:rPr>
          <w:rStyle w:val="hps"/>
          <w:rFonts w:cs="Times New Roman"/>
        </w:rPr>
        <w:t xml:space="preserve"> </w:t>
      </w:r>
      <w:r>
        <w:rPr>
          <w:rFonts w:cs="Times New Roman"/>
        </w:rPr>
        <w:t>after</w:t>
      </w:r>
      <w:r w:rsidR="004045AB">
        <w:rPr>
          <w:rFonts w:cs="Times New Roman"/>
        </w:rPr>
        <w:t xml:space="preserve"> </w:t>
      </w:r>
      <w:r w:rsidR="004045AB">
        <w:rPr>
          <w:rStyle w:val="hps"/>
          <w:rFonts w:cs="Times New Roman"/>
        </w:rPr>
        <w:t>3</w:t>
      </w:r>
      <w:r w:rsidR="004045AB">
        <w:rPr>
          <w:rFonts w:cs="Times New Roman"/>
        </w:rPr>
        <w:t xml:space="preserve">, </w:t>
      </w:r>
      <w:r w:rsidR="004045AB">
        <w:rPr>
          <w:rStyle w:val="hps"/>
          <w:rFonts w:cs="Times New Roman"/>
        </w:rPr>
        <w:t>7,</w:t>
      </w:r>
      <w:r w:rsidR="004045AB">
        <w:rPr>
          <w:rFonts w:cs="Times New Roman"/>
        </w:rPr>
        <w:t xml:space="preserve"> </w:t>
      </w:r>
      <w:r w:rsidR="004045AB">
        <w:rPr>
          <w:rStyle w:val="hps"/>
          <w:rFonts w:cs="Times New Roman"/>
        </w:rPr>
        <w:t>and</w:t>
      </w:r>
      <w:r w:rsidR="004045AB">
        <w:rPr>
          <w:rFonts w:cs="Times New Roman"/>
        </w:rPr>
        <w:t xml:space="preserve"> </w:t>
      </w:r>
      <w:r w:rsidR="004045AB">
        <w:rPr>
          <w:rStyle w:val="hps"/>
          <w:rFonts w:cs="Times New Roman"/>
        </w:rPr>
        <w:t>28</w:t>
      </w:r>
      <w:r w:rsidR="004045AB">
        <w:rPr>
          <w:rFonts w:cs="Times New Roman"/>
        </w:rPr>
        <w:t xml:space="preserve"> </w:t>
      </w:r>
      <w:r>
        <w:rPr>
          <w:rFonts w:cs="Times New Roman"/>
        </w:rPr>
        <w:t xml:space="preserve">curing </w:t>
      </w:r>
      <w:r w:rsidR="004045AB">
        <w:rPr>
          <w:rStyle w:val="hps"/>
          <w:rFonts w:cs="Times New Roman"/>
        </w:rPr>
        <w:t>days.</w:t>
      </w:r>
      <w:r w:rsidR="004045AB">
        <w:rPr>
          <w:rFonts w:cs="Times New Roman"/>
        </w:rPr>
        <w:t xml:space="preserve"> </w:t>
      </w:r>
      <w:r w:rsidR="005B5104">
        <w:rPr>
          <w:rFonts w:cs="Times New Roman"/>
        </w:rPr>
        <w:t>I</w:t>
      </w:r>
      <w:r w:rsidR="00932136">
        <w:rPr>
          <w:rFonts w:cs="Times New Roman"/>
        </w:rPr>
        <w:t xml:space="preserve">t is shown that the </w:t>
      </w:r>
      <w:r w:rsidR="00A53CF8">
        <w:rPr>
          <w:rFonts w:cs="Times New Roman"/>
        </w:rPr>
        <w:t>compressive strength</w:t>
      </w:r>
      <w:r w:rsidR="006F4EA0">
        <w:rPr>
          <w:rFonts w:cs="Times New Roman"/>
        </w:rPr>
        <w:t xml:space="preserve"> trend for samples is MS3</w:t>
      </w:r>
      <w:r w:rsidR="00932136">
        <w:rPr>
          <w:rFonts w:cs="Times New Roman"/>
        </w:rPr>
        <w:t xml:space="preserve"> </w:t>
      </w:r>
      <w:r w:rsidR="006F4EA0">
        <w:rPr>
          <w:rFonts w:cs="Times New Roman"/>
        </w:rPr>
        <w:t>&gt;</w:t>
      </w:r>
      <w:r w:rsidR="00932136">
        <w:rPr>
          <w:rFonts w:cs="Times New Roman"/>
        </w:rPr>
        <w:t xml:space="preserve"> </w:t>
      </w:r>
      <w:r w:rsidR="006F4EA0">
        <w:rPr>
          <w:rFonts w:cs="Times New Roman"/>
        </w:rPr>
        <w:t>MS2</w:t>
      </w:r>
      <w:r w:rsidR="00932136">
        <w:rPr>
          <w:rFonts w:cs="Times New Roman"/>
        </w:rPr>
        <w:t xml:space="preserve"> </w:t>
      </w:r>
      <w:r w:rsidR="006F4EA0">
        <w:rPr>
          <w:rFonts w:cs="Times New Roman"/>
        </w:rPr>
        <w:t>&gt;</w:t>
      </w:r>
      <w:r w:rsidR="00932136">
        <w:rPr>
          <w:rFonts w:cs="Times New Roman"/>
        </w:rPr>
        <w:t xml:space="preserve"> </w:t>
      </w:r>
      <w:r w:rsidR="006F4EA0">
        <w:rPr>
          <w:rFonts w:cs="Times New Roman"/>
        </w:rPr>
        <w:t>MS4</w:t>
      </w:r>
      <w:r w:rsidR="00932136">
        <w:rPr>
          <w:rFonts w:cs="Times New Roman"/>
        </w:rPr>
        <w:t xml:space="preserve"> </w:t>
      </w:r>
      <w:r w:rsidR="006F4EA0">
        <w:rPr>
          <w:rFonts w:cs="Times New Roman"/>
        </w:rPr>
        <w:t>&gt;</w:t>
      </w:r>
      <w:r w:rsidR="00932136">
        <w:rPr>
          <w:rFonts w:cs="Times New Roman"/>
        </w:rPr>
        <w:t xml:space="preserve"> </w:t>
      </w:r>
      <w:r w:rsidR="006F4EA0">
        <w:rPr>
          <w:rFonts w:cs="Times New Roman"/>
        </w:rPr>
        <w:t>MS0</w:t>
      </w:r>
      <w:r w:rsidR="00A53CF8">
        <w:rPr>
          <w:rFonts w:cs="Times New Roman"/>
        </w:rPr>
        <w:t xml:space="preserve"> for </w:t>
      </w:r>
      <w:r w:rsidR="005B5104">
        <w:rPr>
          <w:rFonts w:cs="Times New Roman"/>
        </w:rPr>
        <w:t>all the</w:t>
      </w:r>
      <w:r w:rsidR="00A53CF8">
        <w:rPr>
          <w:rFonts w:cs="Times New Roman"/>
        </w:rPr>
        <w:t xml:space="preserve"> curing times,</w:t>
      </w:r>
      <w:r w:rsidR="00A53CF8" w:rsidRPr="00A53CF8">
        <w:rPr>
          <w:rFonts w:cs="Times New Roman"/>
        </w:rPr>
        <w:t xml:space="preserve"> </w:t>
      </w:r>
      <w:r w:rsidR="00A53CF8">
        <w:rPr>
          <w:rFonts w:cs="Times New Roman"/>
        </w:rPr>
        <w:t>it cou</w:t>
      </w:r>
      <w:r w:rsidR="003D5445">
        <w:rPr>
          <w:rFonts w:cs="Times New Roman"/>
        </w:rPr>
        <w:t xml:space="preserve">ld be concluded that 3 wt.% of </w:t>
      </w:r>
      <w:r w:rsidR="003D5445" w:rsidRPr="003D5445">
        <w:rPr>
          <w:rFonts w:cs="Times New Roman"/>
          <w:highlight w:val="yellow"/>
        </w:rPr>
        <w:t>N</w:t>
      </w:r>
      <w:r w:rsidR="00A53CF8" w:rsidRPr="003D5445">
        <w:rPr>
          <w:rFonts w:cs="Times New Roman"/>
          <w:highlight w:val="yellow"/>
        </w:rPr>
        <w:t>ano-Fe</w:t>
      </w:r>
      <w:r w:rsidR="00A53CF8" w:rsidRPr="003D5445">
        <w:rPr>
          <w:rFonts w:cs="Times New Roman"/>
          <w:highlight w:val="yellow"/>
          <w:vertAlign w:val="subscript"/>
        </w:rPr>
        <w:t>2</w:t>
      </w:r>
      <w:r w:rsidR="00A53CF8" w:rsidRPr="003D5445">
        <w:rPr>
          <w:rFonts w:cs="Times New Roman"/>
          <w:highlight w:val="yellow"/>
        </w:rPr>
        <w:t>O</w:t>
      </w:r>
      <w:r w:rsidR="00A53CF8" w:rsidRPr="003D5445">
        <w:rPr>
          <w:rFonts w:cs="Times New Roman"/>
          <w:highlight w:val="yellow"/>
          <w:vertAlign w:val="subscript"/>
        </w:rPr>
        <w:t>3</w:t>
      </w:r>
      <w:r w:rsidR="00A53CF8">
        <w:rPr>
          <w:rFonts w:cs="Times New Roman"/>
        </w:rPr>
        <w:t xml:space="preserve"> is the optimum </w:t>
      </w:r>
      <w:r w:rsidR="005B5104">
        <w:rPr>
          <w:rFonts w:cs="Times New Roman"/>
        </w:rPr>
        <w:t>dosage for achieving the highest mechanical performance</w:t>
      </w:r>
      <w:r w:rsidR="00A53CF8">
        <w:rPr>
          <w:rFonts w:cs="Times New Roman"/>
        </w:rPr>
        <w:t xml:space="preserve">. </w:t>
      </w:r>
    </w:p>
    <w:p w:rsidR="004045AB" w:rsidRDefault="00A41F26" w:rsidP="002C5AF6">
      <w:pPr>
        <w:bidi w:val="0"/>
        <w:spacing w:line="240" w:lineRule="auto"/>
        <w:jc w:val="center"/>
        <w:rPr>
          <w:rStyle w:val="hps"/>
          <w:rFonts w:cs="Times New Roman"/>
        </w:rPr>
      </w:pPr>
      <w:r>
        <w:rPr>
          <w:noProof/>
          <w:lang w:val="en-GB" w:eastAsia="en-GB" w:bidi="ar-SA"/>
        </w:rPr>
        <w:drawing>
          <wp:inline distT="0" distB="0" distL="0" distR="0">
            <wp:extent cx="4522420" cy="2612571"/>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39840" cy="2622635"/>
                    </a:xfrm>
                    <a:prstGeom prst="rect">
                      <a:avLst/>
                    </a:prstGeom>
                    <a:noFill/>
                    <a:extLst/>
                  </pic:spPr>
                </pic:pic>
              </a:graphicData>
            </a:graphic>
          </wp:inline>
        </w:drawing>
      </w:r>
    </w:p>
    <w:p w:rsidR="004045AB" w:rsidRPr="008C6CFF" w:rsidRDefault="004045AB" w:rsidP="002C5AF6">
      <w:pPr>
        <w:bidi w:val="0"/>
        <w:spacing w:line="240" w:lineRule="auto"/>
        <w:jc w:val="center"/>
        <w:rPr>
          <w:rStyle w:val="hps"/>
          <w:rFonts w:cs="Times New Roman"/>
          <w:sz w:val="22"/>
          <w:szCs w:val="22"/>
        </w:rPr>
      </w:pPr>
      <w:r w:rsidRPr="008C6CFF">
        <w:rPr>
          <w:rFonts w:cs="Times New Roman"/>
          <w:sz w:val="22"/>
          <w:szCs w:val="22"/>
        </w:rPr>
        <w:t xml:space="preserve">Fig. </w:t>
      </w:r>
      <w:r w:rsidR="00AC0045">
        <w:rPr>
          <w:rFonts w:eastAsia="Calibri"/>
          <w:sz w:val="22"/>
          <w:szCs w:val="22"/>
        </w:rPr>
        <w:t>9</w:t>
      </w:r>
      <w:r w:rsidRPr="008C6CFF">
        <w:rPr>
          <w:rFonts w:eastAsia="Calibri"/>
          <w:sz w:val="22"/>
          <w:szCs w:val="22"/>
        </w:rPr>
        <w:t xml:space="preserve">. Compressive strength of </w:t>
      </w:r>
      <w:r w:rsidR="00E7407B">
        <w:rPr>
          <w:rFonts w:eastAsia="Calibri"/>
          <w:sz w:val="22"/>
          <w:szCs w:val="22"/>
        </w:rPr>
        <w:t>samples</w:t>
      </w:r>
      <w:r w:rsidRPr="008C6CFF">
        <w:rPr>
          <w:rFonts w:eastAsia="Calibri"/>
          <w:sz w:val="22"/>
          <w:szCs w:val="22"/>
        </w:rPr>
        <w:t xml:space="preserve"> with different amounts of </w:t>
      </w:r>
      <w:r w:rsidR="008C6CFF" w:rsidRPr="008C6CFF">
        <w:rPr>
          <w:rFonts w:eastAsia="Calibri"/>
          <w:sz w:val="22"/>
          <w:szCs w:val="22"/>
        </w:rPr>
        <w:t>Nano-Fe</w:t>
      </w:r>
      <w:r w:rsidR="008C6CFF" w:rsidRPr="00E7407B">
        <w:rPr>
          <w:rFonts w:eastAsia="Calibri"/>
          <w:sz w:val="22"/>
          <w:szCs w:val="22"/>
          <w:vertAlign w:val="subscript"/>
        </w:rPr>
        <w:t>2</w:t>
      </w:r>
      <w:r w:rsidR="008C6CFF" w:rsidRPr="008C6CFF">
        <w:rPr>
          <w:rFonts w:eastAsia="Calibri"/>
          <w:sz w:val="22"/>
          <w:szCs w:val="22"/>
        </w:rPr>
        <w:t>O</w:t>
      </w:r>
      <w:r w:rsidR="008C6CFF" w:rsidRPr="00E7407B">
        <w:rPr>
          <w:rFonts w:eastAsia="Calibri"/>
          <w:sz w:val="22"/>
          <w:szCs w:val="22"/>
          <w:vertAlign w:val="subscript"/>
        </w:rPr>
        <w:t>3</w:t>
      </w:r>
      <w:r w:rsidRPr="008C6CFF">
        <w:rPr>
          <w:rFonts w:eastAsia="Calibri"/>
          <w:sz w:val="22"/>
          <w:szCs w:val="22"/>
        </w:rPr>
        <w:t xml:space="preserve"> in 3, 7, and 28 days of curing</w:t>
      </w:r>
    </w:p>
    <w:p w:rsidR="00A53CF8" w:rsidRDefault="002A4BD1" w:rsidP="0099352A">
      <w:pPr>
        <w:bidi w:val="0"/>
        <w:spacing w:line="480" w:lineRule="auto"/>
        <w:rPr>
          <w:rFonts w:cs="Times New Roman"/>
        </w:rPr>
      </w:pPr>
      <w:r>
        <w:rPr>
          <w:rStyle w:val="hps"/>
          <w:rFonts w:cs="Times New Roman"/>
        </w:rPr>
        <w:lastRenderedPageBreak/>
        <w:t xml:space="preserve">Fig. </w:t>
      </w:r>
      <w:r w:rsidR="000159AA">
        <w:rPr>
          <w:rStyle w:val="hps"/>
          <w:rFonts w:cs="Times New Roman"/>
        </w:rPr>
        <w:t>1</w:t>
      </w:r>
      <w:r w:rsidR="00AC0045">
        <w:rPr>
          <w:rStyle w:val="hps"/>
          <w:rFonts w:cs="Times New Roman"/>
        </w:rPr>
        <w:t>0</w:t>
      </w:r>
      <w:r w:rsidR="004045AB">
        <w:rPr>
          <w:rStyle w:val="hps"/>
          <w:rFonts w:cs="Times New Roman"/>
        </w:rPr>
        <w:t xml:space="preserve"> shows </w:t>
      </w:r>
      <w:r w:rsidR="004045AB">
        <w:rPr>
          <w:rFonts w:cs="Times New Roman"/>
        </w:rPr>
        <w:t xml:space="preserve">the flexural strength of </w:t>
      </w:r>
      <w:r w:rsidR="0053766D">
        <w:rPr>
          <w:rFonts w:cs="Times New Roman"/>
        </w:rPr>
        <w:t xml:space="preserve">mortar </w:t>
      </w:r>
      <w:r w:rsidR="0053766D">
        <w:rPr>
          <w:rStyle w:val="hps"/>
          <w:rFonts w:cs="Times New Roman"/>
        </w:rPr>
        <w:t>samples</w:t>
      </w:r>
      <w:r w:rsidR="004045AB">
        <w:rPr>
          <w:rStyle w:val="hps"/>
          <w:rFonts w:cs="Times New Roman"/>
        </w:rPr>
        <w:t xml:space="preserve"> containing</w:t>
      </w:r>
      <w:r w:rsidR="004045AB">
        <w:rPr>
          <w:rFonts w:cs="Times New Roman"/>
        </w:rPr>
        <w:t xml:space="preserve"> </w:t>
      </w:r>
      <w:r w:rsidR="00A53CF8" w:rsidRPr="00972EAC">
        <w:rPr>
          <w:rFonts w:cs="Times New Roman"/>
          <w:color w:val="000000" w:themeColor="text1"/>
        </w:rPr>
        <w:t xml:space="preserve">0, </w:t>
      </w:r>
      <w:r w:rsidR="004045AB" w:rsidRPr="00972EAC">
        <w:rPr>
          <w:rStyle w:val="hps"/>
          <w:rFonts w:cs="Times New Roman"/>
          <w:color w:val="000000" w:themeColor="text1"/>
        </w:rPr>
        <w:t>2</w:t>
      </w:r>
      <w:r w:rsidR="004045AB" w:rsidRPr="00972EAC">
        <w:rPr>
          <w:rFonts w:cs="Times New Roman"/>
          <w:color w:val="000000" w:themeColor="text1"/>
        </w:rPr>
        <w:t xml:space="preserve">, </w:t>
      </w:r>
      <w:r w:rsidR="00A53CF8" w:rsidRPr="00972EAC">
        <w:rPr>
          <w:rStyle w:val="hps"/>
          <w:rFonts w:cs="Times New Roman"/>
          <w:color w:val="000000" w:themeColor="text1"/>
        </w:rPr>
        <w:t>3,</w:t>
      </w:r>
      <w:r w:rsidR="004045AB" w:rsidRPr="00972EAC">
        <w:rPr>
          <w:rFonts w:cs="Times New Roman"/>
          <w:color w:val="000000" w:themeColor="text1"/>
        </w:rPr>
        <w:t xml:space="preserve"> </w:t>
      </w:r>
      <w:r w:rsidR="004045AB" w:rsidRPr="00972EAC">
        <w:rPr>
          <w:rStyle w:val="hps"/>
          <w:rFonts w:cs="Times New Roman"/>
          <w:color w:val="000000" w:themeColor="text1"/>
        </w:rPr>
        <w:t>and</w:t>
      </w:r>
      <w:r w:rsidR="004045AB" w:rsidRPr="00972EAC">
        <w:rPr>
          <w:rFonts w:cs="Times New Roman"/>
          <w:color w:val="000000" w:themeColor="text1"/>
        </w:rPr>
        <w:t xml:space="preserve"> </w:t>
      </w:r>
      <w:r w:rsidR="00A53CF8" w:rsidRPr="00972EAC">
        <w:rPr>
          <w:rStyle w:val="hps"/>
          <w:rFonts w:cs="Times New Roman"/>
          <w:color w:val="000000" w:themeColor="text1"/>
        </w:rPr>
        <w:t>4</w:t>
      </w:r>
      <w:r w:rsidR="004045AB" w:rsidRPr="00972EAC">
        <w:rPr>
          <w:rFonts w:cs="Times New Roman"/>
          <w:color w:val="000000" w:themeColor="text1"/>
        </w:rPr>
        <w:t xml:space="preserve">% </w:t>
      </w:r>
      <w:r w:rsidR="004045AB" w:rsidRPr="00972EAC">
        <w:rPr>
          <w:rStyle w:val="hps"/>
          <w:rFonts w:cs="Times New Roman"/>
          <w:color w:val="000000" w:themeColor="text1"/>
        </w:rPr>
        <w:t>of</w:t>
      </w:r>
      <w:r w:rsidR="004045AB" w:rsidRPr="00972EAC">
        <w:rPr>
          <w:rFonts w:cs="Times New Roman"/>
          <w:color w:val="000000" w:themeColor="text1"/>
        </w:rPr>
        <w:t xml:space="preserve"> </w:t>
      </w:r>
      <w:r w:rsidR="003D5445" w:rsidRPr="003D5445">
        <w:rPr>
          <w:rStyle w:val="hps"/>
          <w:rFonts w:cstheme="majorBidi"/>
          <w:color w:val="000000" w:themeColor="text1"/>
          <w:highlight w:val="yellow"/>
        </w:rPr>
        <w:t>N</w:t>
      </w:r>
      <w:r w:rsidR="0053766D" w:rsidRPr="003D5445">
        <w:rPr>
          <w:rStyle w:val="hps"/>
          <w:rFonts w:cstheme="majorBidi"/>
          <w:color w:val="000000" w:themeColor="text1"/>
          <w:highlight w:val="yellow"/>
        </w:rPr>
        <w:t>ano-Fe</w:t>
      </w:r>
      <w:r w:rsidR="0053766D" w:rsidRPr="003D5445">
        <w:rPr>
          <w:rStyle w:val="hps"/>
          <w:rFonts w:cstheme="majorBidi"/>
          <w:color w:val="000000" w:themeColor="text1"/>
          <w:highlight w:val="yellow"/>
          <w:vertAlign w:val="subscript"/>
        </w:rPr>
        <w:t>2</w:t>
      </w:r>
      <w:r w:rsidR="0053766D" w:rsidRPr="003D5445">
        <w:rPr>
          <w:rStyle w:val="hps"/>
          <w:rFonts w:cstheme="majorBidi"/>
          <w:color w:val="000000" w:themeColor="text1"/>
          <w:highlight w:val="yellow"/>
        </w:rPr>
        <w:t>O</w:t>
      </w:r>
      <w:r w:rsidR="0053766D" w:rsidRPr="003D5445">
        <w:rPr>
          <w:rStyle w:val="hps"/>
          <w:rFonts w:cstheme="majorBidi"/>
          <w:color w:val="000000" w:themeColor="text1"/>
          <w:highlight w:val="yellow"/>
          <w:vertAlign w:val="subscript"/>
        </w:rPr>
        <w:t>3</w:t>
      </w:r>
      <w:r w:rsidR="004045AB" w:rsidRPr="00972EAC">
        <w:rPr>
          <w:rFonts w:cs="Times New Roman"/>
          <w:color w:val="000000" w:themeColor="text1"/>
        </w:rPr>
        <w:t xml:space="preserve"> </w:t>
      </w:r>
      <w:r w:rsidR="00A53CF8" w:rsidRPr="00972EAC">
        <w:rPr>
          <w:rFonts w:cs="Times New Roman"/>
          <w:color w:val="000000" w:themeColor="text1"/>
        </w:rPr>
        <w:t>after</w:t>
      </w:r>
      <w:r w:rsidR="004045AB" w:rsidRPr="00972EAC">
        <w:rPr>
          <w:rFonts w:cs="Times New Roman"/>
          <w:color w:val="000000" w:themeColor="text1"/>
        </w:rPr>
        <w:t xml:space="preserve"> </w:t>
      </w:r>
      <w:r w:rsidR="004045AB" w:rsidRPr="00972EAC">
        <w:rPr>
          <w:rStyle w:val="hps"/>
          <w:rFonts w:cs="Times New Roman"/>
          <w:color w:val="000000" w:themeColor="text1"/>
        </w:rPr>
        <w:t>3</w:t>
      </w:r>
      <w:r w:rsidR="004045AB" w:rsidRPr="00972EAC">
        <w:rPr>
          <w:rFonts w:cs="Times New Roman"/>
          <w:color w:val="000000" w:themeColor="text1"/>
        </w:rPr>
        <w:t xml:space="preserve">, </w:t>
      </w:r>
      <w:r w:rsidR="004045AB" w:rsidRPr="00972EAC">
        <w:rPr>
          <w:rStyle w:val="hps"/>
          <w:rFonts w:cs="Times New Roman"/>
          <w:color w:val="000000" w:themeColor="text1"/>
        </w:rPr>
        <w:t>7,</w:t>
      </w:r>
      <w:r w:rsidR="004045AB" w:rsidRPr="00972EAC">
        <w:rPr>
          <w:rFonts w:cs="Times New Roman"/>
          <w:color w:val="000000" w:themeColor="text1"/>
        </w:rPr>
        <w:t xml:space="preserve"> </w:t>
      </w:r>
      <w:r w:rsidR="004045AB" w:rsidRPr="00972EAC">
        <w:rPr>
          <w:rStyle w:val="hps"/>
          <w:rFonts w:cs="Times New Roman"/>
          <w:color w:val="000000" w:themeColor="text1"/>
        </w:rPr>
        <w:t>and</w:t>
      </w:r>
      <w:r w:rsidR="004045AB" w:rsidRPr="00972EAC">
        <w:rPr>
          <w:rFonts w:cs="Times New Roman"/>
          <w:color w:val="000000" w:themeColor="text1"/>
        </w:rPr>
        <w:t xml:space="preserve"> </w:t>
      </w:r>
      <w:r w:rsidR="004045AB" w:rsidRPr="00972EAC">
        <w:rPr>
          <w:rStyle w:val="hps"/>
          <w:rFonts w:cs="Times New Roman"/>
          <w:color w:val="000000" w:themeColor="text1"/>
        </w:rPr>
        <w:t>28</w:t>
      </w:r>
      <w:r w:rsidR="004045AB" w:rsidRPr="00972EAC">
        <w:rPr>
          <w:rFonts w:cs="Times New Roman"/>
          <w:color w:val="000000" w:themeColor="text1"/>
        </w:rPr>
        <w:t xml:space="preserve"> </w:t>
      </w:r>
      <w:r w:rsidR="004045AB" w:rsidRPr="00972EAC">
        <w:rPr>
          <w:rStyle w:val="hps"/>
          <w:rFonts w:cs="Times New Roman"/>
          <w:color w:val="000000" w:themeColor="text1"/>
        </w:rPr>
        <w:t>days</w:t>
      </w:r>
      <w:r w:rsidR="0053766D" w:rsidRPr="00972EAC">
        <w:rPr>
          <w:rStyle w:val="hps"/>
          <w:rFonts w:cs="Times New Roman"/>
          <w:color w:val="000000" w:themeColor="text1"/>
        </w:rPr>
        <w:t xml:space="preserve"> of curing</w:t>
      </w:r>
      <w:r w:rsidR="007F0272" w:rsidRPr="00972EAC">
        <w:rPr>
          <w:rStyle w:val="hps"/>
          <w:rFonts w:cs="Times New Roman"/>
          <w:color w:val="000000" w:themeColor="text1"/>
        </w:rPr>
        <w:t>,</w:t>
      </w:r>
      <w:r w:rsidR="007F0272" w:rsidRPr="00972EAC">
        <w:rPr>
          <w:rFonts w:cs="Times New Roman"/>
          <w:color w:val="000000" w:themeColor="text1"/>
        </w:rPr>
        <w:t xml:space="preserve"> which is quite similar to the one for comp</w:t>
      </w:r>
      <w:r w:rsidRPr="00972EAC">
        <w:rPr>
          <w:rFonts w:cs="Times New Roman"/>
          <w:color w:val="000000" w:themeColor="text1"/>
        </w:rPr>
        <w:t>ressive</w:t>
      </w:r>
      <w:r>
        <w:rPr>
          <w:rFonts w:cs="Times New Roman"/>
        </w:rPr>
        <w:t xml:space="preserve"> strength</w:t>
      </w:r>
      <w:r w:rsidR="00563E93">
        <w:rPr>
          <w:rStyle w:val="hps"/>
          <w:rFonts w:cs="Times New Roman"/>
        </w:rPr>
        <w:t>, i.e.</w:t>
      </w:r>
      <w:r w:rsidR="004045AB">
        <w:rPr>
          <w:rFonts w:cs="Times New Roman"/>
        </w:rPr>
        <w:t xml:space="preserve"> </w:t>
      </w:r>
      <w:r w:rsidR="00233206">
        <w:rPr>
          <w:rFonts w:cs="Times New Roman"/>
        </w:rPr>
        <w:t>the</w:t>
      </w:r>
      <w:r w:rsidR="006F4EA0">
        <w:rPr>
          <w:rFonts w:cs="Times New Roman"/>
        </w:rPr>
        <w:t xml:space="preserve"> flexural </w:t>
      </w:r>
      <w:r w:rsidR="00563E93">
        <w:rPr>
          <w:rFonts w:cs="Times New Roman"/>
        </w:rPr>
        <w:t xml:space="preserve">strength </w:t>
      </w:r>
      <w:r w:rsidR="006F4EA0">
        <w:rPr>
          <w:rFonts w:cs="Times New Roman"/>
        </w:rPr>
        <w:t>trend for samples is MS3</w:t>
      </w:r>
      <w:r w:rsidR="00233206">
        <w:rPr>
          <w:rFonts w:cs="Times New Roman"/>
        </w:rPr>
        <w:t xml:space="preserve"> </w:t>
      </w:r>
      <w:r w:rsidR="006F4EA0">
        <w:rPr>
          <w:rFonts w:cs="Times New Roman"/>
        </w:rPr>
        <w:t>&gt;</w:t>
      </w:r>
      <w:r w:rsidR="00233206">
        <w:rPr>
          <w:rFonts w:cs="Times New Roman"/>
        </w:rPr>
        <w:t xml:space="preserve"> </w:t>
      </w:r>
      <w:r w:rsidR="006F4EA0">
        <w:rPr>
          <w:rFonts w:cs="Times New Roman"/>
        </w:rPr>
        <w:t>MS4</w:t>
      </w:r>
      <w:r w:rsidR="00233206">
        <w:rPr>
          <w:rFonts w:cs="Times New Roman"/>
        </w:rPr>
        <w:t xml:space="preserve"> </w:t>
      </w:r>
      <w:r w:rsidR="006F4EA0">
        <w:rPr>
          <w:rFonts w:cs="Times New Roman"/>
        </w:rPr>
        <w:t>&gt;</w:t>
      </w:r>
      <w:r w:rsidR="00233206">
        <w:rPr>
          <w:rFonts w:cs="Times New Roman"/>
        </w:rPr>
        <w:t xml:space="preserve"> </w:t>
      </w:r>
      <w:r w:rsidR="006F4EA0">
        <w:rPr>
          <w:rFonts w:cs="Times New Roman"/>
        </w:rPr>
        <w:t>MS2</w:t>
      </w:r>
      <w:r w:rsidR="00233206">
        <w:rPr>
          <w:rFonts w:cs="Times New Roman"/>
        </w:rPr>
        <w:t xml:space="preserve"> </w:t>
      </w:r>
      <w:r w:rsidR="006F4EA0">
        <w:rPr>
          <w:rFonts w:cs="Times New Roman"/>
        </w:rPr>
        <w:t>&gt;</w:t>
      </w:r>
      <w:r w:rsidR="00233206">
        <w:rPr>
          <w:rFonts w:cs="Times New Roman"/>
        </w:rPr>
        <w:t xml:space="preserve"> </w:t>
      </w:r>
      <w:r w:rsidR="006F4EA0">
        <w:rPr>
          <w:rFonts w:cs="Times New Roman"/>
        </w:rPr>
        <w:t>MS0</w:t>
      </w:r>
      <w:r w:rsidR="00A53CF8">
        <w:rPr>
          <w:rFonts w:cs="Times New Roman"/>
        </w:rPr>
        <w:t>.</w:t>
      </w:r>
      <w:r w:rsidR="00A53CF8" w:rsidRPr="00A53CF8">
        <w:rPr>
          <w:rFonts w:cs="Times New Roman"/>
        </w:rPr>
        <w:t xml:space="preserve"> </w:t>
      </w:r>
      <w:r w:rsidR="00563E93">
        <w:rPr>
          <w:rFonts w:cs="Times New Roman"/>
        </w:rPr>
        <w:t>It</w:t>
      </w:r>
      <w:r w:rsidR="00A53CF8">
        <w:rPr>
          <w:rFonts w:cs="Times New Roman"/>
        </w:rPr>
        <w:t xml:space="preserve"> could be concluded that the same </w:t>
      </w:r>
      <w:r w:rsidR="003D5445">
        <w:rPr>
          <w:rFonts w:cs="Times New Roman"/>
        </w:rPr>
        <w:t xml:space="preserve">dosage of </w:t>
      </w:r>
      <w:r w:rsidR="003D5445" w:rsidRPr="003D5445">
        <w:rPr>
          <w:rFonts w:cs="Times New Roman"/>
          <w:highlight w:val="yellow"/>
        </w:rPr>
        <w:t>N</w:t>
      </w:r>
      <w:r w:rsidR="00233206" w:rsidRPr="003D5445">
        <w:rPr>
          <w:rFonts w:cs="Times New Roman"/>
          <w:highlight w:val="yellow"/>
        </w:rPr>
        <w:t>ano-Fe</w:t>
      </w:r>
      <w:r w:rsidR="00233206" w:rsidRPr="003D5445">
        <w:rPr>
          <w:rFonts w:cs="Times New Roman"/>
          <w:highlight w:val="yellow"/>
          <w:vertAlign w:val="subscript"/>
        </w:rPr>
        <w:t>2</w:t>
      </w:r>
      <w:r w:rsidR="00233206" w:rsidRPr="003D5445">
        <w:rPr>
          <w:rFonts w:cs="Times New Roman"/>
          <w:highlight w:val="yellow"/>
        </w:rPr>
        <w:t>O</w:t>
      </w:r>
      <w:r w:rsidR="00233206" w:rsidRPr="003D5445">
        <w:rPr>
          <w:rFonts w:cs="Times New Roman"/>
          <w:highlight w:val="yellow"/>
          <w:vertAlign w:val="subscript"/>
        </w:rPr>
        <w:t>3</w:t>
      </w:r>
      <w:r w:rsidR="00233206">
        <w:rPr>
          <w:rFonts w:cs="Times New Roman"/>
          <w:vertAlign w:val="subscript"/>
        </w:rPr>
        <w:t xml:space="preserve"> </w:t>
      </w:r>
      <w:r w:rsidR="00A53CF8">
        <w:rPr>
          <w:rFonts w:cs="Times New Roman"/>
        </w:rPr>
        <w:t xml:space="preserve">is the optimum, i.e. 3 wt.%. </w:t>
      </w:r>
    </w:p>
    <w:p w:rsidR="004045AB" w:rsidRDefault="004045AB" w:rsidP="00972EAC">
      <w:pPr>
        <w:bidi w:val="0"/>
        <w:spacing w:line="480" w:lineRule="auto"/>
        <w:rPr>
          <w:rFonts w:cs="Times New Roman"/>
        </w:rPr>
      </w:pPr>
      <w:r>
        <w:rPr>
          <w:rFonts w:cs="Times New Roman"/>
        </w:rPr>
        <w:t>It seem</w:t>
      </w:r>
      <w:r w:rsidR="0053766D">
        <w:rPr>
          <w:rFonts w:cs="Times New Roman"/>
        </w:rPr>
        <w:t xml:space="preserve">s that in lower </w:t>
      </w:r>
      <w:r w:rsidR="004E587A">
        <w:rPr>
          <w:rFonts w:cs="Times New Roman"/>
        </w:rPr>
        <w:t xml:space="preserve">dosages </w:t>
      </w:r>
      <w:r w:rsidR="0053766D">
        <w:rPr>
          <w:rFonts w:cs="Times New Roman"/>
        </w:rPr>
        <w:t xml:space="preserve">of </w:t>
      </w:r>
      <w:r w:rsidR="00563E93" w:rsidRPr="003D5445">
        <w:rPr>
          <w:rFonts w:cs="Times New Roman"/>
          <w:highlight w:val="yellow"/>
        </w:rPr>
        <w:t>Nano-Fe</w:t>
      </w:r>
      <w:r w:rsidR="00563E93" w:rsidRPr="003D5445">
        <w:rPr>
          <w:rFonts w:cs="Times New Roman"/>
          <w:highlight w:val="yellow"/>
          <w:vertAlign w:val="subscript"/>
        </w:rPr>
        <w:t>2</w:t>
      </w:r>
      <w:r w:rsidR="00563E93" w:rsidRPr="003D5445">
        <w:rPr>
          <w:rFonts w:cs="Times New Roman"/>
          <w:highlight w:val="yellow"/>
        </w:rPr>
        <w:t>O</w:t>
      </w:r>
      <w:r w:rsidR="00563E93" w:rsidRPr="003D5445">
        <w:rPr>
          <w:rFonts w:cs="Times New Roman"/>
          <w:highlight w:val="yellow"/>
          <w:vertAlign w:val="subscript"/>
        </w:rPr>
        <w:t>3</w:t>
      </w:r>
      <w:r>
        <w:rPr>
          <w:rFonts w:cs="Times New Roman"/>
        </w:rPr>
        <w:t xml:space="preserve">, </w:t>
      </w:r>
      <w:r w:rsidR="004E587A">
        <w:rPr>
          <w:rFonts w:cs="Times New Roman"/>
        </w:rPr>
        <w:t xml:space="preserve">its effect could be considered </w:t>
      </w:r>
      <w:r>
        <w:rPr>
          <w:rFonts w:cs="Times New Roman"/>
        </w:rPr>
        <w:t>as a reinforcement agent</w:t>
      </w:r>
      <w:r w:rsidR="004E587A">
        <w:rPr>
          <w:rFonts w:cs="Times New Roman"/>
        </w:rPr>
        <w:t xml:space="preserve">, </w:t>
      </w:r>
      <w:r w:rsidR="00914017">
        <w:rPr>
          <w:rFonts w:cs="Times New Roman"/>
        </w:rPr>
        <w:t>which with</w:t>
      </w:r>
      <w:r>
        <w:rPr>
          <w:rFonts w:cs="Times New Roman"/>
        </w:rPr>
        <w:t xml:space="preserve"> its dense packing properties </w:t>
      </w:r>
      <w:r w:rsidR="004E587A">
        <w:rPr>
          <w:rFonts w:cs="Times New Roman"/>
        </w:rPr>
        <w:t xml:space="preserve">leads to </w:t>
      </w:r>
      <w:r>
        <w:rPr>
          <w:rFonts w:cs="Times New Roman"/>
        </w:rPr>
        <w:t>higher strengt</w:t>
      </w:r>
      <w:r w:rsidR="0053766D">
        <w:rPr>
          <w:rFonts w:cs="Times New Roman"/>
        </w:rPr>
        <w:t>h</w:t>
      </w:r>
      <w:r w:rsidR="004E587A">
        <w:rPr>
          <w:rFonts w:cs="Times New Roman"/>
        </w:rPr>
        <w:t>.</w:t>
      </w:r>
      <w:r w:rsidR="0053766D">
        <w:rPr>
          <w:rFonts w:cs="Times New Roman"/>
        </w:rPr>
        <w:t xml:space="preserve"> </w:t>
      </w:r>
      <w:r w:rsidR="004E587A">
        <w:rPr>
          <w:rFonts w:cs="Times New Roman"/>
        </w:rPr>
        <w:t xml:space="preserve">However, </w:t>
      </w:r>
      <w:r w:rsidR="0053766D">
        <w:rPr>
          <w:rFonts w:cs="Times New Roman"/>
        </w:rPr>
        <w:t xml:space="preserve">in higher </w:t>
      </w:r>
      <w:r w:rsidR="004E587A">
        <w:rPr>
          <w:rFonts w:cs="Times New Roman"/>
        </w:rPr>
        <w:t>dosages</w:t>
      </w:r>
      <w:r>
        <w:rPr>
          <w:rFonts w:cs="Times New Roman"/>
        </w:rPr>
        <w:t xml:space="preserve">, the unsuitable behavior as a filler </w:t>
      </w:r>
      <w:r w:rsidR="00914017">
        <w:rPr>
          <w:rFonts w:cs="Times New Roman"/>
        </w:rPr>
        <w:t>can negatively</w:t>
      </w:r>
      <w:r w:rsidR="004E587A">
        <w:rPr>
          <w:rFonts w:cs="Times New Roman"/>
        </w:rPr>
        <w:t xml:space="preserve"> </w:t>
      </w:r>
      <w:r>
        <w:rPr>
          <w:rFonts w:cs="Times New Roman"/>
        </w:rPr>
        <w:t xml:space="preserve">affect the strength and structure of the </w:t>
      </w:r>
      <w:r w:rsidR="004E587A">
        <w:rPr>
          <w:rFonts w:cs="Times New Roman"/>
        </w:rPr>
        <w:t>cementitious composite</w:t>
      </w:r>
      <w:r w:rsidR="00563E93">
        <w:rPr>
          <w:rFonts w:cs="Times New Roman"/>
        </w:rPr>
        <w:t>s</w:t>
      </w:r>
      <w:r>
        <w:rPr>
          <w:rFonts w:cs="Times New Roman"/>
        </w:rPr>
        <w:t>.</w:t>
      </w:r>
      <w:r w:rsidR="004E587A">
        <w:rPr>
          <w:rFonts w:cs="Times New Roman"/>
        </w:rPr>
        <w:t xml:space="preserve"> </w:t>
      </w:r>
      <w:r>
        <w:rPr>
          <w:rStyle w:val="hps"/>
          <w:rFonts w:cs="Times New Roman"/>
        </w:rPr>
        <w:t>The main</w:t>
      </w:r>
      <w:r>
        <w:rPr>
          <w:rFonts w:cs="Times New Roman"/>
        </w:rPr>
        <w:t xml:space="preserve"> </w:t>
      </w:r>
      <w:r w:rsidR="004E587A">
        <w:rPr>
          <w:rStyle w:val="hps"/>
          <w:rFonts w:cs="Times New Roman"/>
        </w:rPr>
        <w:t xml:space="preserve">responsible </w:t>
      </w:r>
      <w:r w:rsidR="00563E93">
        <w:rPr>
          <w:rStyle w:val="hps"/>
          <w:rFonts w:cs="Times New Roman"/>
        </w:rPr>
        <w:t xml:space="preserve">mechanism </w:t>
      </w:r>
      <w:r w:rsidR="004E587A">
        <w:rPr>
          <w:rStyle w:val="hps"/>
          <w:rFonts w:cs="Times New Roman"/>
        </w:rPr>
        <w:t xml:space="preserve">for the </w:t>
      </w:r>
      <w:r>
        <w:rPr>
          <w:rStyle w:val="hps"/>
          <w:rFonts w:cs="Times New Roman"/>
        </w:rPr>
        <w:t>increase</w:t>
      </w:r>
      <w:r>
        <w:rPr>
          <w:rFonts w:cs="Times New Roman"/>
        </w:rPr>
        <w:t xml:space="preserve"> of mechanical </w:t>
      </w:r>
      <w:r>
        <w:rPr>
          <w:rStyle w:val="hps"/>
          <w:rFonts w:cs="Times New Roman"/>
        </w:rPr>
        <w:t xml:space="preserve">properties of </w:t>
      </w:r>
      <w:r w:rsidR="0053766D">
        <w:rPr>
          <w:rStyle w:val="hps"/>
          <w:rFonts w:cs="Times New Roman"/>
        </w:rPr>
        <w:t>mortar samples</w:t>
      </w:r>
      <w:r>
        <w:rPr>
          <w:rStyle w:val="hps"/>
          <w:rFonts w:cs="Times New Roman"/>
        </w:rPr>
        <w:t xml:space="preserve"> containing</w:t>
      </w:r>
      <w:r w:rsidR="00972EAC">
        <w:rPr>
          <w:rStyle w:val="hps"/>
          <w:rFonts w:cs="Times New Roman"/>
        </w:rPr>
        <w:t xml:space="preserve"> 3 wt.% of</w:t>
      </w:r>
      <w:r>
        <w:rPr>
          <w:rStyle w:val="hps"/>
          <w:rFonts w:cs="Times New Roman"/>
        </w:rPr>
        <w:t xml:space="preserve"> </w:t>
      </w:r>
      <w:r w:rsidR="003D5445" w:rsidRPr="003D5445">
        <w:rPr>
          <w:rStyle w:val="hps"/>
          <w:rFonts w:cstheme="majorBidi"/>
          <w:highlight w:val="yellow"/>
        </w:rPr>
        <w:t>N</w:t>
      </w:r>
      <w:r w:rsidR="0053766D" w:rsidRPr="003D5445">
        <w:rPr>
          <w:rStyle w:val="hps"/>
          <w:rFonts w:cstheme="majorBidi"/>
          <w:highlight w:val="yellow"/>
        </w:rPr>
        <w:t>ano-Fe</w:t>
      </w:r>
      <w:r w:rsidR="0053766D" w:rsidRPr="003D5445">
        <w:rPr>
          <w:rStyle w:val="hps"/>
          <w:rFonts w:cstheme="majorBidi"/>
          <w:highlight w:val="yellow"/>
          <w:vertAlign w:val="subscript"/>
        </w:rPr>
        <w:t>2</w:t>
      </w:r>
      <w:r w:rsidR="0053766D" w:rsidRPr="003D5445">
        <w:rPr>
          <w:rStyle w:val="hps"/>
          <w:rFonts w:cstheme="majorBidi"/>
          <w:highlight w:val="yellow"/>
        </w:rPr>
        <w:t>O</w:t>
      </w:r>
      <w:r w:rsidR="0053766D" w:rsidRPr="003D5445">
        <w:rPr>
          <w:rStyle w:val="hps"/>
          <w:rFonts w:cstheme="majorBidi"/>
          <w:highlight w:val="yellow"/>
          <w:vertAlign w:val="subscript"/>
        </w:rPr>
        <w:t>3</w:t>
      </w:r>
      <w:r>
        <w:rPr>
          <w:rFonts w:cs="Times New Roman"/>
        </w:rPr>
        <w:t xml:space="preserve"> </w:t>
      </w:r>
      <w:r>
        <w:rPr>
          <w:rStyle w:val="hps"/>
          <w:rFonts w:cs="Times New Roman"/>
        </w:rPr>
        <w:t>can be attributed to</w:t>
      </w:r>
      <w:r>
        <w:rPr>
          <w:rFonts w:cs="Times New Roman"/>
        </w:rPr>
        <w:t xml:space="preserve"> </w:t>
      </w:r>
      <w:r w:rsidR="0053766D">
        <w:rPr>
          <w:rStyle w:val="hps"/>
          <w:rFonts w:cs="Times New Roman"/>
        </w:rPr>
        <w:t>the</w:t>
      </w:r>
      <w:r>
        <w:rPr>
          <w:rStyle w:val="hps"/>
          <w:rFonts w:cs="Times New Roman"/>
        </w:rPr>
        <w:t xml:space="preserve"> </w:t>
      </w:r>
      <w:r w:rsidR="004E587A">
        <w:rPr>
          <w:rStyle w:val="hps"/>
          <w:rFonts w:cs="Times New Roman"/>
        </w:rPr>
        <w:t xml:space="preserve">effective </w:t>
      </w:r>
      <w:r>
        <w:rPr>
          <w:rStyle w:val="hps"/>
          <w:rFonts w:cs="Times New Roman"/>
        </w:rPr>
        <w:t>dense packing properties</w:t>
      </w:r>
      <w:r>
        <w:rPr>
          <w:rFonts w:cs="Times New Roman"/>
        </w:rPr>
        <w:t xml:space="preserve"> </w:t>
      </w:r>
      <w:r>
        <w:rPr>
          <w:rStyle w:val="hps"/>
          <w:rFonts w:cs="Times New Roman"/>
        </w:rPr>
        <w:t>and</w:t>
      </w:r>
      <w:r>
        <w:rPr>
          <w:rFonts w:cs="Times New Roman"/>
        </w:rPr>
        <w:t xml:space="preserve"> also </w:t>
      </w:r>
      <w:r>
        <w:rPr>
          <w:rStyle w:val="hps"/>
          <w:rFonts w:cs="Times New Roman"/>
        </w:rPr>
        <w:t>chemical</w:t>
      </w:r>
      <w:r>
        <w:rPr>
          <w:rFonts w:cs="Times New Roman"/>
        </w:rPr>
        <w:t xml:space="preserve"> </w:t>
      </w:r>
      <w:r>
        <w:rPr>
          <w:rStyle w:val="hps"/>
          <w:rFonts w:cs="Times New Roman"/>
        </w:rPr>
        <w:t>compatibility</w:t>
      </w:r>
      <w:r>
        <w:rPr>
          <w:rFonts w:cs="Times New Roman"/>
        </w:rPr>
        <w:t xml:space="preserve"> of </w:t>
      </w:r>
      <w:r w:rsidR="003D5445" w:rsidRPr="003D5445">
        <w:rPr>
          <w:rStyle w:val="hps"/>
          <w:rFonts w:cstheme="majorBidi"/>
          <w:highlight w:val="yellow"/>
        </w:rPr>
        <w:t>N</w:t>
      </w:r>
      <w:r w:rsidR="0053766D" w:rsidRPr="003D5445">
        <w:rPr>
          <w:rStyle w:val="hps"/>
          <w:rFonts w:cstheme="majorBidi"/>
          <w:highlight w:val="yellow"/>
        </w:rPr>
        <w:t>ano-Fe</w:t>
      </w:r>
      <w:r w:rsidR="0053766D" w:rsidRPr="003D5445">
        <w:rPr>
          <w:rStyle w:val="hps"/>
          <w:rFonts w:cstheme="majorBidi"/>
          <w:highlight w:val="yellow"/>
          <w:vertAlign w:val="subscript"/>
        </w:rPr>
        <w:t>2</w:t>
      </w:r>
      <w:r w:rsidR="0053766D" w:rsidRPr="003D5445">
        <w:rPr>
          <w:rStyle w:val="hps"/>
          <w:rFonts w:cstheme="majorBidi"/>
          <w:highlight w:val="yellow"/>
        </w:rPr>
        <w:t>O</w:t>
      </w:r>
      <w:r w:rsidR="0053766D" w:rsidRPr="003D5445">
        <w:rPr>
          <w:rStyle w:val="hps"/>
          <w:rFonts w:cstheme="majorBidi"/>
          <w:highlight w:val="yellow"/>
          <w:vertAlign w:val="subscript"/>
        </w:rPr>
        <w:t>3</w:t>
      </w:r>
      <w:r>
        <w:rPr>
          <w:rFonts w:cs="Times New Roman"/>
        </w:rPr>
        <w:t xml:space="preserve"> with hydration reactions of hydraulic phases of Portland cement. </w:t>
      </w:r>
    </w:p>
    <w:p w:rsidR="004045AB" w:rsidRDefault="00A41F26" w:rsidP="00411EE8">
      <w:pPr>
        <w:bidi w:val="0"/>
        <w:spacing w:line="240" w:lineRule="auto"/>
        <w:jc w:val="center"/>
        <w:rPr>
          <w:rFonts w:cs="Times New Roman"/>
        </w:rPr>
      </w:pPr>
      <w:r>
        <w:rPr>
          <w:noProof/>
          <w:lang w:val="en-GB" w:eastAsia="en-GB" w:bidi="ar-SA"/>
        </w:rPr>
        <w:drawing>
          <wp:inline distT="0" distB="0" distL="0" distR="0">
            <wp:extent cx="4832913" cy="2645731"/>
            <wp:effectExtent l="0" t="0" r="6350" b="254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32913" cy="264573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4045AB" w:rsidRPr="008C6CFF" w:rsidRDefault="004045AB" w:rsidP="00411EE8">
      <w:pPr>
        <w:bidi w:val="0"/>
        <w:spacing w:line="240" w:lineRule="auto"/>
        <w:jc w:val="center"/>
        <w:rPr>
          <w:rFonts w:eastAsia="Calibri"/>
          <w:sz w:val="22"/>
          <w:szCs w:val="22"/>
        </w:rPr>
      </w:pPr>
      <w:r w:rsidRPr="008C6CFF">
        <w:rPr>
          <w:rFonts w:cs="Times New Roman"/>
          <w:sz w:val="22"/>
          <w:szCs w:val="22"/>
        </w:rPr>
        <w:t xml:space="preserve">Fig. </w:t>
      </w:r>
      <w:r w:rsidR="000159AA">
        <w:rPr>
          <w:rFonts w:eastAsia="Calibri"/>
          <w:sz w:val="22"/>
          <w:szCs w:val="22"/>
        </w:rPr>
        <w:t>1</w:t>
      </w:r>
      <w:r w:rsidR="00AC0045">
        <w:rPr>
          <w:rFonts w:eastAsia="Calibri"/>
          <w:sz w:val="22"/>
          <w:szCs w:val="22"/>
        </w:rPr>
        <w:t>0</w:t>
      </w:r>
      <w:r w:rsidRPr="008C6CFF">
        <w:rPr>
          <w:rFonts w:eastAsia="Calibri"/>
          <w:sz w:val="22"/>
          <w:szCs w:val="22"/>
        </w:rPr>
        <w:t xml:space="preserve">. Flexural strength of </w:t>
      </w:r>
      <w:r w:rsidR="00E7407B">
        <w:rPr>
          <w:rFonts w:eastAsia="Calibri"/>
          <w:sz w:val="22"/>
          <w:szCs w:val="22"/>
        </w:rPr>
        <w:t>samples</w:t>
      </w:r>
      <w:r w:rsidRPr="008C6CFF">
        <w:rPr>
          <w:rFonts w:eastAsia="Calibri"/>
          <w:sz w:val="22"/>
          <w:szCs w:val="22"/>
        </w:rPr>
        <w:t xml:space="preserve"> with different amounts of </w:t>
      </w:r>
      <w:r w:rsidR="008C6CFF" w:rsidRPr="008C6CFF">
        <w:rPr>
          <w:rFonts w:eastAsia="Calibri"/>
          <w:sz w:val="22"/>
          <w:szCs w:val="22"/>
        </w:rPr>
        <w:t>Nano-Fe</w:t>
      </w:r>
      <w:r w:rsidR="008C6CFF" w:rsidRPr="00E7407B">
        <w:rPr>
          <w:rFonts w:eastAsia="Calibri"/>
          <w:sz w:val="22"/>
          <w:szCs w:val="22"/>
          <w:vertAlign w:val="subscript"/>
        </w:rPr>
        <w:t>2</w:t>
      </w:r>
      <w:r w:rsidR="008C6CFF" w:rsidRPr="008C6CFF">
        <w:rPr>
          <w:rFonts w:eastAsia="Calibri"/>
          <w:sz w:val="22"/>
          <w:szCs w:val="22"/>
        </w:rPr>
        <w:t>O</w:t>
      </w:r>
      <w:r w:rsidR="008C6CFF" w:rsidRPr="00E7407B">
        <w:rPr>
          <w:rFonts w:eastAsia="Calibri"/>
          <w:sz w:val="22"/>
          <w:szCs w:val="22"/>
          <w:vertAlign w:val="subscript"/>
        </w:rPr>
        <w:t>3</w:t>
      </w:r>
      <w:r w:rsidRPr="008C6CFF">
        <w:rPr>
          <w:rFonts w:eastAsia="Calibri"/>
          <w:sz w:val="22"/>
          <w:szCs w:val="22"/>
        </w:rPr>
        <w:t xml:space="preserve"> in 3, 7, and 28 days of curing</w:t>
      </w:r>
      <w:r w:rsidR="005C58C8">
        <w:rPr>
          <w:rFonts w:eastAsia="Calibri"/>
          <w:sz w:val="22"/>
          <w:szCs w:val="22"/>
        </w:rPr>
        <w:t xml:space="preserve"> </w:t>
      </w:r>
    </w:p>
    <w:p w:rsidR="000628DA" w:rsidRPr="002A21B0" w:rsidRDefault="00565E66" w:rsidP="00D64107">
      <w:pPr>
        <w:bidi w:val="0"/>
        <w:spacing w:line="480" w:lineRule="auto"/>
        <w:jc w:val="both"/>
        <w:rPr>
          <w:rStyle w:val="hps"/>
          <w:rFonts w:eastAsia="Times New Roman" w:cs="Times New Roman"/>
          <w:color w:val="000000" w:themeColor="text1"/>
        </w:rPr>
      </w:pPr>
      <w:r w:rsidRPr="00565E66">
        <w:rPr>
          <w:rStyle w:val="hps"/>
          <w:rFonts w:eastAsia="Times New Roman" w:cs="Times New Roman"/>
        </w:rPr>
        <w:t xml:space="preserve">The results of </w:t>
      </w:r>
      <w:r>
        <w:rPr>
          <w:rStyle w:val="hps"/>
          <w:rFonts w:eastAsia="Times New Roman" w:cs="Times New Roman"/>
        </w:rPr>
        <w:t xml:space="preserve">compressive and flexural </w:t>
      </w:r>
      <w:r w:rsidRPr="00565E66">
        <w:rPr>
          <w:rStyle w:val="hps"/>
          <w:rFonts w:eastAsia="Times New Roman" w:cs="Times New Roman"/>
        </w:rPr>
        <w:t>strengths showed an increase with the addition of N</w:t>
      </w:r>
      <w:r w:rsidR="000213E7">
        <w:rPr>
          <w:rStyle w:val="hps"/>
          <w:rFonts w:eastAsia="Times New Roman" w:cs="Times New Roman"/>
        </w:rPr>
        <w:t>ano-</w:t>
      </w:r>
      <w:r w:rsidRPr="00565E66">
        <w:rPr>
          <w:rStyle w:val="hps"/>
          <w:rFonts w:eastAsia="Times New Roman" w:cs="Times New Roman"/>
        </w:rPr>
        <w:t>F</w:t>
      </w:r>
      <w:r w:rsidR="000213E7">
        <w:rPr>
          <w:rStyle w:val="hps"/>
          <w:rFonts w:eastAsia="Times New Roman" w:cs="Times New Roman"/>
        </w:rPr>
        <w:t>e</w:t>
      </w:r>
      <w:r w:rsidR="000213E7" w:rsidRPr="000213E7">
        <w:rPr>
          <w:rStyle w:val="hps"/>
          <w:rFonts w:eastAsia="Times New Roman" w:cs="Times New Roman"/>
          <w:vertAlign w:val="subscript"/>
        </w:rPr>
        <w:t>2</w:t>
      </w:r>
      <w:r w:rsidR="000213E7">
        <w:rPr>
          <w:rStyle w:val="hps"/>
          <w:rFonts w:eastAsia="Times New Roman" w:cs="Times New Roman"/>
        </w:rPr>
        <w:t>O</w:t>
      </w:r>
      <w:r w:rsidR="000213E7" w:rsidRPr="000213E7">
        <w:rPr>
          <w:rStyle w:val="hps"/>
          <w:rFonts w:eastAsia="Times New Roman" w:cs="Times New Roman"/>
          <w:vertAlign w:val="subscript"/>
        </w:rPr>
        <w:t>3</w:t>
      </w:r>
      <w:r w:rsidRPr="00565E66">
        <w:rPr>
          <w:rStyle w:val="hps"/>
          <w:rFonts w:eastAsia="Times New Roman" w:cs="Times New Roman"/>
        </w:rPr>
        <w:t xml:space="preserve">, at all </w:t>
      </w:r>
      <w:r w:rsidRPr="002A21B0">
        <w:rPr>
          <w:rStyle w:val="hps"/>
          <w:rFonts w:eastAsia="Times New Roman" w:cs="Times New Roman"/>
        </w:rPr>
        <w:t>ages.</w:t>
      </w:r>
      <w:r w:rsidR="000628DA" w:rsidRPr="002A21B0">
        <w:rPr>
          <w:rStyle w:val="hps"/>
          <w:rFonts w:eastAsia="Times New Roman" w:cs="Times New Roman"/>
          <w:color w:val="000000" w:themeColor="text1"/>
        </w:rPr>
        <w:t xml:space="preserve"> The enhancement </w:t>
      </w:r>
      <w:r w:rsidR="00F27EA1" w:rsidRPr="002A21B0">
        <w:rPr>
          <w:rStyle w:val="hps"/>
          <w:rFonts w:eastAsia="Times New Roman" w:cs="Times New Roman"/>
          <w:color w:val="000000" w:themeColor="text1"/>
        </w:rPr>
        <w:t>at</w:t>
      </w:r>
      <w:r w:rsidR="000628DA" w:rsidRPr="002A21B0">
        <w:rPr>
          <w:rStyle w:val="hps"/>
          <w:rFonts w:eastAsia="Times New Roman" w:cs="Times New Roman"/>
          <w:color w:val="000000" w:themeColor="text1"/>
        </w:rPr>
        <w:t xml:space="preserve"> 28 days compressive strengt</w:t>
      </w:r>
      <w:r w:rsidR="00C511EA" w:rsidRPr="002A21B0">
        <w:rPr>
          <w:rStyle w:val="hps"/>
          <w:rFonts w:eastAsia="Times New Roman" w:cs="Times New Roman"/>
          <w:color w:val="000000" w:themeColor="text1"/>
        </w:rPr>
        <w:t>h is 14</w:t>
      </w:r>
      <w:r w:rsidR="00F27EA1" w:rsidRPr="002A21B0">
        <w:rPr>
          <w:rStyle w:val="hps"/>
          <w:rFonts w:eastAsia="Times New Roman" w:cs="Times New Roman"/>
          <w:color w:val="000000" w:themeColor="text1"/>
        </w:rPr>
        <w:t>2</w:t>
      </w:r>
      <w:r w:rsidR="00C511EA" w:rsidRPr="002A21B0">
        <w:rPr>
          <w:rStyle w:val="hps"/>
          <w:rFonts w:eastAsia="Times New Roman" w:cs="Times New Roman"/>
          <w:color w:val="000000" w:themeColor="text1"/>
        </w:rPr>
        <w:t>%, 167%, and 110%</w:t>
      </w:r>
      <w:r w:rsidR="000628DA" w:rsidRPr="002A21B0">
        <w:rPr>
          <w:rStyle w:val="hps"/>
          <w:rFonts w:eastAsia="Times New Roman" w:cs="Times New Roman"/>
          <w:color w:val="000000" w:themeColor="text1"/>
        </w:rPr>
        <w:t xml:space="preserve"> for MS2, MS3, and MS4, respectively, compared to MS0. </w:t>
      </w:r>
      <w:r w:rsidR="00D64107" w:rsidRPr="002A21B0">
        <w:rPr>
          <w:rStyle w:val="hps"/>
          <w:rFonts w:eastAsia="Times New Roman" w:cs="Times New Roman"/>
          <w:color w:val="000000" w:themeColor="text1"/>
        </w:rPr>
        <w:t>Similarly, t</w:t>
      </w:r>
      <w:r w:rsidR="000628DA" w:rsidRPr="002A21B0">
        <w:rPr>
          <w:rStyle w:val="hps"/>
          <w:rFonts w:eastAsia="Times New Roman" w:cs="Times New Roman"/>
          <w:color w:val="000000" w:themeColor="text1"/>
        </w:rPr>
        <w:t xml:space="preserve">he enhancement </w:t>
      </w:r>
      <w:r w:rsidR="00F27EA1" w:rsidRPr="002A21B0">
        <w:rPr>
          <w:rStyle w:val="hps"/>
          <w:rFonts w:eastAsia="Times New Roman" w:cs="Times New Roman"/>
          <w:color w:val="000000" w:themeColor="text1"/>
        </w:rPr>
        <w:t>at</w:t>
      </w:r>
      <w:r w:rsidR="00C511EA" w:rsidRPr="002A21B0">
        <w:rPr>
          <w:rStyle w:val="hps"/>
          <w:rFonts w:eastAsia="Times New Roman" w:cs="Times New Roman"/>
          <w:color w:val="000000" w:themeColor="text1"/>
        </w:rPr>
        <w:t xml:space="preserve"> 28 days flexural strength is 134</w:t>
      </w:r>
      <w:r w:rsidR="00AD7C2F" w:rsidRPr="002A21B0">
        <w:rPr>
          <w:rStyle w:val="hps"/>
          <w:rFonts w:eastAsia="Times New Roman" w:cs="Times New Roman"/>
          <w:color w:val="000000" w:themeColor="text1"/>
        </w:rPr>
        <w:t>%</w:t>
      </w:r>
      <w:r w:rsidR="00C511EA" w:rsidRPr="002A21B0">
        <w:rPr>
          <w:rStyle w:val="hps"/>
          <w:rFonts w:eastAsia="Times New Roman" w:cs="Times New Roman"/>
          <w:color w:val="000000" w:themeColor="text1"/>
        </w:rPr>
        <w:t>, 158</w:t>
      </w:r>
      <w:r w:rsidR="00AD7C2F" w:rsidRPr="002A21B0">
        <w:rPr>
          <w:rStyle w:val="hps"/>
          <w:rFonts w:eastAsia="Times New Roman" w:cs="Times New Roman"/>
          <w:color w:val="000000" w:themeColor="text1"/>
        </w:rPr>
        <w:t>%</w:t>
      </w:r>
      <w:r w:rsidR="00C511EA" w:rsidRPr="002A21B0">
        <w:rPr>
          <w:rStyle w:val="hps"/>
          <w:rFonts w:eastAsia="Times New Roman" w:cs="Times New Roman"/>
          <w:color w:val="000000" w:themeColor="text1"/>
        </w:rPr>
        <w:t>, and 142</w:t>
      </w:r>
      <w:r w:rsidR="00AD7C2F" w:rsidRPr="002A21B0">
        <w:rPr>
          <w:rStyle w:val="hps"/>
          <w:rFonts w:eastAsia="Times New Roman" w:cs="Times New Roman"/>
          <w:color w:val="000000" w:themeColor="text1"/>
        </w:rPr>
        <w:t>%</w:t>
      </w:r>
      <w:r w:rsidR="000628DA" w:rsidRPr="002A21B0">
        <w:rPr>
          <w:rStyle w:val="hps"/>
          <w:rFonts w:eastAsia="Times New Roman" w:cs="Times New Roman"/>
          <w:color w:val="000000" w:themeColor="text1"/>
        </w:rPr>
        <w:t xml:space="preserve"> for MS2, MS3, and MS4, respectively, compared to MS0.</w:t>
      </w:r>
    </w:p>
    <w:p w:rsidR="004045AB" w:rsidRDefault="00565E66" w:rsidP="00EB0589">
      <w:pPr>
        <w:bidi w:val="0"/>
        <w:spacing w:line="480" w:lineRule="auto"/>
        <w:rPr>
          <w:rStyle w:val="hps"/>
          <w:rFonts w:eastAsia="Times New Roman" w:cs="Times New Roman"/>
        </w:rPr>
      </w:pPr>
      <w:r w:rsidRPr="002A21B0">
        <w:rPr>
          <w:rStyle w:val="hps"/>
          <w:rFonts w:eastAsia="Times New Roman" w:cs="Times New Roman"/>
          <w:color w:val="000000" w:themeColor="text1"/>
        </w:rPr>
        <w:lastRenderedPageBreak/>
        <w:t xml:space="preserve">The </w:t>
      </w:r>
      <w:r w:rsidR="00F27EA1" w:rsidRPr="002A21B0">
        <w:rPr>
          <w:rStyle w:val="hps"/>
          <w:rFonts w:eastAsia="Times New Roman" w:cs="Times New Roman"/>
          <w:color w:val="000000" w:themeColor="text1"/>
        </w:rPr>
        <w:t xml:space="preserve">results are conclusive in showing that </w:t>
      </w:r>
      <w:r w:rsidRPr="002A21B0">
        <w:rPr>
          <w:rStyle w:val="hps"/>
          <w:rFonts w:eastAsia="Times New Roman" w:cs="Times New Roman"/>
          <w:color w:val="000000" w:themeColor="text1"/>
        </w:rPr>
        <w:t>addition</w:t>
      </w:r>
      <w:r w:rsidRPr="00AD7C2F">
        <w:rPr>
          <w:rStyle w:val="hps"/>
          <w:rFonts w:eastAsia="Times New Roman" w:cs="Times New Roman"/>
          <w:color w:val="000000" w:themeColor="text1"/>
        </w:rPr>
        <w:t xml:space="preserve"> of 3% N</w:t>
      </w:r>
      <w:r w:rsidR="000213E7" w:rsidRPr="00AD7C2F">
        <w:rPr>
          <w:rStyle w:val="hps"/>
          <w:rFonts w:eastAsia="Times New Roman" w:cs="Times New Roman"/>
          <w:color w:val="000000" w:themeColor="text1"/>
        </w:rPr>
        <w:t>an</w:t>
      </w:r>
      <w:r w:rsidR="000213E7">
        <w:rPr>
          <w:rStyle w:val="hps"/>
          <w:rFonts w:eastAsia="Times New Roman" w:cs="Times New Roman"/>
        </w:rPr>
        <w:t>o-</w:t>
      </w:r>
      <w:r w:rsidRPr="00565E66">
        <w:rPr>
          <w:rStyle w:val="hps"/>
          <w:rFonts w:eastAsia="Times New Roman" w:cs="Times New Roman"/>
        </w:rPr>
        <w:t>F</w:t>
      </w:r>
      <w:r w:rsidR="000213E7">
        <w:rPr>
          <w:rStyle w:val="hps"/>
          <w:rFonts w:eastAsia="Times New Roman" w:cs="Times New Roman"/>
        </w:rPr>
        <w:t>e</w:t>
      </w:r>
      <w:r w:rsidR="000213E7" w:rsidRPr="000213E7">
        <w:rPr>
          <w:rStyle w:val="hps"/>
          <w:rFonts w:eastAsia="Times New Roman" w:cs="Times New Roman"/>
          <w:vertAlign w:val="subscript"/>
        </w:rPr>
        <w:t>2</w:t>
      </w:r>
      <w:r w:rsidR="000213E7">
        <w:rPr>
          <w:rStyle w:val="hps"/>
          <w:rFonts w:eastAsia="Times New Roman" w:cs="Times New Roman"/>
        </w:rPr>
        <w:t>O</w:t>
      </w:r>
      <w:r w:rsidR="000213E7" w:rsidRPr="000213E7">
        <w:rPr>
          <w:rStyle w:val="hps"/>
          <w:rFonts w:eastAsia="Times New Roman" w:cs="Times New Roman"/>
          <w:vertAlign w:val="subscript"/>
        </w:rPr>
        <w:t>3</w:t>
      </w:r>
      <w:r w:rsidRPr="00565E66">
        <w:rPr>
          <w:rStyle w:val="hps"/>
          <w:rFonts w:eastAsia="Times New Roman" w:cs="Times New Roman"/>
        </w:rPr>
        <w:t xml:space="preserve"> showed the optimu</w:t>
      </w:r>
      <w:r>
        <w:rPr>
          <w:rStyle w:val="hps"/>
          <w:rFonts w:eastAsia="Times New Roman" w:cs="Times New Roman"/>
        </w:rPr>
        <w:t xml:space="preserve">m content that gave the highest </w:t>
      </w:r>
      <w:r w:rsidRPr="00565E66">
        <w:rPr>
          <w:rStyle w:val="hps"/>
          <w:rFonts w:eastAsia="Times New Roman" w:cs="Times New Roman"/>
        </w:rPr>
        <w:t>strengths</w:t>
      </w:r>
      <w:r w:rsidR="00F27EA1">
        <w:rPr>
          <w:rStyle w:val="hps"/>
          <w:rFonts w:eastAsia="Times New Roman" w:cs="Times New Roman"/>
        </w:rPr>
        <w:t xml:space="preserve"> gain compared to the control samples</w:t>
      </w:r>
      <w:r>
        <w:rPr>
          <w:rStyle w:val="hps"/>
          <w:rFonts w:eastAsia="Times New Roman" w:cs="Times New Roman"/>
        </w:rPr>
        <w:t xml:space="preserve">. This </w:t>
      </w:r>
      <w:r w:rsidR="00835CAD">
        <w:rPr>
          <w:rStyle w:val="hps"/>
          <w:rFonts w:eastAsia="Times New Roman" w:cs="Times New Roman"/>
        </w:rPr>
        <w:t xml:space="preserve">observation </w:t>
      </w:r>
      <w:r>
        <w:rPr>
          <w:rStyle w:val="hps"/>
          <w:rFonts w:eastAsia="Times New Roman" w:cs="Times New Roman"/>
        </w:rPr>
        <w:t xml:space="preserve">is </w:t>
      </w:r>
      <w:r w:rsidR="00E7057B">
        <w:rPr>
          <w:rStyle w:val="hps"/>
          <w:rFonts w:eastAsia="Times New Roman" w:cs="Times New Roman"/>
        </w:rPr>
        <w:t>in line with</w:t>
      </w:r>
      <w:r>
        <w:rPr>
          <w:rStyle w:val="hps"/>
          <w:rFonts w:eastAsia="Times New Roman" w:cs="Times New Roman"/>
        </w:rPr>
        <w:t xml:space="preserve"> </w:t>
      </w:r>
      <w:r w:rsidR="00835CAD">
        <w:rPr>
          <w:rStyle w:val="hps"/>
          <w:rFonts w:eastAsia="Times New Roman" w:cs="Times New Roman"/>
        </w:rPr>
        <w:t>previous</w:t>
      </w:r>
      <w:r>
        <w:rPr>
          <w:rStyle w:val="hps"/>
          <w:rFonts w:eastAsia="Times New Roman" w:cs="Times New Roman"/>
        </w:rPr>
        <w:t xml:space="preserve"> literature </w:t>
      </w:r>
      <w:r w:rsidR="000805DD">
        <w:rPr>
          <w:rStyle w:val="hps"/>
          <w:rFonts w:eastAsia="Times New Roman" w:cs="Times New Roman"/>
        </w:rPr>
        <w:fldChar w:fldCharType="begin" w:fldLock="1"/>
      </w:r>
      <w:r w:rsidR="009045FB">
        <w:rPr>
          <w:rStyle w:val="hps"/>
          <w:rFonts w:eastAsia="Times New Roman" w:cs="Times New Roman"/>
        </w:rPr>
        <w:instrText>ADDIN CSL_CITATION {"citationItems":[{"id":"ITEM-1","itemData":{"ISSN":"10978135","abstract":"In this study, research has been done on the compressive, tensile and flexural strength of cement mortar containing 1, 3 and 5 percent by weight of cement of Al2O3 nanoparticles. The results show that the mechanical properties of samples containing 1 and 3 percent Al2O3 nanoparticles are desirable then the ordinary cement mortar. But by increasing Al2O3 nanoparticles to 5 percent, the mechanical properties reduce severely. SEM study about the microstructure of cement mortar containing nanoparticles and ordinary cement mortar showed that Al2O3 nanoparticles reduces the CaOH2 crystals and fills the pores and increases the density of cement mortar. [M. R. Arefi 1,*, M. R. Javeri 1, E. Mollaahmadi.","author":[{"dropping-particle":"","family":"N. Abdoli Yazdi, M. R. Arefi, E. Mollaahmadi","given":"B. Abdollahi Nejand","non-dropping-particle":"","parse-names":false,"suffix":""}],"container-title":"Life Science Journal","id":"ITEM-1","issue":"4","issued":{"date-parts":[["2011"]]},"page":"613-617","title":"To study the effect of adding Fe2O3 nanoparticles on the morphology properties and microstructure of cement mortar N.","type":"article-journal","volume":"8"},"uris":["http://www.mendeley.com/documents/?uuid=33d742d6-c944-42dc-a3f8-87f3a4ecf97d"]},{"id":"ITEM-2","itemData":{"DOI":"10.1016/S1359-8368(03)00052-0","ISSN":"13598368","abstract":"The mechanical properties of nano-Fe2O3 and nano-SiO2 cement mortars were experimentally studied. The experimental results showed that the compressive and flexural strengths measured at the 7th day and 28th day of the cement mortars mixed with the nano-particles were higher than that of a plain cement mortar. Therefore, it is feasible to add nano-particles to improve the mechanical properties of concrete. The SEM study of the microstructures between the cement mortar mixed with the nano-particles and the plain cement mortar showed that the nano-Fe 2O3 and nano-SiO2 filled up the pores and reduced CaOH2 compound among the hydrates. These mechanisms explained the supreme mechanical performance of the cement mortars with nano-particles. © 2003 Elsevier Ltd. All rights reserved.","author":[{"dropping-particle":"","family":"Li","given":"Hui","non-dropping-particle":"","parse-names":false,"suffix":""},{"dropping-particle":"","family":"Xiao","given":"Hui Gang","non-dropping-particle":"","parse-names":false,"suffix":""},{"dropping-particle":"","family":"Yuan","given":"Jie","non-dropping-particle":"","parse-names":false,"suffix":""},{"dropping-particle":"","family":"Ou","given":"Jinping","non-dropping-particle":"","parse-names":false,"suffix":""}],"container-title":"Composites Part B: Engineering","id":"ITEM-2","issue":"2","issued":{"date-parts":[["2004"]]},"page":"185-189","title":"Microstructure of cement mortar with nano-particles","type":"article-journal","volume":"35"},"uris":["http://www.mendeley.com/documents/?uuid=5204cfc7-9d4f-4364-96f0-ad3a03577fc3"]},{"id":"ITEM-3","itemData":{"DOI":"10.1016/j.cemconres.2003.08.025","ISSN":"00088846","abstract":"The mechanical properties and self-monitoring capability of cement mortar containing nano-SiO2 or nano-Fe2O3 were experimentally studied and compared with that of plain cement paste. The results showed that the compressive and flexural strengths measured at the 28th day of cement mortar containing nano-SiO2 or nano-Fe 2O3 were both higher than that of plain cement mortar with the same water-binder ratio (w/b). Furthermore, the self-monitoring capability of cement mortar with nano-Fe2O3 is also presented in this paper. © 2004 Elsevier Ltd. All rights reserved.","author":[{"dropping-particle":"","family":"Li","given":"Hui","non-dropping-particle":"","parse-names":false,"suffix":""},{"dropping-particle":"","family":"Xiao","given":"Hui gang","non-dropping-particle":"","parse-names":false,"suffix":""},{"dropping-particle":"","family":"Ou","given":"Jin ping","non-dropping-particle":"","parse-names":false,"suffix":""}],"container-title":"Cement and Concrete Research","id":"ITEM-3","issue":"3","issued":{"date-parts":[["2004"]]},"page":"435-438","title":"A study on mechanical and pressure-sensitive properties of cement mortar with nanophase materials","type":"article-journal","volume":"34"},"uris":["http://www.mendeley.com/documents/?uuid=d0056a74-eaa0-4bcc-9c22-28b9f6fa3ed9"]}],"mendeley":{"formattedCitation":"[10–12]","plainTextFormattedCitation":"[10–12]","previouslyFormattedCitation":"[10–12]"},"properties":{"noteIndex":0},"schema":"https://github.com/citation-style-language/schema/raw/master/csl-citation.json"}</w:instrText>
      </w:r>
      <w:r w:rsidR="000805DD">
        <w:rPr>
          <w:rStyle w:val="hps"/>
          <w:rFonts w:eastAsia="Times New Roman" w:cs="Times New Roman"/>
        </w:rPr>
        <w:fldChar w:fldCharType="separate"/>
      </w:r>
      <w:r w:rsidR="00EB0589" w:rsidRPr="00EB0589">
        <w:rPr>
          <w:rStyle w:val="hps"/>
          <w:rFonts w:eastAsia="Times New Roman" w:cs="Times New Roman"/>
          <w:noProof/>
        </w:rPr>
        <w:t>[10–12]</w:t>
      </w:r>
      <w:r w:rsidR="000805DD">
        <w:rPr>
          <w:rStyle w:val="hps"/>
          <w:rFonts w:eastAsia="Times New Roman" w:cs="Times New Roman"/>
        </w:rPr>
        <w:fldChar w:fldCharType="end"/>
      </w:r>
      <w:r>
        <w:rPr>
          <w:rStyle w:val="hps"/>
          <w:rFonts w:eastAsia="Times New Roman" w:cs="Times New Roman"/>
        </w:rPr>
        <w:t xml:space="preserve">. </w:t>
      </w:r>
    </w:p>
    <w:p w:rsidR="004045AB" w:rsidRDefault="00E518D8" w:rsidP="004045AB">
      <w:pPr>
        <w:bidi w:val="0"/>
        <w:spacing w:line="480" w:lineRule="auto"/>
        <w:rPr>
          <w:b/>
          <w:bCs/>
        </w:rPr>
      </w:pPr>
      <w:r>
        <w:rPr>
          <w:rFonts w:cs="Times New Roman"/>
          <w:b/>
          <w:bCs/>
        </w:rPr>
        <w:t>3.5</w:t>
      </w:r>
      <w:r w:rsidR="004045AB">
        <w:rPr>
          <w:rFonts w:cs="Times New Roman"/>
          <w:b/>
          <w:bCs/>
        </w:rPr>
        <w:t xml:space="preserve"> </w:t>
      </w:r>
      <w:r w:rsidR="000805DD" w:rsidRPr="000D2187">
        <w:rPr>
          <w:rFonts w:cs="Times New Roman"/>
          <w:b/>
          <w:bCs/>
        </w:rPr>
        <w:t>Microstructure</w:t>
      </w:r>
      <w:r w:rsidR="004318DF">
        <w:rPr>
          <w:rFonts w:cs="Times New Roman"/>
          <w:b/>
          <w:bCs/>
        </w:rPr>
        <w:t xml:space="preserve"> </w:t>
      </w:r>
      <w:r w:rsidR="001746DA">
        <w:rPr>
          <w:rFonts w:cs="Times New Roman"/>
          <w:b/>
          <w:bCs/>
        </w:rPr>
        <w:t xml:space="preserve">analysis </w:t>
      </w:r>
      <w:r w:rsidR="004318DF">
        <w:rPr>
          <w:rFonts w:cs="Times New Roman"/>
          <w:b/>
          <w:bCs/>
        </w:rPr>
        <w:t xml:space="preserve">of Cement </w:t>
      </w:r>
      <w:r w:rsidR="001746DA" w:rsidRPr="001746DA">
        <w:rPr>
          <w:rFonts w:cs="Times New Roman"/>
          <w:b/>
          <w:bCs/>
        </w:rPr>
        <w:t>Nano-Fe</w:t>
      </w:r>
      <w:r w:rsidR="001746DA" w:rsidRPr="000D2187">
        <w:rPr>
          <w:rFonts w:cs="Times New Roman"/>
          <w:b/>
          <w:bCs/>
          <w:vertAlign w:val="subscript"/>
        </w:rPr>
        <w:t>2</w:t>
      </w:r>
      <w:r w:rsidR="001746DA" w:rsidRPr="001746DA">
        <w:rPr>
          <w:rFonts w:cs="Times New Roman"/>
          <w:b/>
          <w:bCs/>
        </w:rPr>
        <w:t>O</w:t>
      </w:r>
      <w:r w:rsidR="001746DA" w:rsidRPr="000D2187">
        <w:rPr>
          <w:rFonts w:cs="Times New Roman"/>
          <w:b/>
          <w:bCs/>
          <w:vertAlign w:val="subscript"/>
        </w:rPr>
        <w:t xml:space="preserve">3 </w:t>
      </w:r>
      <w:r w:rsidR="004318DF">
        <w:rPr>
          <w:rFonts w:cs="Times New Roman"/>
          <w:b/>
          <w:bCs/>
        </w:rPr>
        <w:t>Mortar</w:t>
      </w:r>
      <w:r w:rsidR="001746DA">
        <w:rPr>
          <w:rFonts w:cs="Times New Roman"/>
          <w:b/>
          <w:bCs/>
        </w:rPr>
        <w:t>s</w:t>
      </w:r>
    </w:p>
    <w:p w:rsidR="004045AB" w:rsidRDefault="0053766D" w:rsidP="00CA4E85">
      <w:pPr>
        <w:tabs>
          <w:tab w:val="right" w:pos="6834"/>
        </w:tabs>
        <w:bidi w:val="0"/>
        <w:spacing w:line="480" w:lineRule="auto"/>
        <w:jc w:val="both"/>
        <w:rPr>
          <w:rFonts w:eastAsia="Calibri" w:cs="Times New Roman"/>
          <w:rtl/>
        </w:rPr>
      </w:pPr>
      <w:r>
        <w:rPr>
          <w:rFonts w:eastAsia="Calibri" w:cs="Times New Roman"/>
        </w:rPr>
        <w:t>F</w:t>
      </w:r>
      <w:r w:rsidR="002A4BD1">
        <w:rPr>
          <w:rFonts w:eastAsia="Calibri" w:cs="Times New Roman"/>
        </w:rPr>
        <w:t xml:space="preserve">igs. </w:t>
      </w:r>
      <w:r w:rsidR="000159AA">
        <w:rPr>
          <w:rFonts w:eastAsia="Calibri" w:cs="Times New Roman"/>
        </w:rPr>
        <w:t>1</w:t>
      </w:r>
      <w:r w:rsidR="00AC0045">
        <w:rPr>
          <w:rFonts w:eastAsia="Calibri" w:cs="Times New Roman"/>
        </w:rPr>
        <w:t>1</w:t>
      </w:r>
      <w:r>
        <w:rPr>
          <w:rFonts w:eastAsia="Calibri" w:cs="Times New Roman"/>
        </w:rPr>
        <w:t xml:space="preserve"> to </w:t>
      </w:r>
      <w:r w:rsidR="000159AA">
        <w:rPr>
          <w:rFonts w:eastAsia="Calibri" w:cs="Times New Roman"/>
        </w:rPr>
        <w:t>1</w:t>
      </w:r>
      <w:r w:rsidR="00AC0045">
        <w:rPr>
          <w:rFonts w:eastAsia="Calibri" w:cs="Times New Roman"/>
        </w:rPr>
        <w:t>4</w:t>
      </w:r>
      <w:r w:rsidR="004045AB">
        <w:rPr>
          <w:rFonts w:eastAsia="Calibri" w:cs="Times New Roman"/>
        </w:rPr>
        <w:t xml:space="preserve"> </w:t>
      </w:r>
      <w:r w:rsidR="000E2B09">
        <w:rPr>
          <w:rFonts w:eastAsia="Calibri" w:cs="Times New Roman"/>
        </w:rPr>
        <w:t>illustrate</w:t>
      </w:r>
      <w:r w:rsidR="004045AB">
        <w:rPr>
          <w:rFonts w:eastAsia="Calibri" w:cs="Times New Roman"/>
        </w:rPr>
        <w:t xml:space="preserve"> microstructure of 28-day</w:t>
      </w:r>
      <w:r w:rsidR="00F41CF9">
        <w:rPr>
          <w:rFonts w:eastAsia="Calibri" w:cs="Times New Roman"/>
        </w:rPr>
        <w:t>s</w:t>
      </w:r>
      <w:r w:rsidR="004045AB">
        <w:rPr>
          <w:rFonts w:eastAsia="Calibri" w:cs="Times New Roman"/>
        </w:rPr>
        <w:t xml:space="preserve"> cured hardened mortar sample</w:t>
      </w:r>
      <w:r>
        <w:rPr>
          <w:rFonts w:eastAsia="Calibri" w:cs="Times New Roman"/>
        </w:rPr>
        <w:t>s</w:t>
      </w:r>
      <w:r w:rsidR="004045AB">
        <w:rPr>
          <w:rFonts w:eastAsia="Calibri" w:cs="Times New Roman"/>
        </w:rPr>
        <w:t xml:space="preserve">. In the hydration process of cement with water, </w:t>
      </w:r>
      <w:r w:rsidR="00F41CF9">
        <w:rPr>
          <w:rFonts w:eastAsia="Calibri" w:cs="Times New Roman"/>
        </w:rPr>
        <w:t>significant amounts</w:t>
      </w:r>
      <w:r w:rsidR="004045AB">
        <w:rPr>
          <w:rFonts w:eastAsia="Calibri" w:cs="Times New Roman"/>
        </w:rPr>
        <w:t xml:space="preserve"> of crystals of </w:t>
      </w:r>
      <w:r w:rsidR="000E2B09">
        <w:rPr>
          <w:rFonts w:eastAsia="Calibri" w:cs="Times New Roman"/>
        </w:rPr>
        <w:t>Ca(OH)</w:t>
      </w:r>
      <w:r w:rsidR="000E2B09" w:rsidRPr="000E2B09">
        <w:rPr>
          <w:rFonts w:eastAsia="Calibri" w:cs="Times New Roman"/>
          <w:vertAlign w:val="subscript"/>
        </w:rPr>
        <w:t>2</w:t>
      </w:r>
      <w:r w:rsidR="004045AB">
        <w:rPr>
          <w:rFonts w:eastAsia="Calibri" w:cs="Times New Roman"/>
        </w:rPr>
        <w:t xml:space="preserve"> </w:t>
      </w:r>
      <w:r w:rsidR="00F41CF9">
        <w:rPr>
          <w:rFonts w:eastAsia="Calibri" w:cs="Times New Roman"/>
        </w:rPr>
        <w:t xml:space="preserve">are </w:t>
      </w:r>
      <w:r w:rsidR="004045AB">
        <w:rPr>
          <w:rFonts w:eastAsia="Calibri" w:cs="Times New Roman"/>
        </w:rPr>
        <w:t xml:space="preserve">formed. These crystals are hexagonal and mainly formed in the border regions between aggregates and cement </w:t>
      </w:r>
      <w:r w:rsidR="00CA4E85">
        <w:rPr>
          <w:rFonts w:eastAsia="Calibri" w:cs="Times New Roman"/>
        </w:rPr>
        <w:t>matrix</w:t>
      </w:r>
      <w:r w:rsidR="00F41CF9">
        <w:rPr>
          <w:rFonts w:eastAsia="Calibri" w:cs="Times New Roman"/>
        </w:rPr>
        <w:t xml:space="preserve">, </w:t>
      </w:r>
      <w:r w:rsidR="00FF0E6E">
        <w:rPr>
          <w:rFonts w:eastAsia="Calibri" w:cs="Times New Roman"/>
        </w:rPr>
        <w:t>which played</w:t>
      </w:r>
      <w:r w:rsidR="004045AB">
        <w:rPr>
          <w:rFonts w:eastAsia="Calibri" w:cs="Times New Roman"/>
        </w:rPr>
        <w:t xml:space="preserve"> a </w:t>
      </w:r>
      <w:r w:rsidR="00F41CF9">
        <w:rPr>
          <w:rFonts w:eastAsia="Calibri" w:cs="Times New Roman"/>
        </w:rPr>
        <w:t xml:space="preserve">prominent </w:t>
      </w:r>
      <w:r w:rsidR="004045AB">
        <w:rPr>
          <w:rFonts w:eastAsia="Calibri" w:cs="Times New Roman"/>
        </w:rPr>
        <w:t xml:space="preserve">role in the permeability of </w:t>
      </w:r>
      <w:r>
        <w:rPr>
          <w:rFonts w:eastAsia="Calibri" w:cs="Times New Roman"/>
        </w:rPr>
        <w:t>mortar</w:t>
      </w:r>
      <w:r w:rsidR="004045AB">
        <w:rPr>
          <w:rFonts w:eastAsia="Calibri" w:cs="Times New Roman"/>
        </w:rPr>
        <w:t xml:space="preserve">. By utilizing </w:t>
      </w:r>
      <w:r w:rsidR="00E7057B" w:rsidRPr="003D5445">
        <w:rPr>
          <w:rFonts w:cs="Times New Roman"/>
          <w:highlight w:val="yellow"/>
        </w:rPr>
        <w:t>Nano-Fe</w:t>
      </w:r>
      <w:r w:rsidR="00E7057B" w:rsidRPr="003D5445">
        <w:rPr>
          <w:rFonts w:cs="Times New Roman"/>
          <w:highlight w:val="yellow"/>
          <w:vertAlign w:val="subscript"/>
        </w:rPr>
        <w:t>2</w:t>
      </w:r>
      <w:r w:rsidR="00E7057B" w:rsidRPr="003D5445">
        <w:rPr>
          <w:rFonts w:cs="Times New Roman"/>
          <w:highlight w:val="yellow"/>
        </w:rPr>
        <w:t>O</w:t>
      </w:r>
      <w:r w:rsidR="00E7057B" w:rsidRPr="003D5445">
        <w:rPr>
          <w:rFonts w:cs="Times New Roman"/>
          <w:highlight w:val="yellow"/>
          <w:vertAlign w:val="subscript"/>
        </w:rPr>
        <w:t>3</w:t>
      </w:r>
      <w:r w:rsidR="004045AB">
        <w:rPr>
          <w:rFonts w:eastAsia="Calibri" w:cs="Times New Roman"/>
        </w:rPr>
        <w:t xml:space="preserve">, the amount of </w:t>
      </w:r>
      <w:r w:rsidR="007B34F2" w:rsidRPr="007B34F2">
        <w:rPr>
          <w:rFonts w:eastAsia="Calibri" w:cs="Times New Roman"/>
        </w:rPr>
        <w:t>Ca(OH)</w:t>
      </w:r>
      <w:r w:rsidR="007B34F2" w:rsidRPr="007B34F2">
        <w:rPr>
          <w:rFonts w:eastAsia="Calibri" w:cs="Times New Roman"/>
          <w:vertAlign w:val="subscript"/>
        </w:rPr>
        <w:t>2</w:t>
      </w:r>
      <w:r w:rsidR="004045AB">
        <w:rPr>
          <w:rFonts w:eastAsia="Calibri" w:cs="Times New Roman"/>
        </w:rPr>
        <w:t xml:space="preserve"> crystals are reduced and calcium-silicate-hydrate (C-S-H) gel fills the empty spaces in the body of cement </w:t>
      </w:r>
      <w:r w:rsidR="00CA4E85">
        <w:rPr>
          <w:rFonts w:eastAsia="Calibri" w:cs="Times New Roman"/>
        </w:rPr>
        <w:t xml:space="preserve">matrix </w:t>
      </w:r>
      <w:r w:rsidR="004045AB">
        <w:rPr>
          <w:rFonts w:eastAsia="Calibri" w:cs="Times New Roman"/>
        </w:rPr>
        <w:t xml:space="preserve">with sand. In this case, the </w:t>
      </w:r>
      <w:r w:rsidR="007B34F2">
        <w:rPr>
          <w:rFonts w:eastAsia="Calibri" w:cs="Times New Roman"/>
        </w:rPr>
        <w:t xml:space="preserve">ITZ </w:t>
      </w:r>
      <w:r w:rsidR="004045AB">
        <w:rPr>
          <w:rFonts w:eastAsia="Calibri" w:cs="Times New Roman"/>
        </w:rPr>
        <w:t xml:space="preserve">of sand </w:t>
      </w:r>
      <w:r>
        <w:rPr>
          <w:rFonts w:eastAsia="Calibri" w:cs="Times New Roman"/>
        </w:rPr>
        <w:t>grains</w:t>
      </w:r>
      <w:r w:rsidR="004045AB">
        <w:rPr>
          <w:rFonts w:eastAsia="Calibri" w:cs="Times New Roman"/>
        </w:rPr>
        <w:t xml:space="preserve"> </w:t>
      </w:r>
      <w:r>
        <w:rPr>
          <w:rFonts w:eastAsia="Calibri" w:cs="Times New Roman"/>
        </w:rPr>
        <w:t>and</w:t>
      </w:r>
      <w:r w:rsidR="004045AB">
        <w:rPr>
          <w:rFonts w:eastAsia="Calibri" w:cs="Times New Roman"/>
        </w:rPr>
        <w:t xml:space="preserve"> cement</w:t>
      </w:r>
      <w:r>
        <w:rPr>
          <w:rFonts w:eastAsia="Calibri" w:cs="Times New Roman"/>
        </w:rPr>
        <w:t xml:space="preserve"> composite</w:t>
      </w:r>
      <w:r w:rsidR="004045AB">
        <w:rPr>
          <w:rFonts w:eastAsia="Calibri" w:cs="Times New Roman"/>
        </w:rPr>
        <w:t xml:space="preserve"> paste would be dense. It should be noted that about 70% of the cement hydration products </w:t>
      </w:r>
      <w:r w:rsidR="00F41CF9">
        <w:rPr>
          <w:rFonts w:eastAsia="Calibri" w:cs="Times New Roman"/>
        </w:rPr>
        <w:t xml:space="preserve">are </w:t>
      </w:r>
      <w:r w:rsidR="004045AB">
        <w:rPr>
          <w:rFonts w:eastAsia="Calibri" w:cs="Times New Roman"/>
        </w:rPr>
        <w:t>C-S-H gel</w:t>
      </w:r>
      <w:r w:rsidR="00F41CF9">
        <w:rPr>
          <w:rFonts w:eastAsia="Calibri" w:cs="Times New Roman"/>
        </w:rPr>
        <w:t>s</w:t>
      </w:r>
      <w:r w:rsidR="004045AB">
        <w:rPr>
          <w:rFonts w:eastAsia="Calibri" w:cs="Times New Roman"/>
        </w:rPr>
        <w:t xml:space="preserve"> in an average diameter of </w:t>
      </w:r>
      <w:r>
        <w:rPr>
          <w:rFonts w:eastAsia="Calibri" w:cs="Times New Roman"/>
        </w:rPr>
        <w:t>a</w:t>
      </w:r>
      <w:r w:rsidR="002A4BD1">
        <w:rPr>
          <w:rFonts w:eastAsia="Calibri" w:cs="Times New Roman"/>
        </w:rPr>
        <w:t xml:space="preserve">pproximately 10 nm. Fig. </w:t>
      </w:r>
      <w:r w:rsidR="000159AA">
        <w:rPr>
          <w:rFonts w:eastAsia="Calibri" w:cs="Times New Roman"/>
        </w:rPr>
        <w:t>1</w:t>
      </w:r>
      <w:r w:rsidR="00AC0045">
        <w:rPr>
          <w:rFonts w:eastAsia="Calibri" w:cs="Times New Roman"/>
        </w:rPr>
        <w:t>1</w:t>
      </w:r>
      <w:r w:rsidR="004045AB">
        <w:rPr>
          <w:rFonts w:eastAsia="Calibri" w:cs="Times New Roman"/>
        </w:rPr>
        <w:t xml:space="preserve"> </w:t>
      </w:r>
      <w:r w:rsidR="00F41CF9">
        <w:rPr>
          <w:rFonts w:eastAsia="Calibri" w:cs="Times New Roman"/>
        </w:rPr>
        <w:t xml:space="preserve">illustrates </w:t>
      </w:r>
      <w:r w:rsidR="004045AB">
        <w:rPr>
          <w:rFonts w:eastAsia="Calibri" w:cs="Times New Roman"/>
        </w:rPr>
        <w:t xml:space="preserve">SEM image of </w:t>
      </w:r>
      <w:r w:rsidR="00A82B87">
        <w:rPr>
          <w:rFonts w:eastAsia="Calibri" w:cs="Times New Roman"/>
        </w:rPr>
        <w:t>MS0</w:t>
      </w:r>
      <w:r w:rsidR="00E7057B">
        <w:rPr>
          <w:rFonts w:eastAsia="Calibri" w:cs="Times New Roman"/>
        </w:rPr>
        <w:t xml:space="preserve"> </w:t>
      </w:r>
      <w:r w:rsidR="00F41CF9">
        <w:rPr>
          <w:rFonts w:eastAsia="Calibri" w:cs="Times New Roman"/>
        </w:rPr>
        <w:t>which clearly shows</w:t>
      </w:r>
      <w:r w:rsidR="004045AB">
        <w:rPr>
          <w:rFonts w:eastAsia="Calibri" w:cs="Times New Roman"/>
        </w:rPr>
        <w:t xml:space="preserve"> more crystalline structure with </w:t>
      </w:r>
      <w:r w:rsidR="00F41CF9">
        <w:rPr>
          <w:rFonts w:eastAsia="Calibri" w:cs="Times New Roman"/>
        </w:rPr>
        <w:t xml:space="preserve">higher amounts of </w:t>
      </w:r>
      <w:r w:rsidR="004045AB">
        <w:rPr>
          <w:rFonts w:eastAsia="Calibri" w:cs="Times New Roman"/>
        </w:rPr>
        <w:t>pores compare</w:t>
      </w:r>
      <w:r>
        <w:rPr>
          <w:rFonts w:eastAsia="Calibri" w:cs="Times New Roman"/>
        </w:rPr>
        <w:t xml:space="preserve">d to </w:t>
      </w:r>
      <w:r w:rsidR="00A82B87">
        <w:rPr>
          <w:rFonts w:eastAsia="Calibri" w:cs="Times New Roman"/>
        </w:rPr>
        <w:t>MS2, MS3, and MS4</w:t>
      </w:r>
      <w:r w:rsidR="00F41CF9">
        <w:rPr>
          <w:rFonts w:eastAsia="Calibri" w:cs="Times New Roman"/>
        </w:rPr>
        <w:t>.</w:t>
      </w:r>
      <w:r w:rsidR="004045AB">
        <w:rPr>
          <w:rFonts w:eastAsia="Calibri" w:cs="Times New Roman"/>
        </w:rPr>
        <w:t xml:space="preserve"> </w:t>
      </w:r>
      <w:r w:rsidR="00F41CF9">
        <w:rPr>
          <w:rFonts w:eastAsia="Calibri" w:cs="Times New Roman"/>
        </w:rPr>
        <w:t>Moreover,</w:t>
      </w:r>
      <w:r w:rsidR="004045AB">
        <w:rPr>
          <w:rFonts w:eastAsia="Calibri" w:cs="Times New Roman"/>
        </w:rPr>
        <w:t xml:space="preserve"> separate clusters of C-S-H </w:t>
      </w:r>
      <w:r w:rsidR="00FF0E6E">
        <w:rPr>
          <w:rFonts w:eastAsia="Calibri" w:cs="Times New Roman"/>
        </w:rPr>
        <w:t>gel are</w:t>
      </w:r>
      <w:r w:rsidR="00F41CF9">
        <w:rPr>
          <w:rFonts w:eastAsia="Calibri" w:cs="Times New Roman"/>
        </w:rPr>
        <w:t xml:space="preserve"> evident,</w:t>
      </w:r>
      <w:r w:rsidR="004045AB">
        <w:rPr>
          <w:rFonts w:eastAsia="Calibri" w:cs="Times New Roman"/>
        </w:rPr>
        <w:t xml:space="preserve"> </w:t>
      </w:r>
      <w:r w:rsidR="00F41CF9">
        <w:rPr>
          <w:rFonts w:eastAsia="Calibri" w:cs="Times New Roman"/>
        </w:rPr>
        <w:t xml:space="preserve">i.e. </w:t>
      </w:r>
      <w:r w:rsidR="004045AB">
        <w:rPr>
          <w:rFonts w:eastAsia="Calibri" w:cs="Times New Roman"/>
        </w:rPr>
        <w:t>grafted by needle-shaped hydration products.</w:t>
      </w:r>
    </w:p>
    <w:p w:rsidR="004045AB" w:rsidRDefault="004045AB" w:rsidP="004045AB">
      <w:pPr>
        <w:tabs>
          <w:tab w:val="right" w:pos="6834"/>
        </w:tabs>
        <w:bidi w:val="0"/>
        <w:spacing w:line="480" w:lineRule="auto"/>
        <w:rPr>
          <w:rFonts w:eastAsia="Calibri" w:cs="Times New Roman"/>
        </w:rPr>
      </w:pPr>
    </w:p>
    <w:p w:rsidR="000D7CAA" w:rsidRDefault="000D7CAA" w:rsidP="00F82975">
      <w:pPr>
        <w:spacing w:line="480" w:lineRule="auto"/>
        <w:jc w:val="center"/>
        <w:rPr>
          <w:noProof/>
          <w:lang w:bidi="ar-SA"/>
        </w:rPr>
      </w:pPr>
    </w:p>
    <w:p w:rsidR="000D7CAA" w:rsidRDefault="000D7CAA" w:rsidP="00411EE8">
      <w:pPr>
        <w:spacing w:line="240" w:lineRule="auto"/>
        <w:jc w:val="center"/>
        <w:rPr>
          <w:rFonts w:eastAsia="Calibri"/>
          <w:b/>
          <w:bCs/>
        </w:rPr>
      </w:pPr>
      <w:r>
        <w:rPr>
          <w:rFonts w:eastAsia="Calibri"/>
          <w:b/>
          <w:bCs/>
          <w:noProof/>
          <w:lang w:val="en-GB" w:eastAsia="en-GB" w:bidi="ar-SA"/>
        </w:rPr>
        <w:lastRenderedPageBreak/>
        <w:drawing>
          <wp:inline distT="0" distB="0" distL="0" distR="0" wp14:anchorId="733622C0">
            <wp:extent cx="4547870" cy="36887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7870" cy="3688715"/>
                    </a:xfrm>
                    <a:prstGeom prst="rect">
                      <a:avLst/>
                    </a:prstGeom>
                    <a:noFill/>
                  </pic:spPr>
                </pic:pic>
              </a:graphicData>
            </a:graphic>
          </wp:inline>
        </w:drawing>
      </w:r>
    </w:p>
    <w:p w:rsidR="004045AB" w:rsidRDefault="000D7CAA" w:rsidP="00411EE8">
      <w:pPr>
        <w:spacing w:line="240" w:lineRule="auto"/>
        <w:jc w:val="center"/>
        <w:rPr>
          <w:rFonts w:eastAsia="Calibri"/>
          <w:b/>
          <w:bCs/>
          <w:rtl/>
        </w:rPr>
      </w:pPr>
      <w:r>
        <w:rPr>
          <w:rFonts w:eastAsia="Calibri"/>
          <w:b/>
          <w:bCs/>
          <w:noProof/>
          <w:lang w:val="en-GB" w:eastAsia="en-GB" w:bidi="ar-SA"/>
        </w:rPr>
        <w:drawing>
          <wp:inline distT="0" distB="0" distL="0" distR="0" wp14:anchorId="3589A978">
            <wp:extent cx="4554220" cy="37191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54220" cy="3719195"/>
                    </a:xfrm>
                    <a:prstGeom prst="rect">
                      <a:avLst/>
                    </a:prstGeom>
                    <a:noFill/>
                  </pic:spPr>
                </pic:pic>
              </a:graphicData>
            </a:graphic>
          </wp:inline>
        </w:drawing>
      </w:r>
    </w:p>
    <w:p w:rsidR="004045AB" w:rsidRPr="008C6CFF" w:rsidRDefault="002A4BD1" w:rsidP="001065D8">
      <w:pPr>
        <w:tabs>
          <w:tab w:val="right" w:pos="6834"/>
        </w:tabs>
        <w:bidi w:val="0"/>
        <w:spacing w:line="480" w:lineRule="auto"/>
        <w:jc w:val="center"/>
        <w:rPr>
          <w:rFonts w:eastAsia="Calibri" w:cs="Times New Roman"/>
          <w:sz w:val="22"/>
          <w:szCs w:val="22"/>
          <w:rtl/>
        </w:rPr>
      </w:pPr>
      <w:r w:rsidRPr="000D2187">
        <w:rPr>
          <w:rFonts w:cs="Times New Roman"/>
          <w:sz w:val="22"/>
          <w:szCs w:val="22"/>
        </w:rPr>
        <w:t xml:space="preserve">Fig. </w:t>
      </w:r>
      <w:r w:rsidR="000159AA" w:rsidRPr="000D2187">
        <w:rPr>
          <w:rFonts w:cs="Times New Roman"/>
          <w:sz w:val="22"/>
          <w:szCs w:val="22"/>
        </w:rPr>
        <w:t>1</w:t>
      </w:r>
      <w:r w:rsidR="00AC0045" w:rsidRPr="000D2187">
        <w:rPr>
          <w:rFonts w:cs="Times New Roman"/>
          <w:sz w:val="22"/>
          <w:szCs w:val="22"/>
        </w:rPr>
        <w:t>1</w:t>
      </w:r>
      <w:r w:rsidR="004045AB" w:rsidRPr="000D2187">
        <w:rPr>
          <w:rFonts w:cs="Times New Roman"/>
          <w:sz w:val="22"/>
          <w:szCs w:val="22"/>
        </w:rPr>
        <w:t>.</w:t>
      </w:r>
      <w:r w:rsidR="004045AB" w:rsidRPr="006F4B4E">
        <w:rPr>
          <w:rFonts w:cs="Times New Roman"/>
          <w:sz w:val="22"/>
          <w:szCs w:val="22"/>
        </w:rPr>
        <w:t xml:space="preserve"> SEM images</w:t>
      </w:r>
      <w:r w:rsidR="004045AB" w:rsidRPr="008C6CFF">
        <w:rPr>
          <w:rFonts w:cs="Times New Roman"/>
          <w:sz w:val="22"/>
          <w:szCs w:val="22"/>
        </w:rPr>
        <w:t xml:space="preserve"> of 28-day cured blank sample</w:t>
      </w:r>
      <w:r w:rsidR="004E2E5A">
        <w:rPr>
          <w:rFonts w:cs="Times New Roman"/>
          <w:sz w:val="22"/>
          <w:szCs w:val="22"/>
        </w:rPr>
        <w:t xml:space="preserve">s </w:t>
      </w:r>
      <w:r w:rsidR="001065D8">
        <w:rPr>
          <w:rFonts w:cs="Times New Roman"/>
          <w:sz w:val="22"/>
          <w:szCs w:val="22"/>
        </w:rPr>
        <w:t xml:space="preserve">in two magnification of </w:t>
      </w:r>
      <w:r w:rsidR="004E2E5A">
        <w:rPr>
          <w:rFonts w:cs="Times New Roman"/>
          <w:sz w:val="22"/>
          <w:szCs w:val="22"/>
        </w:rPr>
        <w:t>1000</w:t>
      </w:r>
      <w:r w:rsidR="00D872A4">
        <w:rPr>
          <w:rFonts w:cs="Times New Roman"/>
          <w:sz w:val="22"/>
          <w:szCs w:val="22"/>
        </w:rPr>
        <w:t>0</w:t>
      </w:r>
      <w:r w:rsidR="004E2E5A">
        <w:rPr>
          <w:rFonts w:cs="Times New Roman"/>
          <w:sz w:val="22"/>
          <w:szCs w:val="22"/>
        </w:rPr>
        <w:t>X</w:t>
      </w:r>
      <w:r w:rsidR="00D872A4">
        <w:rPr>
          <w:rFonts w:cs="Times New Roman"/>
          <w:sz w:val="22"/>
          <w:szCs w:val="22"/>
        </w:rPr>
        <w:t xml:space="preserve"> and</w:t>
      </w:r>
      <w:r w:rsidR="004E2E5A">
        <w:rPr>
          <w:rFonts w:cs="Times New Roman"/>
          <w:sz w:val="22"/>
          <w:szCs w:val="22"/>
        </w:rPr>
        <w:t xml:space="preserve">  </w:t>
      </w:r>
      <w:r w:rsidR="00D872A4">
        <w:rPr>
          <w:rFonts w:cs="Times New Roman"/>
          <w:sz w:val="22"/>
          <w:szCs w:val="22"/>
        </w:rPr>
        <w:t>2</w:t>
      </w:r>
      <w:r w:rsidR="004E2E5A">
        <w:rPr>
          <w:rFonts w:cs="Times New Roman"/>
          <w:sz w:val="22"/>
          <w:szCs w:val="22"/>
        </w:rPr>
        <w:t>0000X</w:t>
      </w:r>
    </w:p>
    <w:p w:rsidR="004045AB" w:rsidRDefault="0053766D" w:rsidP="00007CE8">
      <w:pPr>
        <w:tabs>
          <w:tab w:val="right" w:pos="6834"/>
        </w:tabs>
        <w:bidi w:val="0"/>
        <w:spacing w:line="480" w:lineRule="auto"/>
        <w:rPr>
          <w:rFonts w:cs="Times New Roman"/>
          <w:rtl/>
        </w:rPr>
      </w:pPr>
      <w:r>
        <w:rPr>
          <w:rFonts w:cs="Times New Roman"/>
        </w:rPr>
        <w:t xml:space="preserve">Fig. </w:t>
      </w:r>
      <w:r w:rsidR="000159AA">
        <w:rPr>
          <w:rFonts w:cs="Times New Roman"/>
        </w:rPr>
        <w:t>1</w:t>
      </w:r>
      <w:r w:rsidR="00AC0045">
        <w:rPr>
          <w:rFonts w:cs="Times New Roman"/>
        </w:rPr>
        <w:t>2</w:t>
      </w:r>
      <w:r w:rsidR="004045AB">
        <w:rPr>
          <w:rFonts w:cs="Times New Roman"/>
        </w:rPr>
        <w:t xml:space="preserve"> shows microstructure of </w:t>
      </w:r>
      <w:r w:rsidR="00A82B87">
        <w:rPr>
          <w:rFonts w:cs="Times New Roman"/>
        </w:rPr>
        <w:t>MS2</w:t>
      </w:r>
      <w:r>
        <w:rPr>
          <w:rFonts w:cs="Times New Roman"/>
        </w:rPr>
        <w:t>. When a small amount of nano</w:t>
      </w:r>
      <w:r w:rsidR="004045AB">
        <w:rPr>
          <w:rFonts w:cs="Times New Roman"/>
        </w:rPr>
        <w:t>particle is uniformly distrib</w:t>
      </w:r>
      <w:r>
        <w:rPr>
          <w:rFonts w:cs="Times New Roman"/>
        </w:rPr>
        <w:t xml:space="preserve">uted in the mortar, </w:t>
      </w:r>
      <w:r w:rsidR="00E7057B" w:rsidRPr="003D5445">
        <w:rPr>
          <w:rFonts w:cs="Times New Roman"/>
          <w:highlight w:val="yellow"/>
        </w:rPr>
        <w:t>Nano-Fe</w:t>
      </w:r>
      <w:r w:rsidR="00E7057B" w:rsidRPr="003D5445">
        <w:rPr>
          <w:rFonts w:cs="Times New Roman"/>
          <w:highlight w:val="yellow"/>
          <w:vertAlign w:val="subscript"/>
        </w:rPr>
        <w:t>2</w:t>
      </w:r>
      <w:r w:rsidR="00E7057B" w:rsidRPr="003D5445">
        <w:rPr>
          <w:rFonts w:cs="Times New Roman"/>
          <w:highlight w:val="yellow"/>
        </w:rPr>
        <w:t>O</w:t>
      </w:r>
      <w:r w:rsidR="00E7057B" w:rsidRPr="003D5445">
        <w:rPr>
          <w:rFonts w:cs="Times New Roman"/>
          <w:highlight w:val="yellow"/>
          <w:vertAlign w:val="subscript"/>
        </w:rPr>
        <w:t>3</w:t>
      </w:r>
      <w:r w:rsidR="00E7057B">
        <w:rPr>
          <w:rFonts w:cs="Times New Roman"/>
          <w:vertAlign w:val="subscript"/>
        </w:rPr>
        <w:t xml:space="preserve"> </w:t>
      </w:r>
      <w:r w:rsidR="004045AB">
        <w:rPr>
          <w:rFonts w:cs="Times New Roman"/>
        </w:rPr>
        <w:t xml:space="preserve">as a </w:t>
      </w:r>
      <w:r w:rsidR="004045AB" w:rsidRPr="007B34F2">
        <w:rPr>
          <w:rFonts w:cs="Times New Roman"/>
          <w:color w:val="000000" w:themeColor="text1"/>
        </w:rPr>
        <w:t>nuclei</w:t>
      </w:r>
      <w:r w:rsidR="004045AB">
        <w:rPr>
          <w:rFonts w:cs="Times New Roman"/>
        </w:rPr>
        <w:t xml:space="preserve"> </w:t>
      </w:r>
      <w:r w:rsidR="00091ECB">
        <w:rPr>
          <w:rFonts w:cs="Times New Roman"/>
        </w:rPr>
        <w:t xml:space="preserve">are </w:t>
      </w:r>
      <w:r w:rsidR="004045AB">
        <w:rPr>
          <w:rFonts w:cs="Times New Roman"/>
        </w:rPr>
        <w:t>firmly bonded with hydrated cement</w:t>
      </w:r>
      <w:r w:rsidR="00091ECB">
        <w:rPr>
          <w:rFonts w:cs="Times New Roman"/>
        </w:rPr>
        <w:t xml:space="preserve">, this in turn </w:t>
      </w:r>
      <w:r w:rsidR="004045AB">
        <w:rPr>
          <w:rFonts w:cs="Times New Roman"/>
        </w:rPr>
        <w:t>prevent</w:t>
      </w:r>
      <w:r w:rsidR="00091ECB">
        <w:rPr>
          <w:rFonts w:cs="Times New Roman"/>
        </w:rPr>
        <w:t>s</w:t>
      </w:r>
      <w:r w:rsidR="004045AB">
        <w:rPr>
          <w:rFonts w:cs="Times New Roman"/>
        </w:rPr>
        <w:t xml:space="preserve">  large growth of </w:t>
      </w:r>
      <w:r w:rsidR="007B34F2">
        <w:rPr>
          <w:rFonts w:cs="Times New Roman"/>
        </w:rPr>
        <w:t>Ca(OH)</w:t>
      </w:r>
      <w:r w:rsidR="007B34F2" w:rsidRPr="007B34F2">
        <w:rPr>
          <w:rFonts w:cs="Times New Roman"/>
          <w:vertAlign w:val="subscript"/>
        </w:rPr>
        <w:t>2</w:t>
      </w:r>
      <w:r w:rsidR="004045AB">
        <w:rPr>
          <w:rFonts w:cs="Times New Roman"/>
        </w:rPr>
        <w:t xml:space="preserve"> crystals. This can speed up the hydration </w:t>
      </w:r>
      <w:r>
        <w:rPr>
          <w:rFonts w:cs="Times New Roman"/>
        </w:rPr>
        <w:lastRenderedPageBreak/>
        <w:t>process</w:t>
      </w:r>
      <w:r w:rsidR="004045AB">
        <w:rPr>
          <w:rFonts w:cs="Times New Roman"/>
        </w:rPr>
        <w:t xml:space="preserve"> </w:t>
      </w:r>
      <w:r w:rsidR="00091ECB">
        <w:rPr>
          <w:rFonts w:cs="Times New Roman"/>
        </w:rPr>
        <w:t>due to</w:t>
      </w:r>
      <w:r w:rsidR="004045AB">
        <w:rPr>
          <w:rFonts w:cs="Times New Roman"/>
        </w:rPr>
        <w:t xml:space="preserve"> the intense activity and leads to improve</w:t>
      </w:r>
      <w:r w:rsidR="00091ECB">
        <w:rPr>
          <w:rFonts w:cs="Times New Roman"/>
        </w:rPr>
        <w:t>d</w:t>
      </w:r>
      <w:r w:rsidR="004045AB">
        <w:rPr>
          <w:rFonts w:cs="Times New Roman"/>
        </w:rPr>
        <w:t xml:space="preserve"> chemical resistance of cement against chloride penetration and reduces the carbonation risk</w:t>
      </w:r>
      <w:r w:rsidR="00007CE8">
        <w:rPr>
          <w:rFonts w:cs="Times New Roman"/>
        </w:rPr>
        <w:t xml:space="preserve"> </w:t>
      </w:r>
      <w:r w:rsidR="000805DD">
        <w:rPr>
          <w:rFonts w:cs="Times New Roman"/>
        </w:rPr>
        <w:fldChar w:fldCharType="begin" w:fldLock="1"/>
      </w:r>
      <w:r w:rsidR="00DD4C0D">
        <w:rPr>
          <w:rFonts w:cs="Times New Roman"/>
        </w:rPr>
        <w:instrText>ADDIN CSL_CITATION {"citationItems":[{"id":"ITEM-1","itemData":{"DOI":"10.1038/s41598-020-59846-y","ISSN":"20452322","abstract":"In this study, fabrication of a composite containing the ordinary Portland cement (OPC) and magnetite (Fe3O4) micro/nanoparticles is reported. In the first stage, the cement paste samples with a fixed 0.2 wt.% Fe3O4 additive in four different particle sizes (20–40 nm, 80–100 nm, 250–300 nm, and 1–2 µm) were prepared to check the effect of magnetite size. Magnetite was found to play an effective role in reinforcing cement matrix. The results showed that the cement paste reinforced by magnetite nanoparticles of 20–40 nm size range had the highest compressive, flexural, and tensile strengths compared to those of the other samples reinforced by larger particles. In the second stage, various amounts of the Fe3O4 nanoparticles of 20–40 nm size range were added to the cement to evaluate the influence of magnetite amount and find the optimized reinforcement amount. It was revealed that adding 0.25 wt.% Fe3O4 nanoparticles of 20–40 nm size range, as the optimal specimen, increased the compressive strength, flexural strength and tensile splitting strength by 23–32, 17–25, and 15–19%, respectively, and decreased the electrical resistance by 19–31%.","author":[{"dropping-particle":"","family":"Ghazanlou","given":"Siamak Imanian","non-dropping-particle":"","parse-names":false,"suffix":""},{"dropping-particle":"","family":"Jalaly","given":"Maisam","non-dropping-particle":"","parse-names":false,"suffix":""},{"dropping-particle":"","family":"Sadeghzadeh","given":"Sadegh","non-dropping-particle":"","parse-names":false,"suffix":""},{"dropping-particle":"","family":"Korayem","given":"Asghar Habibnejad","non-dropping-particle":"","parse-names":false,"suffix":""}],"container-title":"Scientific Reports","id":"ITEM-1","issue":"1","issued":{"date-parts":[["2020"]]},"page":"1-14","publisher":"Springer US","title":"A comparative study on the mechanical, physical and morphological properties of cement-micro/nanoFe3O4 composite","type":"article-journal","volume":"10"},"uris":["http://www.mendeley.com/documents/?uuid=874effe1-b902-4c31-91fb-dbf57cb08887"]},{"id":"ITEM-2","itemData":{"DOI":"10.1016/S1359-8368(03)00052-0","ISSN":"13598368","abstract":"The mechanical properties of nano-Fe2O3 and nano-SiO2 cement mortars were experimentally studied. The experimental results showed that the compressive and flexural strengths measured at the 7th day and 28th day of the cement mortars mixed with the nano-particles were higher than that of a plain cement mortar. Therefore, it is feasible to add nano-particles to improve the mechanical properties of concrete. The SEM study of the microstructures between the cement mortar mixed with the nano-particles and the plain cement mortar showed that the nano-Fe 2O3 and nano-SiO2 filled up the pores and reduced CaOH2 compound among the hydrates. These mechanisms explained the supreme mechanical performance of the cement mortars with nano-particles. © 2003 Elsevier Ltd. All rights reserved.","author":[{"dropping-particle":"","family":"Li","given":"Hui","non-dropping-particle":"","parse-names":false,"suffix":""},{"dropping-particle":"","family":"Xiao","given":"Hui Gang","non-dropping-particle":"","parse-names":false,"suffix":""},{"dropping-particle":"","family":"Yuan","given":"Jie","non-dropping-particle":"","parse-names":false,"suffix":""},{"dropping-particle":"","family":"Ou","given":"Jinping","non-dropping-particle":"","parse-names":false,"suffix":""}],"container-title":"Composites Part B: Engineering","id":"ITEM-2","issue":"2","issued":{"date-parts":[["2004"]]},"page":"185-189","title":"Microstructure of cement mortar with nano-particles","type":"article-journal","volume":"35"},"uris":["http://www.mendeley.com/documents/?uuid=5204cfc7-9d4f-4364-96f0-ad3a03577fc3"]}],"mendeley":{"formattedCitation":"[10,20]","plainTextFormattedCitation":"[10,20]","previouslyFormattedCitation":"[10,20]"},"properties":{"noteIndex":0},"schema":"https://github.com/citation-style-language/schema/raw/master/csl-citation.json"}</w:instrText>
      </w:r>
      <w:r w:rsidR="000805DD">
        <w:rPr>
          <w:rFonts w:cs="Times New Roman"/>
        </w:rPr>
        <w:fldChar w:fldCharType="separate"/>
      </w:r>
      <w:r w:rsidR="003744A7" w:rsidRPr="003744A7">
        <w:rPr>
          <w:rFonts w:cs="Times New Roman"/>
          <w:noProof/>
        </w:rPr>
        <w:t>[10,20]</w:t>
      </w:r>
      <w:r w:rsidR="000805DD">
        <w:rPr>
          <w:rFonts w:cs="Times New Roman"/>
        </w:rPr>
        <w:fldChar w:fldCharType="end"/>
      </w:r>
      <w:r w:rsidR="004045AB">
        <w:rPr>
          <w:rFonts w:cs="Times New Roman"/>
        </w:rPr>
        <w:t xml:space="preserve">. </w:t>
      </w:r>
    </w:p>
    <w:p w:rsidR="000D7CAA" w:rsidRDefault="000D7CAA" w:rsidP="00411EE8">
      <w:pPr>
        <w:tabs>
          <w:tab w:val="right" w:pos="6834"/>
        </w:tabs>
        <w:bidi w:val="0"/>
        <w:spacing w:line="240" w:lineRule="auto"/>
        <w:jc w:val="center"/>
        <w:rPr>
          <w:rFonts w:eastAsia="Calibri" w:cs="Times New Roman"/>
          <w:b/>
          <w:bCs/>
        </w:rPr>
      </w:pPr>
      <w:r>
        <w:rPr>
          <w:rFonts w:eastAsia="Calibri" w:cs="Times New Roman"/>
          <w:b/>
          <w:bCs/>
          <w:noProof/>
          <w:lang w:val="en-GB" w:eastAsia="en-GB" w:bidi="ar-SA"/>
        </w:rPr>
        <w:drawing>
          <wp:inline distT="0" distB="0" distL="0" distR="0" wp14:anchorId="1BE85F59">
            <wp:extent cx="4620895" cy="36944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20895" cy="3694430"/>
                    </a:xfrm>
                    <a:prstGeom prst="rect">
                      <a:avLst/>
                    </a:prstGeom>
                    <a:noFill/>
                  </pic:spPr>
                </pic:pic>
              </a:graphicData>
            </a:graphic>
          </wp:inline>
        </w:drawing>
      </w:r>
    </w:p>
    <w:p w:rsidR="004045AB" w:rsidRDefault="000D7CAA" w:rsidP="00411EE8">
      <w:pPr>
        <w:tabs>
          <w:tab w:val="right" w:pos="6834"/>
        </w:tabs>
        <w:bidi w:val="0"/>
        <w:spacing w:line="240" w:lineRule="auto"/>
        <w:jc w:val="center"/>
        <w:rPr>
          <w:rFonts w:eastAsia="Calibri" w:cs="Times New Roman"/>
          <w:b/>
          <w:bCs/>
        </w:rPr>
      </w:pPr>
      <w:r>
        <w:rPr>
          <w:rFonts w:eastAsia="Calibri" w:cs="Times New Roman"/>
          <w:b/>
          <w:bCs/>
          <w:noProof/>
          <w:lang w:val="en-GB" w:eastAsia="en-GB" w:bidi="ar-SA"/>
        </w:rPr>
        <w:drawing>
          <wp:inline distT="0" distB="0" distL="0" distR="0" wp14:anchorId="6A151602">
            <wp:extent cx="4633595" cy="37674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33595" cy="3767455"/>
                    </a:xfrm>
                    <a:prstGeom prst="rect">
                      <a:avLst/>
                    </a:prstGeom>
                    <a:noFill/>
                  </pic:spPr>
                </pic:pic>
              </a:graphicData>
            </a:graphic>
          </wp:inline>
        </w:drawing>
      </w:r>
    </w:p>
    <w:p w:rsidR="004045AB" w:rsidRPr="00120178" w:rsidRDefault="002A4BD1" w:rsidP="00411EE8">
      <w:pPr>
        <w:tabs>
          <w:tab w:val="right" w:pos="6834"/>
        </w:tabs>
        <w:bidi w:val="0"/>
        <w:spacing w:line="240" w:lineRule="auto"/>
        <w:jc w:val="center"/>
        <w:rPr>
          <w:rFonts w:eastAsia="Times New Roman" w:cs="Times New Roman"/>
          <w:sz w:val="22"/>
          <w:szCs w:val="22"/>
        </w:rPr>
      </w:pPr>
      <w:r w:rsidRPr="000D2187">
        <w:rPr>
          <w:rFonts w:cs="Times New Roman"/>
          <w:sz w:val="22"/>
          <w:szCs w:val="22"/>
        </w:rPr>
        <w:t xml:space="preserve">Fig. </w:t>
      </w:r>
      <w:r w:rsidR="000159AA" w:rsidRPr="000D2187">
        <w:rPr>
          <w:rFonts w:cs="Times New Roman"/>
          <w:sz w:val="22"/>
          <w:szCs w:val="22"/>
        </w:rPr>
        <w:t>1</w:t>
      </w:r>
      <w:r w:rsidR="00AC0045" w:rsidRPr="000D2187">
        <w:rPr>
          <w:rFonts w:cs="Times New Roman"/>
          <w:sz w:val="22"/>
          <w:szCs w:val="22"/>
        </w:rPr>
        <w:t>2</w:t>
      </w:r>
      <w:r w:rsidR="004045AB" w:rsidRPr="000D2187">
        <w:rPr>
          <w:rFonts w:cs="Times New Roman"/>
          <w:sz w:val="22"/>
          <w:szCs w:val="22"/>
        </w:rPr>
        <w:t>.</w:t>
      </w:r>
      <w:r w:rsidR="004045AB" w:rsidRPr="006F4B4E">
        <w:rPr>
          <w:rFonts w:cs="Times New Roman"/>
          <w:sz w:val="22"/>
          <w:szCs w:val="22"/>
        </w:rPr>
        <w:t xml:space="preserve"> SEM</w:t>
      </w:r>
      <w:r w:rsidR="004045AB" w:rsidRPr="008C6CFF">
        <w:rPr>
          <w:rFonts w:cs="Times New Roman"/>
          <w:sz w:val="22"/>
          <w:szCs w:val="22"/>
        </w:rPr>
        <w:t xml:space="preserve"> images of 28-day cured samples containing 2.0 wt</w:t>
      </w:r>
      <w:r w:rsidR="00E7407B">
        <w:rPr>
          <w:rFonts w:cs="Times New Roman"/>
          <w:sz w:val="22"/>
          <w:szCs w:val="22"/>
        </w:rPr>
        <w:t>.</w:t>
      </w:r>
      <w:r w:rsidR="004045AB" w:rsidRPr="008C6CFF">
        <w:rPr>
          <w:rFonts w:cs="Times New Roman"/>
          <w:sz w:val="22"/>
          <w:szCs w:val="22"/>
        </w:rPr>
        <w:t xml:space="preserve">% </w:t>
      </w:r>
      <w:r w:rsidR="008C6CFF" w:rsidRPr="008C6CFF">
        <w:rPr>
          <w:rFonts w:cs="Times New Roman"/>
          <w:sz w:val="22"/>
          <w:szCs w:val="22"/>
        </w:rPr>
        <w:t>Nano-Fe</w:t>
      </w:r>
      <w:r w:rsidR="008C6CFF" w:rsidRPr="00E7407B">
        <w:rPr>
          <w:rFonts w:cs="Times New Roman"/>
          <w:sz w:val="22"/>
          <w:szCs w:val="22"/>
          <w:vertAlign w:val="subscript"/>
        </w:rPr>
        <w:t>2</w:t>
      </w:r>
      <w:r w:rsidR="008C6CFF" w:rsidRPr="008C6CFF">
        <w:rPr>
          <w:rFonts w:cs="Times New Roman"/>
          <w:sz w:val="22"/>
          <w:szCs w:val="22"/>
        </w:rPr>
        <w:t>O</w:t>
      </w:r>
      <w:r w:rsidR="008C6CFF" w:rsidRPr="00E7407B">
        <w:rPr>
          <w:rFonts w:cs="Times New Roman"/>
          <w:sz w:val="22"/>
          <w:szCs w:val="22"/>
          <w:vertAlign w:val="subscript"/>
        </w:rPr>
        <w:t>3</w:t>
      </w:r>
      <w:r w:rsidR="004E2E5A" w:rsidRPr="004E2E5A">
        <w:rPr>
          <w:rFonts w:cs="Times New Roman"/>
          <w:sz w:val="22"/>
          <w:szCs w:val="22"/>
        </w:rPr>
        <w:t xml:space="preserve"> </w:t>
      </w:r>
      <w:r w:rsidR="004E2E5A">
        <w:rPr>
          <w:rFonts w:cs="Times New Roman"/>
          <w:sz w:val="22"/>
          <w:szCs w:val="22"/>
        </w:rPr>
        <w:t>(a) 20000X, and (b) 40000X</w:t>
      </w:r>
    </w:p>
    <w:p w:rsidR="003D59B0" w:rsidRDefault="007B34F2" w:rsidP="005436F3">
      <w:pPr>
        <w:tabs>
          <w:tab w:val="right" w:pos="6834"/>
        </w:tabs>
        <w:bidi w:val="0"/>
        <w:spacing w:line="480" w:lineRule="auto"/>
        <w:rPr>
          <w:rFonts w:eastAsia="Calibri" w:cs="Times New Roman"/>
        </w:rPr>
      </w:pPr>
      <w:r>
        <w:rPr>
          <w:rFonts w:eastAsia="Calibri" w:cs="Times New Roman"/>
        </w:rPr>
        <w:lastRenderedPageBreak/>
        <w:t xml:space="preserve">Fig. </w:t>
      </w:r>
      <w:r w:rsidR="000159AA">
        <w:rPr>
          <w:rFonts w:eastAsia="Calibri" w:cs="Times New Roman"/>
        </w:rPr>
        <w:t>1</w:t>
      </w:r>
      <w:r w:rsidR="00AC0045">
        <w:rPr>
          <w:rFonts w:eastAsia="Calibri" w:cs="Times New Roman"/>
        </w:rPr>
        <w:t>3</w:t>
      </w:r>
      <w:r>
        <w:rPr>
          <w:rFonts w:eastAsia="Calibri" w:cs="Times New Roman"/>
        </w:rPr>
        <w:t xml:space="preserve"> </w:t>
      </w:r>
      <w:r w:rsidR="003D59B0">
        <w:rPr>
          <w:rFonts w:eastAsia="Calibri" w:cs="Times New Roman"/>
        </w:rPr>
        <w:t>depicts</w:t>
      </w:r>
      <w:r>
        <w:rPr>
          <w:rFonts w:eastAsia="Calibri" w:cs="Times New Roman"/>
        </w:rPr>
        <w:t xml:space="preserve"> the SEM image of MS3</w:t>
      </w:r>
      <w:r w:rsidR="003D59B0">
        <w:rPr>
          <w:rFonts w:eastAsia="Calibri" w:cs="Times New Roman"/>
        </w:rPr>
        <w:t>, the sample with the highest</w:t>
      </w:r>
      <w:r w:rsidR="00A41F26">
        <w:rPr>
          <w:rFonts w:eastAsia="Calibri" w:cs="Times New Roman"/>
        </w:rPr>
        <w:t xml:space="preserve"> compressive </w:t>
      </w:r>
      <w:r w:rsidR="00CD3550">
        <w:rPr>
          <w:rFonts w:eastAsia="Calibri" w:cs="Times New Roman"/>
        </w:rPr>
        <w:t>strength and</w:t>
      </w:r>
      <w:r w:rsidR="003D59B0">
        <w:rPr>
          <w:rFonts w:eastAsia="Calibri" w:cs="Times New Roman"/>
        </w:rPr>
        <w:t xml:space="preserve"> highest flexural strength</w:t>
      </w:r>
      <w:r>
        <w:rPr>
          <w:rFonts w:eastAsia="Calibri" w:cs="Times New Roman"/>
        </w:rPr>
        <w:t>.</w:t>
      </w:r>
      <w:r>
        <w:rPr>
          <w:rFonts w:cs="Times New Roman"/>
        </w:rPr>
        <w:t xml:space="preserve"> </w:t>
      </w:r>
      <w:r>
        <w:rPr>
          <w:rFonts w:eastAsia="Calibri" w:cs="Times New Roman"/>
        </w:rPr>
        <w:t>As seen</w:t>
      </w:r>
      <w:r w:rsidR="00972EAC">
        <w:rPr>
          <w:rFonts w:eastAsia="Calibri" w:cs="Times New Roman"/>
        </w:rPr>
        <w:t xml:space="preserve"> in </w:t>
      </w:r>
      <w:r w:rsidR="000805DD" w:rsidRPr="002E055C">
        <w:rPr>
          <w:rFonts w:eastAsia="Calibri" w:cs="Times New Roman"/>
        </w:rPr>
        <w:t>Fig 1</w:t>
      </w:r>
      <w:r w:rsidR="00AC0045" w:rsidRPr="002E055C">
        <w:rPr>
          <w:rFonts w:eastAsia="Calibri" w:cs="Times New Roman"/>
        </w:rPr>
        <w:t>3</w:t>
      </w:r>
      <w:r>
        <w:rPr>
          <w:rFonts w:eastAsia="Calibri" w:cs="Times New Roman"/>
        </w:rPr>
        <w:t>, dense and more amorphous structure has emerged with C-S-H gel products.</w:t>
      </w:r>
      <w:r>
        <w:rPr>
          <w:rFonts w:cs="Times New Roman"/>
        </w:rPr>
        <w:t xml:space="preserve"> </w:t>
      </w:r>
      <w:r>
        <w:rPr>
          <w:rFonts w:eastAsia="Calibri" w:cs="Times New Roman"/>
        </w:rPr>
        <w:t xml:space="preserve">Fine-filling properties of C-S-H gel with a mean diameter of 10 nm and also filling the pores of cement by nanoparticle, causes such dense structure and reduces pores capillary of hydrated cement. As a result it is expected that cement paste with </w:t>
      </w:r>
      <w:r w:rsidR="003D59B0">
        <w:rPr>
          <w:rFonts w:eastAsia="Calibri" w:cs="Times New Roman"/>
        </w:rPr>
        <w:t>the most</w:t>
      </w:r>
      <w:r>
        <w:rPr>
          <w:rFonts w:eastAsia="Calibri" w:cs="Times New Roman"/>
        </w:rPr>
        <w:t xml:space="preserve"> uniform</w:t>
      </w:r>
      <w:r w:rsidR="003D59B0">
        <w:rPr>
          <w:rFonts w:eastAsia="Calibri" w:cs="Times New Roman"/>
        </w:rPr>
        <w:t>ity</w:t>
      </w:r>
      <w:r>
        <w:rPr>
          <w:rFonts w:eastAsia="Calibri" w:cs="Times New Roman"/>
        </w:rPr>
        <w:t xml:space="preserve"> and dense matrix could be produced and the chemical and mechanical properties of modified cement composite can be improved. </w:t>
      </w:r>
      <w:r w:rsidR="003D59B0">
        <w:rPr>
          <w:rFonts w:eastAsia="Calibri" w:cs="Times New Roman"/>
        </w:rPr>
        <w:t xml:space="preserve">This point has been shown in </w:t>
      </w:r>
      <w:r w:rsidR="002208B5">
        <w:rPr>
          <w:rFonts w:eastAsia="Calibri" w:cs="Times New Roman"/>
        </w:rPr>
        <w:t>previous works</w:t>
      </w:r>
      <w:r w:rsidR="00D64107">
        <w:rPr>
          <w:rFonts w:eastAsia="Calibri" w:cs="Times New Roman"/>
        </w:rPr>
        <w:t xml:space="preserve"> </w:t>
      </w:r>
      <w:r w:rsidR="000805DD">
        <w:rPr>
          <w:rFonts w:eastAsia="Calibri" w:cs="Times New Roman"/>
        </w:rPr>
        <w:fldChar w:fldCharType="begin" w:fldLock="1"/>
      </w:r>
      <w:r w:rsidR="00DD4C0D">
        <w:rPr>
          <w:rFonts w:eastAsia="Calibri" w:cs="Times New Roman"/>
        </w:rPr>
        <w:instrText>ADDIN CSL_CITATION {"citationItems":[{"id":"ITEM-1","itemData":{"DOI":"10.1186/s11671-016-1401-1","ISSN":"1556276X","abstract":"In the last decade, nanotechnology has been gathering a spectacular amount of attention in the field of building materials. The incorporation of nanosized particles in a small amount to the building materials can influence their properties significantly. And it can contribute to the creation of novel and sustainable structures. In this work, the effect of nano-Fe3O4 as an admixture (from 1 to 5 wt.% in mass of the cement) on the mechanical and microstructural properties of cementitious composites has been characterised. The study showed that Fe3O4 nanoparticles acted as a filler which improved the microstructure of a cementitious composite and reduced its total porosity, thus increasing the density of the composite. The presence of nanomagnetite did not affect the main hydration products and the rate of cement hydration. In addition, the samples containing nanomagnetite exhibited compressive strength improvement (up to 20 %). The study showed that 3 wt.% of nano-Fe3O4 in the cementitious composite was the optimal amount to improve both its mechanical and microstructural properties.","author":[{"dropping-particle":"","family":"Sikora","given":"Pawel","non-dropping-particle":"","parse-names":false,"suffix":""},{"dropping-particle":"","family":"Horszczaruk","given":"Elzbieta","non-dropping-particle":"","parse-names":false,"suffix":""},{"dropping-particle":"","family":"Cendrowski","given":"Krzysztof","non-dropping-particle":"","parse-names":false,"suffix":""},{"dropping-particle":"","family":"Mijowska","given":"Ewa","non-dropping-particle":"","parse-names":false,"suffix":""}],"container-title":"Nanoscale Research Letters","id":"ITEM-1","issue":"1","issued":{"date-parts":[["2016"]]},"page":"1-9","publisher":"Nanoscale Research Letters","title":"The Influence of Nano-Fe3O4 on the Microstructure and Mechanical Properties of Cementitious Composites","type":"article-journal","volume":"11"},"uris":["http://www.mendeley.com/documents/?uuid=54e3a336-edda-42b9-a20f-418606112bfe"]},{"id":"ITEM-2","itemData":{"DOI":"10.1016/S1359-8368(03)00052-0","ISSN":"13598368","abstract":"The mechanical properties of nano-Fe2O3 and nano-SiO2 cement mortars were experimentally studied. The experimental results showed that the compressive and flexural strengths measured at the 7th day and 28th day of the cement mortars mixed with the nano-particles were higher than that of a plain cement mortar. Therefore, it is feasible to add nano-particles to improve the mechanical properties of concrete. The SEM study of the microstructures between the cement mortar mixed with the nano-particles and the plain cement mortar showed that the nano-Fe 2O3 and nano-SiO2 filled up the pores and reduced CaOH2 compound among the hydrates. These mechanisms explained the supreme mechanical performance of the cement mortars with nano-particles. © 2003 Elsevier Ltd. All rights reserved.","author":[{"dropping-particle":"","family":"Li","given":"Hui","non-dropping-particle":"","parse-names":false,"suffix":""},{"dropping-particle":"","family":"Xiao","given":"Hui Gang","non-dropping-particle":"","parse-names":false,"suffix":""},{"dropping-particle":"","family":"Yuan","given":"Jie","non-dropping-particle":"","parse-names":false,"suffix":""},{"dropping-particle":"","family":"Ou","given":"Jinping","non-dropping-particle":"","parse-names":false,"suffix":""}],"container-title":"Composites Part B: Engineering","id":"ITEM-2","issue":"2","issued":{"date-parts":[["2004"]]},"page":"185-189","title":"Microstructure of cement mortar with nano-particles","type":"article-journal","volume":"35"},"uris":["http://www.mendeley.com/documents/?uuid=5204cfc7-9d4f-4364-96f0-ad3a03577fc3"]},{"id":"ITEM-3","itemData":{"ISSN":"10978135","abstract":"In this study, research has been done on the compressive, tensile and flexural strength of cement mortar containing 1, 3 and 5 percent by weight of cement of Al2O3 nanoparticles. The results show that the mechanical properties of samples containing 1 and 3 percent Al2O3 nanoparticles are desirable then the ordinary cement mortar. But by increasing Al2O3 nanoparticles to 5 percent, the mechanical properties reduce severely. SEM study about the microstructure of cement mortar containing nanoparticles and ordinary cement mortar showed that Al2O3 nanoparticles reduces the CaOH2 crystals and fills the pores and increases the density of cement mortar. [M. R. Arefi 1,*, M. R. Javeri 1, E. Mollaahmadi.","author":[{"dropping-particle":"","family":"N. Abdoli Yazdi, M. R. Arefi, E. Mollaahmadi","given":"B. Abdollahi Nejand","non-dropping-particle":"","parse-names":false,"suffix":""}],"container-title":"Life Science Journal","id":"ITEM-3","issue":"4","issued":{"date-parts":[["2011"]]},"page":"613-617","title":"To study the effect of adding Fe2O3 nanoparticles on the morphology properties and microstructure of cement mortar N.","type":"article-journal","volume":"8"},"uris":["http://www.mendeley.com/documents/?uuid=33d742d6-c944-42dc-a3f8-87f3a4ecf97d"]}],"mendeley":{"formattedCitation":"[10,12,18]","plainTextFormattedCitation":"[10,12,18]","previouslyFormattedCitation":"[10,12,18]"},"properties":{"noteIndex":0},"schema":"https://github.com/citation-style-language/schema/raw/master/csl-citation.json"}</w:instrText>
      </w:r>
      <w:r w:rsidR="000805DD">
        <w:rPr>
          <w:rFonts w:eastAsia="Calibri" w:cs="Times New Roman"/>
        </w:rPr>
        <w:fldChar w:fldCharType="separate"/>
      </w:r>
      <w:r w:rsidR="003744A7" w:rsidRPr="003744A7">
        <w:rPr>
          <w:rFonts w:eastAsia="Calibri" w:cs="Times New Roman"/>
          <w:noProof/>
        </w:rPr>
        <w:t>[10,12,18]</w:t>
      </w:r>
      <w:r w:rsidR="000805DD">
        <w:rPr>
          <w:rFonts w:eastAsia="Calibri" w:cs="Times New Roman"/>
        </w:rPr>
        <w:fldChar w:fldCharType="end"/>
      </w:r>
      <w:r w:rsidR="003D59B0">
        <w:rPr>
          <w:rFonts w:eastAsia="Calibri" w:cs="Times New Roman"/>
        </w:rPr>
        <w:t>.</w:t>
      </w:r>
    </w:p>
    <w:p w:rsidR="007B34F2" w:rsidRDefault="007B34F2" w:rsidP="003D59B0">
      <w:pPr>
        <w:tabs>
          <w:tab w:val="right" w:pos="6834"/>
        </w:tabs>
        <w:bidi w:val="0"/>
        <w:spacing w:line="480" w:lineRule="auto"/>
        <w:rPr>
          <w:rFonts w:eastAsia="Calibri" w:cs="Times New Roman"/>
          <w:b/>
          <w:bCs/>
        </w:rPr>
      </w:pPr>
      <w:r>
        <w:rPr>
          <w:rFonts w:eastAsia="Calibri" w:cs="Times New Roman"/>
        </w:rPr>
        <w:t xml:space="preserve">SEM images of MS4 </w:t>
      </w:r>
      <w:r w:rsidR="003D59B0">
        <w:rPr>
          <w:rFonts w:eastAsia="Calibri" w:cs="Times New Roman"/>
        </w:rPr>
        <w:t xml:space="preserve">is </w:t>
      </w:r>
      <w:r>
        <w:rPr>
          <w:rFonts w:eastAsia="Calibri" w:cs="Times New Roman"/>
        </w:rPr>
        <w:t xml:space="preserve">shown in Fig. </w:t>
      </w:r>
      <w:r w:rsidR="000159AA">
        <w:rPr>
          <w:rFonts w:eastAsia="Calibri" w:cs="Times New Roman"/>
        </w:rPr>
        <w:t>1</w:t>
      </w:r>
      <w:r w:rsidR="00AC0045">
        <w:rPr>
          <w:rFonts w:eastAsia="Calibri" w:cs="Times New Roman"/>
        </w:rPr>
        <w:t>4</w:t>
      </w:r>
      <w:r>
        <w:rPr>
          <w:rFonts w:eastAsia="Calibri" w:cs="Times New Roman"/>
        </w:rPr>
        <w:t>,</w:t>
      </w:r>
      <w:r>
        <w:rPr>
          <w:rFonts w:cs="Times New Roman"/>
        </w:rPr>
        <w:t xml:space="preserve"> </w:t>
      </w:r>
      <w:r w:rsidR="000670EE">
        <w:rPr>
          <w:rFonts w:cs="Times New Roman"/>
        </w:rPr>
        <w:t xml:space="preserve">where higher </w:t>
      </w:r>
      <w:r>
        <w:rPr>
          <w:rFonts w:eastAsia="Calibri" w:cs="Times New Roman"/>
        </w:rPr>
        <w:t>porosity and voids can be observed</w:t>
      </w:r>
      <w:r w:rsidR="000670EE">
        <w:rPr>
          <w:rFonts w:eastAsia="Calibri" w:cs="Times New Roman"/>
        </w:rPr>
        <w:t xml:space="preserve"> in the microstructure</w:t>
      </w:r>
      <w:r>
        <w:rPr>
          <w:rFonts w:eastAsia="Calibri" w:cs="Times New Roman"/>
        </w:rPr>
        <w:t>.</w:t>
      </w:r>
      <w:r>
        <w:rPr>
          <w:rFonts w:cs="Times New Roman"/>
        </w:rPr>
        <w:t xml:space="preserve"> T</w:t>
      </w:r>
      <w:r>
        <w:rPr>
          <w:rFonts w:eastAsia="Calibri" w:cs="Times New Roman"/>
        </w:rPr>
        <w:t xml:space="preserve">his could be due to reduction in the amount of cement and increase of aggregates that result in larger pores in the matrix and </w:t>
      </w:r>
      <w:r w:rsidR="000670EE">
        <w:rPr>
          <w:rFonts w:eastAsia="Calibri" w:cs="Times New Roman"/>
        </w:rPr>
        <w:t>subsequently</w:t>
      </w:r>
      <w:r>
        <w:rPr>
          <w:rFonts w:eastAsia="Calibri" w:cs="Times New Roman"/>
        </w:rPr>
        <w:t xml:space="preserve"> reduce</w:t>
      </w:r>
      <w:r w:rsidR="000670EE">
        <w:rPr>
          <w:rFonts w:eastAsia="Calibri" w:cs="Times New Roman"/>
        </w:rPr>
        <w:t>s</w:t>
      </w:r>
      <w:r>
        <w:rPr>
          <w:rFonts w:eastAsia="Calibri" w:cs="Times New Roman"/>
        </w:rPr>
        <w:t xml:space="preserve"> the filling effect properties of nanoparticle. </w:t>
      </w:r>
      <w:r w:rsidR="000670EE">
        <w:rPr>
          <w:rFonts w:eastAsia="Calibri" w:cs="Times New Roman"/>
        </w:rPr>
        <w:t>Moreover</w:t>
      </w:r>
      <w:r>
        <w:rPr>
          <w:rFonts w:eastAsia="Calibri" w:cs="Times New Roman"/>
        </w:rPr>
        <w:t xml:space="preserve">, in higher </w:t>
      </w:r>
      <w:r w:rsidR="000670EE">
        <w:rPr>
          <w:rFonts w:eastAsia="Calibri" w:cs="Times New Roman"/>
        </w:rPr>
        <w:t xml:space="preserve">dosages </w:t>
      </w:r>
      <w:r>
        <w:rPr>
          <w:rFonts w:eastAsia="Calibri" w:cs="Times New Roman"/>
        </w:rPr>
        <w:t>of nanoparticle, the agglomeration of the particles can occur because of its high specific surface energy. In this case, with agglomeration of the nanoparticles and large pores in the matrix, not only there are not sufficient nanoparticles to fill the pores but also the accumulation of the agglomerated nanoparticles in larger pores cause defect in the matrix that leads to weaker strength properties.</w:t>
      </w:r>
    </w:p>
    <w:p w:rsidR="007B34F2" w:rsidRDefault="007B34F2" w:rsidP="007B34F2">
      <w:pPr>
        <w:tabs>
          <w:tab w:val="right" w:pos="6834"/>
        </w:tabs>
        <w:bidi w:val="0"/>
        <w:spacing w:line="480" w:lineRule="auto"/>
        <w:rPr>
          <w:rFonts w:eastAsia="Calibri" w:cs="Times New Roman"/>
          <w:b/>
          <w:bCs/>
        </w:rPr>
      </w:pPr>
    </w:p>
    <w:p w:rsidR="000D7CAA" w:rsidRDefault="000D7CAA" w:rsidP="00F82975">
      <w:pPr>
        <w:tabs>
          <w:tab w:val="right" w:pos="6834"/>
        </w:tabs>
        <w:bidi w:val="0"/>
        <w:spacing w:line="480" w:lineRule="auto"/>
        <w:jc w:val="center"/>
        <w:rPr>
          <w:rFonts w:eastAsia="Calibri" w:cs="Times New Roman"/>
          <w:b/>
          <w:bCs/>
        </w:rPr>
      </w:pPr>
    </w:p>
    <w:p w:rsidR="000D7CAA" w:rsidRDefault="000D7CAA" w:rsidP="00411EE8">
      <w:pPr>
        <w:tabs>
          <w:tab w:val="right" w:pos="6834"/>
        </w:tabs>
        <w:bidi w:val="0"/>
        <w:spacing w:line="240" w:lineRule="auto"/>
        <w:jc w:val="center"/>
        <w:rPr>
          <w:rFonts w:eastAsia="Calibri" w:cs="Times New Roman"/>
          <w:b/>
          <w:bCs/>
        </w:rPr>
      </w:pPr>
      <w:r>
        <w:rPr>
          <w:rFonts w:eastAsia="Calibri" w:cs="Times New Roman"/>
          <w:b/>
          <w:bCs/>
          <w:noProof/>
          <w:lang w:val="en-GB" w:eastAsia="en-GB" w:bidi="ar-SA"/>
        </w:rPr>
        <w:lastRenderedPageBreak/>
        <w:drawing>
          <wp:inline distT="0" distB="0" distL="0" distR="0" wp14:anchorId="4ED4B5DC">
            <wp:extent cx="4578350" cy="36398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8350" cy="3639820"/>
                    </a:xfrm>
                    <a:prstGeom prst="rect">
                      <a:avLst/>
                    </a:prstGeom>
                    <a:noFill/>
                  </pic:spPr>
                </pic:pic>
              </a:graphicData>
            </a:graphic>
          </wp:inline>
        </w:drawing>
      </w:r>
    </w:p>
    <w:p w:rsidR="004045AB" w:rsidRDefault="000D7CAA" w:rsidP="00411EE8">
      <w:pPr>
        <w:tabs>
          <w:tab w:val="right" w:pos="6834"/>
        </w:tabs>
        <w:bidi w:val="0"/>
        <w:spacing w:line="240" w:lineRule="auto"/>
        <w:jc w:val="center"/>
        <w:rPr>
          <w:rFonts w:eastAsia="Calibri" w:cs="Times New Roman"/>
          <w:b/>
          <w:bCs/>
          <w:rtl/>
        </w:rPr>
      </w:pPr>
      <w:r>
        <w:rPr>
          <w:rFonts w:eastAsia="Calibri" w:cs="Times New Roman"/>
          <w:b/>
          <w:bCs/>
          <w:noProof/>
          <w:lang w:val="en-GB" w:eastAsia="en-GB" w:bidi="ar-SA"/>
        </w:rPr>
        <w:drawing>
          <wp:inline distT="0" distB="0" distL="0" distR="0" wp14:anchorId="280A39C9">
            <wp:extent cx="4572635" cy="36703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635" cy="3670300"/>
                    </a:xfrm>
                    <a:prstGeom prst="rect">
                      <a:avLst/>
                    </a:prstGeom>
                    <a:noFill/>
                  </pic:spPr>
                </pic:pic>
              </a:graphicData>
            </a:graphic>
          </wp:inline>
        </w:drawing>
      </w:r>
    </w:p>
    <w:p w:rsidR="004045AB" w:rsidRPr="008C6CFF" w:rsidRDefault="002A4BD1" w:rsidP="00411EE8">
      <w:pPr>
        <w:tabs>
          <w:tab w:val="right" w:pos="6834"/>
        </w:tabs>
        <w:bidi w:val="0"/>
        <w:spacing w:line="240" w:lineRule="auto"/>
        <w:jc w:val="center"/>
        <w:rPr>
          <w:rFonts w:eastAsia="Times New Roman" w:cs="Times New Roman"/>
          <w:sz w:val="22"/>
          <w:szCs w:val="22"/>
          <w:rtl/>
        </w:rPr>
      </w:pPr>
      <w:r w:rsidRPr="000D2187">
        <w:rPr>
          <w:rFonts w:cs="Times New Roman"/>
          <w:sz w:val="22"/>
          <w:szCs w:val="22"/>
        </w:rPr>
        <w:t xml:space="preserve">Fig. </w:t>
      </w:r>
      <w:r w:rsidR="000159AA" w:rsidRPr="000D2187">
        <w:rPr>
          <w:rFonts w:cs="Times New Roman"/>
          <w:sz w:val="22"/>
          <w:szCs w:val="22"/>
        </w:rPr>
        <w:t>1</w:t>
      </w:r>
      <w:r w:rsidR="00AC0045" w:rsidRPr="000D2187">
        <w:rPr>
          <w:rFonts w:cs="Times New Roman"/>
          <w:sz w:val="22"/>
          <w:szCs w:val="22"/>
        </w:rPr>
        <w:t>3</w:t>
      </w:r>
      <w:r w:rsidR="004045AB" w:rsidRPr="000D2187">
        <w:rPr>
          <w:rFonts w:cs="Times New Roman"/>
          <w:sz w:val="22"/>
          <w:szCs w:val="22"/>
        </w:rPr>
        <w:t>.</w:t>
      </w:r>
      <w:r w:rsidR="004045AB" w:rsidRPr="006F4B4E">
        <w:rPr>
          <w:rFonts w:cs="Times New Roman"/>
          <w:sz w:val="22"/>
          <w:szCs w:val="22"/>
        </w:rPr>
        <w:t xml:space="preserve"> SEM images</w:t>
      </w:r>
      <w:r w:rsidR="004045AB" w:rsidRPr="008C6CFF">
        <w:rPr>
          <w:rFonts w:cs="Times New Roman"/>
          <w:sz w:val="22"/>
          <w:szCs w:val="22"/>
        </w:rPr>
        <w:t xml:space="preserve"> of 28-day cured samples containing </w:t>
      </w:r>
      <w:r w:rsidR="007B34F2" w:rsidRPr="008C6CFF">
        <w:rPr>
          <w:rFonts w:cs="Times New Roman"/>
          <w:sz w:val="22"/>
          <w:szCs w:val="22"/>
        </w:rPr>
        <w:t>3</w:t>
      </w:r>
      <w:r w:rsidR="004045AB" w:rsidRPr="008C6CFF">
        <w:rPr>
          <w:rFonts w:cs="Times New Roman"/>
          <w:sz w:val="22"/>
          <w:szCs w:val="22"/>
        </w:rPr>
        <w:t xml:space="preserve"> wt</w:t>
      </w:r>
      <w:r w:rsidR="00E7407B">
        <w:rPr>
          <w:rFonts w:cs="Times New Roman"/>
          <w:sz w:val="22"/>
          <w:szCs w:val="22"/>
        </w:rPr>
        <w:t>.</w:t>
      </w:r>
      <w:r w:rsidR="004045AB" w:rsidRPr="008C6CFF">
        <w:rPr>
          <w:rFonts w:cs="Times New Roman"/>
          <w:sz w:val="22"/>
          <w:szCs w:val="22"/>
        </w:rPr>
        <w:t xml:space="preserve">% </w:t>
      </w:r>
      <w:r w:rsidR="008C6CFF" w:rsidRPr="008C6CFF">
        <w:rPr>
          <w:rFonts w:cs="Times New Roman"/>
          <w:sz w:val="22"/>
          <w:szCs w:val="22"/>
        </w:rPr>
        <w:t>Nano-Fe</w:t>
      </w:r>
      <w:r w:rsidR="008C6CFF" w:rsidRPr="00E7407B">
        <w:rPr>
          <w:rFonts w:cs="Times New Roman"/>
          <w:sz w:val="22"/>
          <w:szCs w:val="22"/>
          <w:vertAlign w:val="subscript"/>
        </w:rPr>
        <w:t>2</w:t>
      </w:r>
      <w:r w:rsidR="008C6CFF" w:rsidRPr="008C6CFF">
        <w:rPr>
          <w:rFonts w:cs="Times New Roman"/>
          <w:sz w:val="22"/>
          <w:szCs w:val="22"/>
        </w:rPr>
        <w:t>O</w:t>
      </w:r>
      <w:r w:rsidR="008C6CFF" w:rsidRPr="00E7407B">
        <w:rPr>
          <w:rFonts w:cs="Times New Roman"/>
          <w:sz w:val="22"/>
          <w:szCs w:val="22"/>
          <w:vertAlign w:val="subscript"/>
        </w:rPr>
        <w:t>3</w:t>
      </w:r>
      <w:r w:rsidR="0050518C">
        <w:rPr>
          <w:rFonts w:cs="Times New Roman"/>
          <w:sz w:val="22"/>
          <w:szCs w:val="22"/>
        </w:rPr>
        <w:t xml:space="preserve"> </w:t>
      </w:r>
      <w:r w:rsidR="007C4BAB">
        <w:rPr>
          <w:rFonts w:cs="Times New Roman"/>
          <w:sz w:val="22"/>
          <w:szCs w:val="22"/>
        </w:rPr>
        <w:t xml:space="preserve">in two magnifications of </w:t>
      </w:r>
      <w:r w:rsidR="0050518C">
        <w:rPr>
          <w:rFonts w:cs="Times New Roman"/>
          <w:sz w:val="22"/>
          <w:szCs w:val="22"/>
        </w:rPr>
        <w:t xml:space="preserve"> 20000X and  40000X</w:t>
      </w:r>
      <w:r w:rsidR="0050518C" w:rsidRPr="007A6231">
        <w:rPr>
          <w:rFonts w:cs="Times New Roman"/>
          <w:sz w:val="22"/>
          <w:szCs w:val="22"/>
          <w:highlight w:val="yellow"/>
        </w:rPr>
        <w:t xml:space="preserve"> </w:t>
      </w:r>
    </w:p>
    <w:p w:rsidR="000D7CAA" w:rsidRDefault="000D7CAA" w:rsidP="00411EE8">
      <w:pPr>
        <w:tabs>
          <w:tab w:val="right" w:pos="6834"/>
        </w:tabs>
        <w:bidi w:val="0"/>
        <w:spacing w:line="240" w:lineRule="auto"/>
        <w:jc w:val="center"/>
        <w:rPr>
          <w:rFonts w:eastAsia="Calibri" w:cs="Times New Roman"/>
          <w:b/>
          <w:bCs/>
        </w:rPr>
      </w:pPr>
      <w:r>
        <w:rPr>
          <w:rFonts w:eastAsia="Calibri" w:cs="Times New Roman"/>
          <w:b/>
          <w:bCs/>
          <w:noProof/>
          <w:lang w:val="en-GB" w:eastAsia="en-GB" w:bidi="ar-SA"/>
        </w:rPr>
        <w:lastRenderedPageBreak/>
        <w:drawing>
          <wp:inline distT="0" distB="0" distL="0" distR="0" wp14:anchorId="7C088A13">
            <wp:extent cx="4608830" cy="369443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08830" cy="3694430"/>
                    </a:xfrm>
                    <a:prstGeom prst="rect">
                      <a:avLst/>
                    </a:prstGeom>
                    <a:noFill/>
                  </pic:spPr>
                </pic:pic>
              </a:graphicData>
            </a:graphic>
          </wp:inline>
        </w:drawing>
      </w:r>
    </w:p>
    <w:p w:rsidR="004045AB" w:rsidRDefault="000D7CAA" w:rsidP="00411EE8">
      <w:pPr>
        <w:tabs>
          <w:tab w:val="right" w:pos="6834"/>
        </w:tabs>
        <w:bidi w:val="0"/>
        <w:spacing w:line="240" w:lineRule="auto"/>
        <w:jc w:val="center"/>
        <w:rPr>
          <w:rFonts w:eastAsia="Calibri" w:cs="Times New Roman"/>
          <w:b/>
          <w:bCs/>
        </w:rPr>
      </w:pPr>
      <w:r>
        <w:rPr>
          <w:rFonts w:eastAsia="Calibri" w:cs="Times New Roman"/>
          <w:b/>
          <w:bCs/>
          <w:noProof/>
          <w:lang w:val="en-GB" w:eastAsia="en-GB" w:bidi="ar-SA"/>
        </w:rPr>
        <w:drawing>
          <wp:inline distT="0" distB="0" distL="0" distR="0" wp14:anchorId="2DDCCC0D">
            <wp:extent cx="4657725" cy="368871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57725" cy="3688715"/>
                    </a:xfrm>
                    <a:prstGeom prst="rect">
                      <a:avLst/>
                    </a:prstGeom>
                    <a:noFill/>
                  </pic:spPr>
                </pic:pic>
              </a:graphicData>
            </a:graphic>
          </wp:inline>
        </w:drawing>
      </w:r>
    </w:p>
    <w:p w:rsidR="004045AB" w:rsidRPr="008C6CFF" w:rsidRDefault="002A4BD1" w:rsidP="00411EE8">
      <w:pPr>
        <w:tabs>
          <w:tab w:val="right" w:pos="6834"/>
        </w:tabs>
        <w:bidi w:val="0"/>
        <w:spacing w:after="240" w:line="240" w:lineRule="auto"/>
        <w:jc w:val="center"/>
        <w:rPr>
          <w:rFonts w:eastAsia="Times New Roman" w:cs="Times New Roman"/>
          <w:sz w:val="22"/>
          <w:szCs w:val="22"/>
          <w:rtl/>
        </w:rPr>
      </w:pPr>
      <w:r w:rsidRPr="000D2187">
        <w:rPr>
          <w:rFonts w:cs="Times New Roman"/>
          <w:sz w:val="22"/>
          <w:szCs w:val="22"/>
        </w:rPr>
        <w:t xml:space="preserve">Fig. </w:t>
      </w:r>
      <w:r w:rsidR="00AE302A" w:rsidRPr="000D2187">
        <w:rPr>
          <w:rFonts w:cs="Times New Roman"/>
          <w:sz w:val="22"/>
          <w:szCs w:val="22"/>
        </w:rPr>
        <w:t>1</w:t>
      </w:r>
      <w:r w:rsidR="00AC0045" w:rsidRPr="006F4B4E">
        <w:rPr>
          <w:rFonts w:cs="Times New Roman"/>
          <w:sz w:val="22"/>
          <w:szCs w:val="22"/>
        </w:rPr>
        <w:t>4</w:t>
      </w:r>
      <w:r w:rsidR="004045AB" w:rsidRPr="006F4B4E">
        <w:rPr>
          <w:rFonts w:cs="Times New Roman"/>
          <w:sz w:val="22"/>
          <w:szCs w:val="22"/>
        </w:rPr>
        <w:t>. SEM images of</w:t>
      </w:r>
      <w:r w:rsidR="004045AB" w:rsidRPr="008C6CFF">
        <w:rPr>
          <w:rFonts w:cs="Times New Roman"/>
          <w:sz w:val="22"/>
          <w:szCs w:val="22"/>
        </w:rPr>
        <w:t xml:space="preserve"> 28-day cured samples containing </w:t>
      </w:r>
      <w:r w:rsidR="004E2E5A">
        <w:rPr>
          <w:rFonts w:cs="Times New Roman"/>
          <w:sz w:val="22"/>
          <w:szCs w:val="22"/>
        </w:rPr>
        <w:t>4</w:t>
      </w:r>
      <w:r w:rsidR="004045AB" w:rsidRPr="008C6CFF">
        <w:rPr>
          <w:rFonts w:cs="Times New Roman"/>
          <w:sz w:val="22"/>
          <w:szCs w:val="22"/>
        </w:rPr>
        <w:t xml:space="preserve"> wt</w:t>
      </w:r>
      <w:r w:rsidR="00E7407B">
        <w:rPr>
          <w:rFonts w:cs="Times New Roman"/>
          <w:sz w:val="22"/>
          <w:szCs w:val="22"/>
        </w:rPr>
        <w:t>.</w:t>
      </w:r>
      <w:r w:rsidR="004045AB" w:rsidRPr="008C6CFF">
        <w:rPr>
          <w:rFonts w:cs="Times New Roman"/>
          <w:sz w:val="22"/>
          <w:szCs w:val="22"/>
        </w:rPr>
        <w:t xml:space="preserve">% </w:t>
      </w:r>
      <w:r w:rsidR="008C6CFF" w:rsidRPr="008C6CFF">
        <w:rPr>
          <w:rFonts w:cs="Times New Roman"/>
          <w:sz w:val="22"/>
          <w:szCs w:val="22"/>
        </w:rPr>
        <w:t>Nano-Fe</w:t>
      </w:r>
      <w:r w:rsidR="008C6CFF" w:rsidRPr="00E7407B">
        <w:rPr>
          <w:rFonts w:cs="Times New Roman"/>
          <w:sz w:val="22"/>
          <w:szCs w:val="22"/>
          <w:vertAlign w:val="subscript"/>
        </w:rPr>
        <w:t>2</w:t>
      </w:r>
      <w:r w:rsidR="008C6CFF" w:rsidRPr="008C6CFF">
        <w:rPr>
          <w:rFonts w:cs="Times New Roman"/>
          <w:sz w:val="22"/>
          <w:szCs w:val="22"/>
        </w:rPr>
        <w:t>O</w:t>
      </w:r>
      <w:r w:rsidR="008C6CFF" w:rsidRPr="00E7407B">
        <w:rPr>
          <w:rFonts w:cs="Times New Roman"/>
          <w:sz w:val="22"/>
          <w:szCs w:val="22"/>
          <w:vertAlign w:val="subscript"/>
        </w:rPr>
        <w:t>3</w:t>
      </w:r>
      <w:r w:rsidR="0050518C" w:rsidRPr="0050518C">
        <w:rPr>
          <w:rFonts w:cs="Times New Roman"/>
          <w:sz w:val="22"/>
          <w:szCs w:val="22"/>
        </w:rPr>
        <w:t xml:space="preserve"> </w:t>
      </w:r>
      <w:r w:rsidR="0050518C">
        <w:rPr>
          <w:rFonts w:cs="Times New Roman"/>
          <w:sz w:val="22"/>
          <w:szCs w:val="22"/>
        </w:rPr>
        <w:t>(a) 20000X, (b) 40000X</w:t>
      </w:r>
      <w:r w:rsidR="0050518C" w:rsidRPr="007A6231">
        <w:rPr>
          <w:rFonts w:cs="Times New Roman"/>
          <w:sz w:val="22"/>
          <w:szCs w:val="22"/>
          <w:highlight w:val="yellow"/>
        </w:rPr>
        <w:t xml:space="preserve"> </w:t>
      </w:r>
    </w:p>
    <w:p w:rsidR="006E11F6" w:rsidRDefault="001F6F1E" w:rsidP="005D2163">
      <w:pPr>
        <w:bidi w:val="0"/>
        <w:spacing w:line="480" w:lineRule="auto"/>
        <w:jc w:val="both"/>
        <w:rPr>
          <w:rFonts w:eastAsia="Calibri" w:cs="Times New Roman"/>
        </w:rPr>
      </w:pPr>
      <w:r>
        <w:rPr>
          <w:rFonts w:eastAsia="Calibri" w:cs="Times New Roman"/>
        </w:rPr>
        <w:t>It could b</w:t>
      </w:r>
      <w:r w:rsidR="008C6CFF">
        <w:rPr>
          <w:rFonts w:eastAsia="Calibri" w:cs="Times New Roman"/>
        </w:rPr>
        <w:t>e</w:t>
      </w:r>
      <w:r>
        <w:rPr>
          <w:rFonts w:eastAsia="Calibri" w:cs="Times New Roman"/>
        </w:rPr>
        <w:t xml:space="preserve"> concluded that </w:t>
      </w:r>
      <w:r w:rsidRPr="001F6F1E">
        <w:rPr>
          <w:rFonts w:eastAsia="Calibri" w:cs="Times New Roman"/>
        </w:rPr>
        <w:t>addi</w:t>
      </w:r>
      <w:r w:rsidR="00A11799">
        <w:rPr>
          <w:rFonts w:eastAsia="Calibri" w:cs="Times New Roman"/>
        </w:rPr>
        <w:t xml:space="preserve">ng </w:t>
      </w:r>
      <w:r w:rsidR="00A11799" w:rsidRPr="001F6F1E">
        <w:rPr>
          <w:rFonts w:eastAsia="Calibri" w:cs="Times New Roman"/>
        </w:rPr>
        <w:t>up to 3</w:t>
      </w:r>
      <w:r w:rsidR="00A11799">
        <w:rPr>
          <w:rFonts w:eastAsia="Calibri" w:cs="Times New Roman"/>
        </w:rPr>
        <w:t xml:space="preserve"> wt.</w:t>
      </w:r>
      <w:r w:rsidR="00A11799" w:rsidRPr="001F6F1E">
        <w:rPr>
          <w:rFonts w:eastAsia="Calibri" w:cs="Times New Roman"/>
        </w:rPr>
        <w:t>%</w:t>
      </w:r>
      <w:r w:rsidR="00A11799">
        <w:rPr>
          <w:rFonts w:eastAsia="Calibri" w:cs="Times New Roman"/>
        </w:rPr>
        <w:t xml:space="preserve"> </w:t>
      </w:r>
      <w:r w:rsidRPr="001F6F1E">
        <w:rPr>
          <w:rFonts w:eastAsia="Calibri" w:cs="Times New Roman"/>
        </w:rPr>
        <w:t>of N</w:t>
      </w:r>
      <w:r w:rsidR="000213E7">
        <w:rPr>
          <w:rFonts w:eastAsia="Calibri" w:cs="Times New Roman"/>
        </w:rPr>
        <w:t>ano-</w:t>
      </w:r>
      <w:r w:rsidRPr="001F6F1E">
        <w:rPr>
          <w:rFonts w:eastAsia="Calibri" w:cs="Times New Roman"/>
        </w:rPr>
        <w:t>F</w:t>
      </w:r>
      <w:r w:rsidR="000213E7">
        <w:rPr>
          <w:rFonts w:eastAsia="Calibri" w:cs="Times New Roman"/>
        </w:rPr>
        <w:t>e</w:t>
      </w:r>
      <w:r w:rsidR="000213E7" w:rsidRPr="000213E7">
        <w:rPr>
          <w:rFonts w:eastAsia="Calibri" w:cs="Times New Roman"/>
          <w:vertAlign w:val="subscript"/>
        </w:rPr>
        <w:t>2</w:t>
      </w:r>
      <w:r w:rsidR="000213E7">
        <w:rPr>
          <w:rFonts w:eastAsia="Calibri" w:cs="Times New Roman"/>
        </w:rPr>
        <w:t>O</w:t>
      </w:r>
      <w:r w:rsidR="000213E7" w:rsidRPr="000213E7">
        <w:rPr>
          <w:rFonts w:eastAsia="Calibri" w:cs="Times New Roman"/>
          <w:vertAlign w:val="subscript"/>
        </w:rPr>
        <w:t>3</w:t>
      </w:r>
      <w:r w:rsidRPr="001F6F1E">
        <w:rPr>
          <w:rFonts w:eastAsia="Calibri" w:cs="Times New Roman"/>
        </w:rPr>
        <w:t xml:space="preserve"> acted as a</w:t>
      </w:r>
      <w:r w:rsidR="006E2EC4">
        <w:rPr>
          <w:rFonts w:eastAsia="Calibri" w:cs="Times New Roman"/>
        </w:rPr>
        <w:t>n</w:t>
      </w:r>
      <w:r w:rsidRPr="001F6F1E">
        <w:rPr>
          <w:rFonts w:eastAsia="Calibri" w:cs="Times New Roman"/>
        </w:rPr>
        <w:t xml:space="preserve"> </w:t>
      </w:r>
      <w:r w:rsidR="00A11799">
        <w:rPr>
          <w:rFonts w:eastAsia="Calibri" w:cs="Times New Roman"/>
        </w:rPr>
        <w:t>active agent</w:t>
      </w:r>
      <w:r>
        <w:rPr>
          <w:rFonts w:eastAsia="Calibri" w:cs="Times New Roman"/>
        </w:rPr>
        <w:t xml:space="preserve"> for strengthening the micro</w:t>
      </w:r>
      <w:r w:rsidRPr="001F6F1E">
        <w:rPr>
          <w:rFonts w:eastAsia="Calibri" w:cs="Times New Roman"/>
        </w:rPr>
        <w:t>structure of cement</w:t>
      </w:r>
      <w:r>
        <w:rPr>
          <w:rFonts w:eastAsia="Calibri" w:cs="Times New Roman"/>
        </w:rPr>
        <w:t xml:space="preserve"> composite</w:t>
      </w:r>
      <w:r w:rsidRPr="001F6F1E">
        <w:rPr>
          <w:rFonts w:eastAsia="Calibri" w:cs="Times New Roman"/>
        </w:rPr>
        <w:t xml:space="preserve"> and reduced the quantity and size of Ca(OH)</w:t>
      </w:r>
      <w:r w:rsidRPr="001F6F1E">
        <w:rPr>
          <w:rFonts w:eastAsia="Calibri" w:cs="Times New Roman"/>
          <w:vertAlign w:val="subscript"/>
        </w:rPr>
        <w:t>2</w:t>
      </w:r>
      <w:r w:rsidRPr="001F6F1E">
        <w:rPr>
          <w:rFonts w:eastAsia="Calibri" w:cs="Times New Roman"/>
        </w:rPr>
        <w:t xml:space="preserve"> crystals</w:t>
      </w:r>
      <w:r w:rsidR="00A11799">
        <w:rPr>
          <w:rFonts w:eastAsia="Calibri" w:cs="Times New Roman"/>
        </w:rPr>
        <w:t>.</w:t>
      </w:r>
      <w:r w:rsidRPr="001F6F1E">
        <w:rPr>
          <w:rFonts w:eastAsia="Calibri" w:cs="Times New Roman"/>
        </w:rPr>
        <w:t xml:space="preserve"> </w:t>
      </w:r>
      <w:r w:rsidR="00A11799">
        <w:rPr>
          <w:rFonts w:eastAsia="Calibri" w:cs="Times New Roman"/>
        </w:rPr>
        <w:t>A</w:t>
      </w:r>
      <w:r w:rsidR="000670EE">
        <w:rPr>
          <w:rFonts w:eastAsia="Calibri" w:cs="Times New Roman"/>
        </w:rPr>
        <w:t>dditionally</w:t>
      </w:r>
      <w:r w:rsidR="00A11799">
        <w:rPr>
          <w:rFonts w:eastAsia="Calibri" w:cs="Times New Roman"/>
        </w:rPr>
        <w:t>,</w:t>
      </w:r>
      <w:r w:rsidRPr="001F6F1E">
        <w:rPr>
          <w:rFonts w:eastAsia="Calibri" w:cs="Times New Roman"/>
        </w:rPr>
        <w:t xml:space="preserve"> </w:t>
      </w:r>
      <w:r w:rsidR="000670EE">
        <w:rPr>
          <w:rFonts w:eastAsia="Calibri" w:cs="Times New Roman"/>
        </w:rPr>
        <w:t xml:space="preserve">it </w:t>
      </w:r>
      <w:r w:rsidRPr="001F6F1E">
        <w:rPr>
          <w:rFonts w:eastAsia="Calibri" w:cs="Times New Roman"/>
        </w:rPr>
        <w:t>filled the voids of C</w:t>
      </w:r>
      <w:r>
        <w:rPr>
          <w:rFonts w:eastAsia="Calibri" w:cs="Times New Roman"/>
        </w:rPr>
        <w:t>-</w:t>
      </w:r>
      <w:r w:rsidRPr="001F6F1E">
        <w:rPr>
          <w:rFonts w:eastAsia="Calibri" w:cs="Times New Roman"/>
        </w:rPr>
        <w:t>S</w:t>
      </w:r>
      <w:r>
        <w:rPr>
          <w:rFonts w:eastAsia="Calibri" w:cs="Times New Roman"/>
        </w:rPr>
        <w:t>-</w:t>
      </w:r>
      <w:r w:rsidRPr="001F6F1E">
        <w:rPr>
          <w:rFonts w:eastAsia="Calibri" w:cs="Times New Roman"/>
        </w:rPr>
        <w:t xml:space="preserve">H gel structure </w:t>
      </w:r>
      <w:r w:rsidR="0061058E">
        <w:rPr>
          <w:rFonts w:eastAsia="Calibri" w:cs="Times New Roman"/>
        </w:rPr>
        <w:t xml:space="preserve">that leads a more </w:t>
      </w:r>
      <w:r w:rsidR="0061058E" w:rsidRPr="001F6F1E">
        <w:rPr>
          <w:rFonts w:eastAsia="Calibri" w:cs="Times New Roman"/>
        </w:rPr>
        <w:lastRenderedPageBreak/>
        <w:t>co</w:t>
      </w:r>
      <w:r w:rsidR="0061058E">
        <w:rPr>
          <w:rFonts w:eastAsia="Calibri" w:cs="Times New Roman"/>
        </w:rPr>
        <w:t>mpact and denser</w:t>
      </w:r>
      <w:r w:rsidR="0061058E" w:rsidRPr="001F6F1E">
        <w:rPr>
          <w:rFonts w:eastAsia="Calibri" w:cs="Times New Roman"/>
        </w:rPr>
        <w:t xml:space="preserve"> </w:t>
      </w:r>
      <w:r w:rsidRPr="001F6F1E">
        <w:rPr>
          <w:rFonts w:eastAsia="Calibri" w:cs="Times New Roman"/>
        </w:rPr>
        <w:t>structure of hydration product</w:t>
      </w:r>
      <w:r>
        <w:rPr>
          <w:rFonts w:eastAsia="Calibri" w:cs="Times New Roman"/>
        </w:rPr>
        <w:t>. It has been observed that increas</w:t>
      </w:r>
      <w:r w:rsidRPr="001F6F1E">
        <w:rPr>
          <w:rFonts w:eastAsia="Calibri" w:cs="Times New Roman"/>
        </w:rPr>
        <w:t>ing N</w:t>
      </w:r>
      <w:r w:rsidR="000213E7">
        <w:rPr>
          <w:rFonts w:eastAsia="Calibri" w:cs="Times New Roman"/>
        </w:rPr>
        <w:t>ano-</w:t>
      </w:r>
      <w:r w:rsidRPr="001F6F1E">
        <w:rPr>
          <w:rFonts w:eastAsia="Calibri" w:cs="Times New Roman"/>
        </w:rPr>
        <w:t>F</w:t>
      </w:r>
      <w:r w:rsidR="000213E7">
        <w:rPr>
          <w:rFonts w:eastAsia="Calibri" w:cs="Times New Roman"/>
        </w:rPr>
        <w:t>e</w:t>
      </w:r>
      <w:r w:rsidR="000213E7" w:rsidRPr="000213E7">
        <w:rPr>
          <w:rFonts w:eastAsia="Calibri" w:cs="Times New Roman"/>
          <w:vertAlign w:val="subscript"/>
        </w:rPr>
        <w:t>2</w:t>
      </w:r>
      <w:r w:rsidR="000213E7">
        <w:rPr>
          <w:rFonts w:eastAsia="Calibri" w:cs="Times New Roman"/>
        </w:rPr>
        <w:t>O</w:t>
      </w:r>
      <w:r w:rsidR="000213E7" w:rsidRPr="000213E7">
        <w:rPr>
          <w:rFonts w:eastAsia="Calibri" w:cs="Times New Roman"/>
          <w:vertAlign w:val="subscript"/>
        </w:rPr>
        <w:t>3</w:t>
      </w:r>
      <w:r w:rsidRPr="001F6F1E">
        <w:rPr>
          <w:rFonts w:eastAsia="Calibri" w:cs="Times New Roman"/>
        </w:rPr>
        <w:t xml:space="preserve"> level up to 5%</w:t>
      </w:r>
      <w:r w:rsidR="0027378E">
        <w:rPr>
          <w:rFonts w:eastAsia="Calibri" w:cs="Times New Roman"/>
        </w:rPr>
        <w:t>. It has been observed that increasing usage of Nano-Fe</w:t>
      </w:r>
      <w:r w:rsidR="0027378E" w:rsidRPr="00F82975">
        <w:rPr>
          <w:rFonts w:eastAsia="Calibri" w:cs="Times New Roman"/>
          <w:vertAlign w:val="subscript"/>
        </w:rPr>
        <w:t>2</w:t>
      </w:r>
      <w:r w:rsidR="0027378E">
        <w:rPr>
          <w:rFonts w:eastAsia="Calibri" w:cs="Times New Roman"/>
        </w:rPr>
        <w:t>O</w:t>
      </w:r>
      <w:r w:rsidR="0027378E" w:rsidRPr="00F82975">
        <w:rPr>
          <w:rFonts w:eastAsia="Calibri" w:cs="Times New Roman"/>
          <w:vertAlign w:val="subscript"/>
        </w:rPr>
        <w:t>3</w:t>
      </w:r>
      <w:r w:rsidR="0027378E">
        <w:rPr>
          <w:rFonts w:eastAsia="Calibri" w:cs="Times New Roman"/>
        </w:rPr>
        <w:t xml:space="preserve"> up to 5% limited the growth of Ca(OH)</w:t>
      </w:r>
      <w:r w:rsidR="0027378E" w:rsidRPr="00F82975">
        <w:rPr>
          <w:rFonts w:eastAsia="Calibri" w:cs="Times New Roman"/>
          <w:vertAlign w:val="subscript"/>
        </w:rPr>
        <w:t>2</w:t>
      </w:r>
      <w:r w:rsidR="0027378E">
        <w:rPr>
          <w:rFonts w:eastAsia="Calibri" w:cs="Times New Roman"/>
        </w:rPr>
        <w:t xml:space="preserve"> crystal because of the hindering effect of nanoparticles in higher concentrations in the matrix</w:t>
      </w:r>
      <w:r w:rsidR="00D64107">
        <w:rPr>
          <w:rFonts w:eastAsia="Calibri" w:cs="Times New Roman"/>
        </w:rPr>
        <w:t xml:space="preserve"> </w:t>
      </w:r>
      <w:r w:rsidR="000805DD">
        <w:rPr>
          <w:rFonts w:eastAsia="Calibri" w:cs="Times New Roman"/>
        </w:rPr>
        <w:fldChar w:fldCharType="begin" w:fldLock="1"/>
      </w:r>
      <w:r w:rsidR="002A77A8">
        <w:rPr>
          <w:rFonts w:eastAsia="Calibri" w:cs="Times New Roman"/>
        </w:rPr>
        <w:instrText>ADDIN CSL_CITATION {"citationItems":[{"id":"ITEM-1","itemData":{"ISSN":"10978135","abstract":"In this study, research has been done on the compressive, tensile and flexural strength of cement mortar containing 1, 3 and 5 percent by weight of cement of Al2O3 nanoparticles. The results show that the mechanical properties of samples containing 1 and 3 percent Al2O3 nanoparticles are desirable then the ordinary cement mortar. But by increasing Al2O3 nanoparticles to 5 percent, the mechanical properties reduce severely. SEM study about the microstructure of cement mortar containing nanoparticles and ordinary cement mortar showed that Al2O3 nanoparticles reduces the CaOH2 crystals and fills the pores and increases the density of cement mortar. [M. R. Arefi 1,*, M. R. Javeri 1, E. Mollaahmadi.","author":[{"dropping-particle":"","family":"N. Abdoli Yazdi, M. R. Arefi, E. Mollaahmadi","given":"B. Abdollahi Nejand","non-dropping-particle":"","parse-names":false,"suffix":""}],"container-title":"Life Science Journal","id":"ITEM-1","issue":"4","issued":{"date-parts":[["2011"]]},"page":"613-617","title":"To study the effect of adding Fe2O3 nanoparticles on the morphology properties and microstructure of cement mortar N.","type":"article-journal","volume":"8"},"uris":["http://www.mendeley.com/documents/?uuid=33d742d6-c944-42dc-a3f8-87f3a4ecf97d"]}],"mendeley":{"formattedCitation":"[12]","plainTextFormattedCitation":"[12]","previouslyFormattedCitation":"[12]"},"properties":{"noteIndex":0},"schema":"https://github.com/citation-style-language/schema/raw/master/csl-citation.json"}</w:instrText>
      </w:r>
      <w:r w:rsidR="000805DD">
        <w:rPr>
          <w:rFonts w:eastAsia="Calibri" w:cs="Times New Roman"/>
        </w:rPr>
        <w:fldChar w:fldCharType="separate"/>
      </w:r>
      <w:r w:rsidR="002A77A8" w:rsidRPr="002A77A8">
        <w:rPr>
          <w:rFonts w:eastAsia="Calibri" w:cs="Times New Roman"/>
          <w:noProof/>
        </w:rPr>
        <w:t>[12]</w:t>
      </w:r>
      <w:r w:rsidR="000805DD">
        <w:rPr>
          <w:rFonts w:eastAsia="Calibri" w:cs="Times New Roman"/>
        </w:rPr>
        <w:fldChar w:fldCharType="end"/>
      </w:r>
      <w:r w:rsidRPr="001F6F1E">
        <w:rPr>
          <w:rFonts w:eastAsia="Calibri" w:cs="Times New Roman"/>
        </w:rPr>
        <w:t>.</w:t>
      </w:r>
    </w:p>
    <w:p w:rsidR="00C8721A" w:rsidRPr="006B776C" w:rsidRDefault="00C8721A" w:rsidP="004045AB">
      <w:pPr>
        <w:bidi w:val="0"/>
        <w:spacing w:line="480" w:lineRule="auto"/>
        <w:jc w:val="left"/>
        <w:rPr>
          <w:rStyle w:val="hps"/>
          <w:rFonts w:cstheme="majorBidi"/>
          <w:b/>
          <w:bCs/>
        </w:rPr>
      </w:pPr>
      <w:r w:rsidRPr="006B776C">
        <w:rPr>
          <w:rStyle w:val="hps"/>
          <w:rFonts w:cstheme="majorBidi"/>
          <w:b/>
          <w:bCs/>
        </w:rPr>
        <w:t>4</w:t>
      </w:r>
      <w:r w:rsidRPr="006B776C">
        <w:rPr>
          <w:rStyle w:val="shorttext"/>
          <w:rFonts w:cstheme="majorBidi"/>
          <w:b/>
          <w:bCs/>
        </w:rPr>
        <w:t xml:space="preserve">. </w:t>
      </w:r>
      <w:r w:rsidRPr="006B776C">
        <w:rPr>
          <w:rStyle w:val="hps"/>
          <w:rFonts w:cstheme="majorBidi"/>
          <w:b/>
          <w:bCs/>
        </w:rPr>
        <w:t>Conclusions</w:t>
      </w:r>
      <w:r w:rsidR="00162506">
        <w:rPr>
          <w:rStyle w:val="hps"/>
          <w:rFonts w:cstheme="majorBidi"/>
          <w:b/>
          <w:bCs/>
        </w:rPr>
        <w:t xml:space="preserve"> </w:t>
      </w:r>
    </w:p>
    <w:p w:rsidR="00FB65BC" w:rsidRDefault="00C11927" w:rsidP="005D2163">
      <w:pPr>
        <w:bidi w:val="0"/>
        <w:spacing w:line="480" w:lineRule="auto"/>
        <w:rPr>
          <w:rStyle w:val="hps"/>
          <w:rFonts w:cstheme="majorBidi"/>
        </w:rPr>
      </w:pPr>
      <w:r>
        <w:rPr>
          <w:rStyle w:val="hps"/>
          <w:rFonts w:cstheme="majorBidi"/>
        </w:rPr>
        <w:t>T</w:t>
      </w:r>
      <w:r w:rsidR="008C3A73" w:rsidRPr="008C3A73">
        <w:rPr>
          <w:rStyle w:val="hps"/>
          <w:rFonts w:cstheme="majorBidi"/>
        </w:rPr>
        <w:t>he</w:t>
      </w:r>
      <w:r w:rsidR="008C3A73">
        <w:rPr>
          <w:rStyle w:val="hps"/>
          <w:rFonts w:cstheme="majorBidi"/>
        </w:rPr>
        <w:t xml:space="preserve"> influence of Nano-Fe</w:t>
      </w:r>
      <w:r w:rsidR="008C3A73" w:rsidRPr="008C3A73">
        <w:rPr>
          <w:rStyle w:val="hps"/>
          <w:rFonts w:cstheme="majorBidi"/>
          <w:vertAlign w:val="subscript"/>
        </w:rPr>
        <w:t>2</w:t>
      </w:r>
      <w:r w:rsidR="008C3A73">
        <w:rPr>
          <w:rStyle w:val="hps"/>
          <w:rFonts w:cstheme="majorBidi"/>
        </w:rPr>
        <w:t>O</w:t>
      </w:r>
      <w:r w:rsidR="008C3A73" w:rsidRPr="008C3A73">
        <w:rPr>
          <w:rStyle w:val="hps"/>
          <w:rFonts w:cstheme="majorBidi"/>
          <w:vertAlign w:val="subscript"/>
        </w:rPr>
        <w:t>3</w:t>
      </w:r>
      <w:r w:rsidR="008C3A73">
        <w:rPr>
          <w:rStyle w:val="hps"/>
          <w:rFonts w:cstheme="majorBidi"/>
        </w:rPr>
        <w:t xml:space="preserve"> on</w:t>
      </w:r>
      <w:r w:rsidR="008C3A73" w:rsidRPr="008C3A73">
        <w:rPr>
          <w:rStyle w:val="hps"/>
          <w:rFonts w:cstheme="majorBidi"/>
        </w:rPr>
        <w:t xml:space="preserve"> </w:t>
      </w:r>
      <w:r w:rsidR="008C3A73">
        <w:rPr>
          <w:rStyle w:val="hps"/>
          <w:rFonts w:cstheme="majorBidi"/>
        </w:rPr>
        <w:t>cement</w:t>
      </w:r>
      <w:r>
        <w:rPr>
          <w:rStyle w:val="hps"/>
          <w:rFonts w:cstheme="majorBidi"/>
        </w:rPr>
        <w:t>itious</w:t>
      </w:r>
      <w:r w:rsidR="008C3A73">
        <w:rPr>
          <w:rStyle w:val="hps"/>
          <w:rFonts w:cstheme="majorBidi"/>
        </w:rPr>
        <w:t xml:space="preserve"> </w:t>
      </w:r>
      <w:r w:rsidR="008C3A73" w:rsidRPr="008C3A73">
        <w:rPr>
          <w:rStyle w:val="hps"/>
          <w:rFonts w:cstheme="majorBidi"/>
        </w:rPr>
        <w:t>composites</w:t>
      </w:r>
      <w:r w:rsidR="008C3A73">
        <w:rPr>
          <w:rStyle w:val="hps"/>
          <w:rFonts w:cstheme="majorBidi"/>
        </w:rPr>
        <w:t xml:space="preserve">, </w:t>
      </w:r>
      <w:r>
        <w:rPr>
          <w:rStyle w:val="hps"/>
          <w:rFonts w:cstheme="majorBidi"/>
        </w:rPr>
        <w:t xml:space="preserve">including the </w:t>
      </w:r>
      <w:r w:rsidR="008C3A73">
        <w:rPr>
          <w:rStyle w:val="hps"/>
          <w:rFonts w:cstheme="majorBidi"/>
        </w:rPr>
        <w:t xml:space="preserve">cement </w:t>
      </w:r>
      <w:r w:rsidR="00CA4E85">
        <w:rPr>
          <w:rStyle w:val="hps"/>
          <w:rFonts w:cstheme="majorBidi"/>
        </w:rPr>
        <w:t>composite</w:t>
      </w:r>
      <w:r w:rsidR="008C3A73" w:rsidRPr="008C3A73">
        <w:rPr>
          <w:rStyle w:val="hps"/>
          <w:rFonts w:cstheme="majorBidi"/>
        </w:rPr>
        <w:t xml:space="preserve"> </w:t>
      </w:r>
      <w:r w:rsidR="000D6BA1">
        <w:rPr>
          <w:rStyle w:val="hps"/>
          <w:rFonts w:cstheme="majorBidi"/>
        </w:rPr>
        <w:t>and mortar</w:t>
      </w:r>
      <w:r w:rsidR="008C3A73">
        <w:rPr>
          <w:rStyle w:val="hps"/>
          <w:rFonts w:cstheme="majorBidi"/>
        </w:rPr>
        <w:t xml:space="preserve"> were investigated</w:t>
      </w:r>
      <w:r w:rsidR="005D2163">
        <w:rPr>
          <w:rStyle w:val="hps"/>
          <w:rFonts w:cstheme="majorBidi"/>
        </w:rPr>
        <w:t xml:space="preserve"> with the </w:t>
      </w:r>
      <w:r w:rsidR="008C3A73" w:rsidRPr="008C3A73">
        <w:rPr>
          <w:rStyle w:val="hps"/>
          <w:rFonts w:cstheme="majorBidi"/>
        </w:rPr>
        <w:t xml:space="preserve">main </w:t>
      </w:r>
      <w:r w:rsidR="005D2163">
        <w:rPr>
          <w:rStyle w:val="hps"/>
          <w:rFonts w:cstheme="majorBidi"/>
        </w:rPr>
        <w:t xml:space="preserve">conclusions </w:t>
      </w:r>
      <w:r w:rsidR="008C3A73" w:rsidRPr="008C3A73">
        <w:rPr>
          <w:rStyle w:val="hps"/>
          <w:rFonts w:cstheme="majorBidi"/>
        </w:rPr>
        <w:t>as follows:</w:t>
      </w:r>
    </w:p>
    <w:p w:rsidR="00BA20D7" w:rsidRPr="00BA20D7" w:rsidRDefault="00BA20D7" w:rsidP="00887B92">
      <w:pPr>
        <w:pStyle w:val="ListParagraph"/>
        <w:numPr>
          <w:ilvl w:val="0"/>
          <w:numId w:val="3"/>
        </w:numPr>
        <w:bidi w:val="0"/>
        <w:spacing w:line="480" w:lineRule="auto"/>
        <w:rPr>
          <w:rStyle w:val="hps"/>
          <w:rFonts w:cstheme="majorBidi"/>
        </w:rPr>
      </w:pPr>
      <w:r>
        <w:rPr>
          <w:rStyle w:val="hps"/>
          <w:rFonts w:cstheme="majorBidi"/>
          <w:sz w:val="22"/>
          <w:szCs w:val="22"/>
        </w:rPr>
        <w:t>I</w:t>
      </w:r>
      <w:r w:rsidRPr="00DB5F4C">
        <w:rPr>
          <w:rStyle w:val="hps"/>
          <w:rFonts w:cstheme="majorBidi"/>
          <w:sz w:val="22"/>
          <w:szCs w:val="22"/>
        </w:rPr>
        <w:t xml:space="preserve">n </w:t>
      </w:r>
      <w:r w:rsidR="00CA4E85">
        <w:rPr>
          <w:rStyle w:val="hps"/>
          <w:rFonts w:cstheme="majorBidi"/>
          <w:sz w:val="22"/>
          <w:szCs w:val="22"/>
        </w:rPr>
        <w:t>composite</w:t>
      </w:r>
      <w:r w:rsidRPr="00DB5F4C">
        <w:rPr>
          <w:rStyle w:val="hps"/>
          <w:rFonts w:cstheme="majorBidi"/>
          <w:sz w:val="22"/>
          <w:szCs w:val="22"/>
        </w:rPr>
        <w:t>s samples with lower Nano-Fe</w:t>
      </w:r>
      <w:r w:rsidRPr="00DB5F4C">
        <w:rPr>
          <w:rStyle w:val="hps"/>
          <w:rFonts w:cstheme="majorBidi"/>
          <w:sz w:val="22"/>
          <w:szCs w:val="22"/>
          <w:vertAlign w:val="subscript"/>
        </w:rPr>
        <w:t>2</w:t>
      </w:r>
      <w:r w:rsidRPr="00DB5F4C">
        <w:rPr>
          <w:rStyle w:val="hps"/>
          <w:rFonts w:cstheme="majorBidi"/>
          <w:sz w:val="22"/>
          <w:szCs w:val="22"/>
        </w:rPr>
        <w:t>O</w:t>
      </w:r>
      <w:r w:rsidRPr="00DB5F4C">
        <w:rPr>
          <w:rStyle w:val="hps"/>
          <w:rFonts w:cstheme="majorBidi"/>
          <w:sz w:val="22"/>
          <w:szCs w:val="22"/>
          <w:vertAlign w:val="subscript"/>
        </w:rPr>
        <w:t>3</w:t>
      </w:r>
      <w:r w:rsidRPr="00DB5F4C">
        <w:rPr>
          <w:rStyle w:val="hps"/>
          <w:rFonts w:cstheme="majorBidi"/>
          <w:sz w:val="22"/>
          <w:szCs w:val="22"/>
        </w:rPr>
        <w:t xml:space="preserve">, iron oxide peaks emerged at angels of 33 and 36 degrees had lower intensities but </w:t>
      </w:r>
      <w:r w:rsidR="00366652">
        <w:rPr>
          <w:rStyle w:val="hps"/>
          <w:rFonts w:cstheme="majorBidi"/>
          <w:sz w:val="22"/>
          <w:szCs w:val="22"/>
        </w:rPr>
        <w:t>with</w:t>
      </w:r>
      <w:r w:rsidR="00366652" w:rsidRPr="00DB5F4C">
        <w:rPr>
          <w:rStyle w:val="hps"/>
          <w:rFonts w:cstheme="majorBidi"/>
          <w:sz w:val="22"/>
          <w:szCs w:val="22"/>
        </w:rPr>
        <w:t xml:space="preserve"> </w:t>
      </w:r>
      <w:r w:rsidRPr="00DB5F4C">
        <w:rPr>
          <w:rStyle w:val="hps"/>
          <w:rFonts w:cstheme="majorBidi"/>
          <w:sz w:val="22"/>
          <w:szCs w:val="22"/>
        </w:rPr>
        <w:t>increas</w:t>
      </w:r>
      <w:r w:rsidR="00366652">
        <w:rPr>
          <w:rStyle w:val="hps"/>
          <w:rFonts w:cstheme="majorBidi"/>
          <w:sz w:val="22"/>
          <w:szCs w:val="22"/>
        </w:rPr>
        <w:t>ing</w:t>
      </w:r>
      <w:r w:rsidRPr="00DB5F4C">
        <w:rPr>
          <w:rStyle w:val="hps"/>
          <w:rFonts w:cstheme="majorBidi"/>
          <w:sz w:val="22"/>
          <w:szCs w:val="22"/>
        </w:rPr>
        <w:t xml:space="preserve"> the amount of Nano-Fe</w:t>
      </w:r>
      <w:r w:rsidRPr="00DB5F4C">
        <w:rPr>
          <w:rStyle w:val="hps"/>
          <w:rFonts w:cstheme="majorBidi"/>
          <w:sz w:val="22"/>
          <w:szCs w:val="22"/>
          <w:vertAlign w:val="subscript"/>
        </w:rPr>
        <w:t>2</w:t>
      </w:r>
      <w:r w:rsidRPr="00DB5F4C">
        <w:rPr>
          <w:rStyle w:val="hps"/>
          <w:rFonts w:cstheme="majorBidi"/>
          <w:sz w:val="22"/>
          <w:szCs w:val="22"/>
        </w:rPr>
        <w:t>O</w:t>
      </w:r>
      <w:r w:rsidRPr="00DB5F4C">
        <w:rPr>
          <w:rStyle w:val="hps"/>
          <w:rFonts w:cstheme="majorBidi"/>
          <w:sz w:val="22"/>
          <w:szCs w:val="22"/>
          <w:vertAlign w:val="subscript"/>
        </w:rPr>
        <w:t>3</w:t>
      </w:r>
      <w:r w:rsidR="00366652">
        <w:rPr>
          <w:rStyle w:val="hps"/>
          <w:rFonts w:cstheme="majorBidi"/>
          <w:sz w:val="22"/>
          <w:szCs w:val="22"/>
        </w:rPr>
        <w:t xml:space="preserve">, </w:t>
      </w:r>
      <w:r w:rsidRPr="00DB5F4C">
        <w:rPr>
          <w:rStyle w:val="hps"/>
          <w:rFonts w:cstheme="majorBidi"/>
          <w:sz w:val="22"/>
          <w:szCs w:val="22"/>
        </w:rPr>
        <w:t xml:space="preserve">the intensity of the peaks </w:t>
      </w:r>
      <w:r w:rsidR="00366652">
        <w:rPr>
          <w:rStyle w:val="hps"/>
          <w:rFonts w:cstheme="majorBidi"/>
          <w:sz w:val="22"/>
          <w:szCs w:val="22"/>
        </w:rPr>
        <w:t xml:space="preserve">were changed as a result of </w:t>
      </w:r>
      <w:r w:rsidR="00887B92" w:rsidRPr="00DB5F4C">
        <w:rPr>
          <w:rStyle w:val="hps"/>
          <w:rFonts w:cstheme="majorBidi"/>
          <w:sz w:val="22"/>
          <w:szCs w:val="22"/>
        </w:rPr>
        <w:t>more ordered arrangement</w:t>
      </w:r>
      <w:r w:rsidR="00887B92">
        <w:rPr>
          <w:rStyle w:val="hps"/>
          <w:rFonts w:cstheme="majorBidi"/>
          <w:sz w:val="22"/>
          <w:szCs w:val="22"/>
        </w:rPr>
        <w:t xml:space="preserve"> with</w:t>
      </w:r>
      <w:r w:rsidR="00887B92" w:rsidRPr="00DB5F4C">
        <w:rPr>
          <w:rStyle w:val="hps"/>
          <w:rFonts w:cstheme="majorBidi"/>
          <w:sz w:val="22"/>
          <w:szCs w:val="22"/>
        </w:rPr>
        <w:t xml:space="preserve"> </w:t>
      </w:r>
      <w:r w:rsidRPr="00DB5F4C">
        <w:rPr>
          <w:rStyle w:val="hps"/>
          <w:rFonts w:cstheme="majorBidi"/>
          <w:sz w:val="22"/>
          <w:szCs w:val="22"/>
        </w:rPr>
        <w:t xml:space="preserve">stronger bonds in </w:t>
      </w:r>
      <w:r w:rsidR="00887B92">
        <w:rPr>
          <w:rStyle w:val="hps"/>
          <w:rFonts w:cstheme="majorBidi"/>
          <w:sz w:val="22"/>
          <w:szCs w:val="22"/>
        </w:rPr>
        <w:t xml:space="preserve">the </w:t>
      </w:r>
      <w:r w:rsidRPr="00DB5F4C">
        <w:rPr>
          <w:rStyle w:val="hps"/>
          <w:rFonts w:cstheme="majorBidi"/>
          <w:sz w:val="22"/>
          <w:szCs w:val="22"/>
        </w:rPr>
        <w:t xml:space="preserve">silicate network. </w:t>
      </w:r>
    </w:p>
    <w:p w:rsidR="00BA20D7" w:rsidRPr="00BA20D7" w:rsidRDefault="00BA20D7" w:rsidP="00756BBA">
      <w:pPr>
        <w:pStyle w:val="ListParagraph"/>
        <w:numPr>
          <w:ilvl w:val="0"/>
          <w:numId w:val="3"/>
        </w:numPr>
        <w:bidi w:val="0"/>
        <w:spacing w:line="480" w:lineRule="auto"/>
        <w:rPr>
          <w:rStyle w:val="hps"/>
          <w:rFonts w:cstheme="majorBidi"/>
        </w:rPr>
      </w:pPr>
      <w:r w:rsidRPr="00DB5F4C">
        <w:rPr>
          <w:rStyle w:val="hps"/>
          <w:rFonts w:cstheme="majorBidi"/>
          <w:sz w:val="22"/>
          <w:szCs w:val="22"/>
        </w:rPr>
        <w:t>The distribution of the Q</w:t>
      </w:r>
      <w:r w:rsidRPr="00DB5F4C">
        <w:rPr>
          <w:rStyle w:val="hps"/>
          <w:rFonts w:cstheme="majorBidi"/>
          <w:sz w:val="22"/>
          <w:szCs w:val="22"/>
          <w:vertAlign w:val="superscript"/>
        </w:rPr>
        <w:t>n</w:t>
      </w:r>
      <w:r w:rsidRPr="00DB5F4C">
        <w:rPr>
          <w:rStyle w:val="hps"/>
          <w:rFonts w:cstheme="majorBidi"/>
          <w:sz w:val="22"/>
          <w:szCs w:val="22"/>
        </w:rPr>
        <w:t xml:space="preserve"> units </w:t>
      </w:r>
      <w:r w:rsidR="00231887">
        <w:rPr>
          <w:rStyle w:val="hps"/>
          <w:rFonts w:cstheme="majorBidi"/>
          <w:sz w:val="22"/>
          <w:szCs w:val="22"/>
        </w:rPr>
        <w:t>are concluded in</w:t>
      </w:r>
      <w:r w:rsidRPr="00DB5F4C">
        <w:rPr>
          <w:rStyle w:val="hps"/>
          <w:rFonts w:cstheme="majorBidi"/>
          <w:sz w:val="22"/>
          <w:szCs w:val="22"/>
        </w:rPr>
        <w:t xml:space="preserve"> Q</w:t>
      </w:r>
      <w:r w:rsidRPr="00DB5F4C">
        <w:rPr>
          <w:rStyle w:val="hps"/>
          <w:rFonts w:cstheme="majorBidi"/>
          <w:sz w:val="22"/>
          <w:szCs w:val="22"/>
          <w:vertAlign w:val="superscript"/>
        </w:rPr>
        <w:t>1</w:t>
      </w:r>
      <w:r w:rsidRPr="00DB5F4C">
        <w:rPr>
          <w:rStyle w:val="hps"/>
          <w:rFonts w:cstheme="majorBidi"/>
          <w:sz w:val="22"/>
          <w:szCs w:val="22"/>
        </w:rPr>
        <w:t xml:space="preserve"> and Q</w:t>
      </w:r>
      <w:r w:rsidRPr="00DB5F4C">
        <w:rPr>
          <w:rStyle w:val="hps"/>
          <w:rFonts w:cstheme="majorBidi"/>
          <w:sz w:val="22"/>
          <w:szCs w:val="22"/>
          <w:vertAlign w:val="superscript"/>
        </w:rPr>
        <w:t>2</w:t>
      </w:r>
      <w:r w:rsidRPr="00DB5F4C">
        <w:rPr>
          <w:rStyle w:val="hps"/>
          <w:rFonts w:cstheme="majorBidi"/>
          <w:sz w:val="22"/>
          <w:szCs w:val="22"/>
        </w:rPr>
        <w:t xml:space="preserve"> units for Portland cement and Q</w:t>
      </w:r>
      <w:r w:rsidRPr="00DB5F4C">
        <w:rPr>
          <w:rStyle w:val="hps"/>
          <w:rFonts w:cstheme="majorBidi"/>
          <w:sz w:val="22"/>
          <w:szCs w:val="22"/>
          <w:vertAlign w:val="superscript"/>
        </w:rPr>
        <w:t>2</w:t>
      </w:r>
      <w:r w:rsidRPr="00DB5F4C">
        <w:rPr>
          <w:rStyle w:val="hps"/>
          <w:rFonts w:cstheme="majorBidi"/>
          <w:sz w:val="22"/>
          <w:szCs w:val="22"/>
        </w:rPr>
        <w:t xml:space="preserve"> and Q</w:t>
      </w:r>
      <w:r w:rsidRPr="00DB5F4C">
        <w:rPr>
          <w:rStyle w:val="hps"/>
          <w:rFonts w:cstheme="majorBidi"/>
          <w:sz w:val="22"/>
          <w:szCs w:val="22"/>
          <w:vertAlign w:val="superscript"/>
        </w:rPr>
        <w:t>3</w:t>
      </w:r>
      <w:r w:rsidRPr="00DB5F4C">
        <w:rPr>
          <w:rStyle w:val="hps"/>
          <w:rFonts w:cstheme="majorBidi"/>
          <w:sz w:val="22"/>
          <w:szCs w:val="22"/>
        </w:rPr>
        <w:t xml:space="preserve"> units for </w:t>
      </w:r>
      <w:r w:rsidR="00366652" w:rsidRPr="00DB5F4C">
        <w:rPr>
          <w:rStyle w:val="hps"/>
          <w:rFonts w:cstheme="majorBidi"/>
          <w:sz w:val="22"/>
          <w:szCs w:val="22"/>
        </w:rPr>
        <w:t>Nano-Fe</w:t>
      </w:r>
      <w:r w:rsidR="00366652" w:rsidRPr="00DB5F4C">
        <w:rPr>
          <w:rStyle w:val="hps"/>
          <w:rFonts w:cstheme="majorBidi"/>
          <w:sz w:val="22"/>
          <w:szCs w:val="22"/>
          <w:vertAlign w:val="subscript"/>
        </w:rPr>
        <w:t>2</w:t>
      </w:r>
      <w:r w:rsidR="00366652" w:rsidRPr="00DB5F4C">
        <w:rPr>
          <w:rStyle w:val="hps"/>
          <w:rFonts w:cstheme="majorBidi"/>
          <w:sz w:val="22"/>
          <w:szCs w:val="22"/>
        </w:rPr>
        <w:t>O</w:t>
      </w:r>
      <w:r w:rsidR="00366652" w:rsidRPr="00DB5F4C">
        <w:rPr>
          <w:rStyle w:val="hps"/>
          <w:rFonts w:cstheme="majorBidi"/>
          <w:sz w:val="22"/>
          <w:szCs w:val="22"/>
          <w:vertAlign w:val="subscript"/>
        </w:rPr>
        <w:t>3</w:t>
      </w:r>
      <w:r w:rsidRPr="00DB5F4C">
        <w:rPr>
          <w:rStyle w:val="hps"/>
          <w:rFonts w:cstheme="majorBidi"/>
          <w:sz w:val="22"/>
          <w:szCs w:val="22"/>
        </w:rPr>
        <w:t xml:space="preserve">cement </w:t>
      </w:r>
      <w:r w:rsidR="00CA4E85">
        <w:rPr>
          <w:rStyle w:val="hps"/>
          <w:rFonts w:cstheme="majorBidi"/>
          <w:sz w:val="22"/>
          <w:szCs w:val="22"/>
        </w:rPr>
        <w:t>composite</w:t>
      </w:r>
      <w:r w:rsidRPr="00DB5F4C">
        <w:rPr>
          <w:rStyle w:val="hps"/>
          <w:rFonts w:cstheme="majorBidi"/>
          <w:sz w:val="22"/>
          <w:szCs w:val="22"/>
        </w:rPr>
        <w:t>s.</w:t>
      </w:r>
      <w:r w:rsidR="00366652">
        <w:rPr>
          <w:rStyle w:val="hps"/>
          <w:rFonts w:cstheme="majorBidi"/>
          <w:sz w:val="22"/>
          <w:szCs w:val="22"/>
        </w:rPr>
        <w:t xml:space="preserve"> F</w:t>
      </w:r>
      <w:r w:rsidRPr="00DB5F4C">
        <w:rPr>
          <w:rStyle w:val="hps"/>
          <w:rFonts w:cstheme="majorBidi"/>
          <w:sz w:val="22"/>
          <w:szCs w:val="22"/>
        </w:rPr>
        <w:t xml:space="preserve">ormation of three-membered silicate rings was also observed in </w:t>
      </w:r>
      <w:r w:rsidR="00CA4E85">
        <w:rPr>
          <w:rStyle w:val="hps"/>
          <w:rFonts w:cstheme="majorBidi"/>
          <w:sz w:val="22"/>
          <w:szCs w:val="22"/>
        </w:rPr>
        <w:t>composite</w:t>
      </w:r>
      <w:r w:rsidRPr="00DB5F4C">
        <w:rPr>
          <w:rStyle w:val="hps"/>
          <w:rFonts w:cstheme="majorBidi"/>
          <w:sz w:val="22"/>
          <w:szCs w:val="22"/>
        </w:rPr>
        <w:t xml:space="preserve"> samples containing higher amounts of Nano-Fe</w:t>
      </w:r>
      <w:r w:rsidRPr="00DB5F4C">
        <w:rPr>
          <w:rStyle w:val="hps"/>
          <w:rFonts w:cstheme="majorBidi"/>
          <w:sz w:val="22"/>
          <w:szCs w:val="22"/>
          <w:vertAlign w:val="subscript"/>
        </w:rPr>
        <w:t>2</w:t>
      </w:r>
      <w:r w:rsidRPr="00DB5F4C">
        <w:rPr>
          <w:rStyle w:val="hps"/>
          <w:rFonts w:cstheme="majorBidi"/>
          <w:sz w:val="22"/>
          <w:szCs w:val="22"/>
        </w:rPr>
        <w:t>O</w:t>
      </w:r>
      <w:r w:rsidRPr="00DB5F4C">
        <w:rPr>
          <w:rStyle w:val="hps"/>
          <w:rFonts w:cstheme="majorBidi"/>
          <w:sz w:val="22"/>
          <w:szCs w:val="22"/>
          <w:vertAlign w:val="subscript"/>
        </w:rPr>
        <w:t>3</w:t>
      </w:r>
      <w:r w:rsidRPr="00DB5F4C">
        <w:rPr>
          <w:rStyle w:val="hps"/>
          <w:rFonts w:cstheme="majorBidi"/>
          <w:sz w:val="22"/>
          <w:szCs w:val="22"/>
        </w:rPr>
        <w:t xml:space="preserve"> (i.e. 4 and 6 wt.%). </w:t>
      </w:r>
    </w:p>
    <w:p w:rsidR="00BA20D7" w:rsidRPr="00560ABF" w:rsidRDefault="008F3361" w:rsidP="00841B09">
      <w:pPr>
        <w:pStyle w:val="ListParagraph"/>
        <w:numPr>
          <w:ilvl w:val="0"/>
          <w:numId w:val="3"/>
        </w:numPr>
        <w:bidi w:val="0"/>
        <w:spacing w:line="480" w:lineRule="auto"/>
        <w:rPr>
          <w:rFonts w:cs="Times New Roman"/>
          <w:sz w:val="22"/>
          <w:szCs w:val="22"/>
        </w:rPr>
      </w:pPr>
      <w:r w:rsidRPr="008F3361">
        <w:rPr>
          <w:rFonts w:cs="Times New Roman"/>
          <w:sz w:val="22"/>
          <w:szCs w:val="22"/>
        </w:rPr>
        <w:t xml:space="preserve">The results of compressive and flexural strengths showed an increase with the addition of Nano-Fe2O3, at all ages. </w:t>
      </w:r>
      <w:r w:rsidRPr="00841B09">
        <w:rPr>
          <w:rFonts w:cs="Times New Roman"/>
          <w:sz w:val="22"/>
          <w:szCs w:val="22"/>
          <w:highlight w:val="yellow"/>
        </w:rPr>
        <w:t>The</w:t>
      </w:r>
      <w:r w:rsidR="00841B09" w:rsidRPr="00841B09">
        <w:rPr>
          <w:rFonts w:cs="Times New Roman"/>
          <w:sz w:val="22"/>
          <w:szCs w:val="22"/>
          <w:highlight w:val="yellow"/>
        </w:rPr>
        <w:t xml:space="preserve"> compressive strength improvement after</w:t>
      </w:r>
      <w:r w:rsidRPr="00841B09">
        <w:rPr>
          <w:rFonts w:cs="Times New Roman"/>
          <w:sz w:val="22"/>
          <w:szCs w:val="22"/>
          <w:highlight w:val="yellow"/>
        </w:rPr>
        <w:t xml:space="preserve"> 28 days</w:t>
      </w:r>
      <w:r w:rsidR="00841B09" w:rsidRPr="00841B09">
        <w:rPr>
          <w:rFonts w:cs="Times New Roman"/>
          <w:sz w:val="22"/>
          <w:szCs w:val="22"/>
          <w:highlight w:val="yellow"/>
        </w:rPr>
        <w:t xml:space="preserve"> of curing</w:t>
      </w:r>
      <w:r w:rsidRPr="00841B09">
        <w:rPr>
          <w:rFonts w:cs="Times New Roman"/>
          <w:sz w:val="22"/>
          <w:szCs w:val="22"/>
          <w:highlight w:val="yellow"/>
        </w:rPr>
        <w:t xml:space="preserve"> is</w:t>
      </w:r>
      <w:r w:rsidRPr="008F3361">
        <w:rPr>
          <w:rFonts w:cs="Times New Roman"/>
          <w:sz w:val="22"/>
          <w:szCs w:val="22"/>
        </w:rPr>
        <w:t xml:space="preserve"> 14</w:t>
      </w:r>
      <w:r w:rsidR="00366652">
        <w:rPr>
          <w:rFonts w:cs="Times New Roman"/>
          <w:sz w:val="22"/>
          <w:szCs w:val="22"/>
        </w:rPr>
        <w:t>2</w:t>
      </w:r>
      <w:r w:rsidRPr="008F3361">
        <w:rPr>
          <w:rFonts w:cs="Times New Roman"/>
          <w:sz w:val="22"/>
          <w:szCs w:val="22"/>
        </w:rPr>
        <w:t xml:space="preserve">%, 167%, and 110% for MS2, MS3, and MS4, respectively, compared to MS0. Similarly, </w:t>
      </w:r>
      <w:r w:rsidRPr="00841B09">
        <w:rPr>
          <w:rFonts w:cs="Times New Roman"/>
          <w:sz w:val="22"/>
          <w:szCs w:val="22"/>
          <w:highlight w:val="yellow"/>
        </w:rPr>
        <w:t>the</w:t>
      </w:r>
      <w:r w:rsidR="00841B09" w:rsidRPr="00841B09">
        <w:rPr>
          <w:rFonts w:cs="Times New Roman"/>
          <w:sz w:val="22"/>
          <w:szCs w:val="22"/>
          <w:highlight w:val="yellow"/>
        </w:rPr>
        <w:t xml:space="preserve"> flexural strength improvement after</w:t>
      </w:r>
      <w:r w:rsidRPr="00841B09">
        <w:rPr>
          <w:rFonts w:cs="Times New Roman"/>
          <w:sz w:val="22"/>
          <w:szCs w:val="22"/>
          <w:highlight w:val="yellow"/>
        </w:rPr>
        <w:t xml:space="preserve"> 28 days</w:t>
      </w:r>
      <w:r w:rsidR="00841B09" w:rsidRPr="00841B09">
        <w:rPr>
          <w:rFonts w:cs="Times New Roman"/>
          <w:sz w:val="22"/>
          <w:szCs w:val="22"/>
          <w:highlight w:val="yellow"/>
        </w:rPr>
        <w:t xml:space="preserve"> of curing</w:t>
      </w:r>
      <w:r w:rsidRPr="00841B09">
        <w:rPr>
          <w:rFonts w:cs="Times New Roman"/>
          <w:sz w:val="22"/>
          <w:szCs w:val="22"/>
          <w:highlight w:val="yellow"/>
        </w:rPr>
        <w:t xml:space="preserve"> is</w:t>
      </w:r>
      <w:r w:rsidRPr="008F3361">
        <w:rPr>
          <w:rFonts w:cs="Times New Roman"/>
          <w:sz w:val="22"/>
          <w:szCs w:val="22"/>
        </w:rPr>
        <w:t xml:space="preserve"> 134%, 158%, and 142% for MS2, MS3, and MS4, respectively, compared to MS0.</w:t>
      </w:r>
      <w:r w:rsidR="00394E93">
        <w:rPr>
          <w:rFonts w:cs="Times New Roman"/>
          <w:sz w:val="22"/>
          <w:szCs w:val="22"/>
        </w:rPr>
        <w:t xml:space="preserve"> </w:t>
      </w:r>
      <w:r w:rsidRPr="00560ABF">
        <w:rPr>
          <w:rFonts w:cs="Times New Roman"/>
          <w:sz w:val="22"/>
          <w:szCs w:val="22"/>
        </w:rPr>
        <w:t xml:space="preserve">The addition of 3% Nano-Fe2O3 showed the optimum content that </w:t>
      </w:r>
      <w:r w:rsidR="00366652">
        <w:rPr>
          <w:rFonts w:cs="Times New Roman"/>
          <w:sz w:val="22"/>
          <w:szCs w:val="22"/>
        </w:rPr>
        <w:t>led to</w:t>
      </w:r>
      <w:r w:rsidR="00366652" w:rsidRPr="00560ABF">
        <w:rPr>
          <w:rFonts w:cs="Times New Roman"/>
          <w:sz w:val="22"/>
          <w:szCs w:val="22"/>
        </w:rPr>
        <w:t xml:space="preserve"> </w:t>
      </w:r>
      <w:r w:rsidRPr="00560ABF">
        <w:rPr>
          <w:rFonts w:cs="Times New Roman"/>
          <w:sz w:val="22"/>
          <w:szCs w:val="22"/>
        </w:rPr>
        <w:t xml:space="preserve">the highest </w:t>
      </w:r>
      <w:r w:rsidR="00366652">
        <w:rPr>
          <w:rFonts w:cs="Times New Roman"/>
          <w:sz w:val="22"/>
          <w:szCs w:val="22"/>
        </w:rPr>
        <w:t xml:space="preserve">achieved </w:t>
      </w:r>
      <w:r w:rsidRPr="00560ABF">
        <w:rPr>
          <w:rFonts w:cs="Times New Roman"/>
          <w:sz w:val="22"/>
          <w:szCs w:val="22"/>
        </w:rPr>
        <w:t>strengths.</w:t>
      </w:r>
      <w:r w:rsidR="00394E93" w:rsidRPr="00DB5F4C">
        <w:rPr>
          <w:rStyle w:val="hps"/>
          <w:rFonts w:cs="Times New Roman"/>
          <w:sz w:val="22"/>
          <w:szCs w:val="22"/>
        </w:rPr>
        <w:t>.</w:t>
      </w:r>
    </w:p>
    <w:p w:rsidR="006E2EC4" w:rsidRPr="001556B9" w:rsidRDefault="00F63DC1" w:rsidP="00CA4E85">
      <w:pPr>
        <w:pStyle w:val="ListParagraph"/>
        <w:numPr>
          <w:ilvl w:val="0"/>
          <w:numId w:val="3"/>
        </w:numPr>
        <w:bidi w:val="0"/>
        <w:spacing w:line="480" w:lineRule="auto"/>
        <w:rPr>
          <w:rStyle w:val="hps"/>
          <w:rFonts w:cstheme="majorBidi"/>
        </w:rPr>
      </w:pPr>
      <w:r>
        <w:rPr>
          <w:rStyle w:val="hps"/>
          <w:rFonts w:cstheme="majorBidi"/>
          <w:sz w:val="22"/>
          <w:szCs w:val="22"/>
          <w:highlight w:val="yellow"/>
        </w:rPr>
        <w:t>M</w:t>
      </w:r>
      <w:r w:rsidR="001556B9" w:rsidRPr="00933B6B">
        <w:rPr>
          <w:rStyle w:val="hps"/>
          <w:rFonts w:cstheme="majorBidi"/>
          <w:sz w:val="22"/>
          <w:szCs w:val="22"/>
          <w:highlight w:val="yellow"/>
        </w:rPr>
        <w:t xml:space="preserve">icrostructure </w:t>
      </w:r>
      <w:r>
        <w:rPr>
          <w:rStyle w:val="hps"/>
          <w:rFonts w:cstheme="majorBidi"/>
          <w:sz w:val="22"/>
          <w:szCs w:val="22"/>
          <w:highlight w:val="yellow"/>
        </w:rPr>
        <w:t>analysis</w:t>
      </w:r>
      <w:r w:rsidRPr="00933B6B">
        <w:rPr>
          <w:rStyle w:val="hps"/>
          <w:rFonts w:cstheme="majorBidi"/>
          <w:sz w:val="22"/>
          <w:szCs w:val="22"/>
          <w:highlight w:val="yellow"/>
        </w:rPr>
        <w:t xml:space="preserve"> </w:t>
      </w:r>
      <w:r>
        <w:rPr>
          <w:rStyle w:val="hps"/>
          <w:rFonts w:cstheme="majorBidi"/>
          <w:sz w:val="22"/>
          <w:szCs w:val="22"/>
          <w:highlight w:val="yellow"/>
        </w:rPr>
        <w:t xml:space="preserve">revealed </w:t>
      </w:r>
      <w:r w:rsidR="001556B9" w:rsidRPr="00933B6B">
        <w:rPr>
          <w:rStyle w:val="hps"/>
          <w:rFonts w:cstheme="majorBidi"/>
          <w:sz w:val="22"/>
          <w:szCs w:val="22"/>
          <w:highlight w:val="yellow"/>
        </w:rPr>
        <w:t xml:space="preserve">that </w:t>
      </w:r>
      <w:r w:rsidR="00BA20D7" w:rsidRPr="001556B9">
        <w:rPr>
          <w:rStyle w:val="hps"/>
          <w:rFonts w:cstheme="majorBidi"/>
          <w:sz w:val="22"/>
          <w:szCs w:val="22"/>
        </w:rPr>
        <w:t>mortar samples containing Nano-Fe</w:t>
      </w:r>
      <w:r w:rsidR="00BA20D7" w:rsidRPr="000D2187">
        <w:rPr>
          <w:rStyle w:val="hps"/>
          <w:rFonts w:cstheme="majorBidi"/>
          <w:sz w:val="22"/>
          <w:szCs w:val="22"/>
          <w:vertAlign w:val="subscript"/>
        </w:rPr>
        <w:t>2</w:t>
      </w:r>
      <w:r w:rsidR="00BA20D7" w:rsidRPr="001556B9">
        <w:rPr>
          <w:rStyle w:val="hps"/>
          <w:rFonts w:cstheme="majorBidi"/>
          <w:sz w:val="22"/>
          <w:szCs w:val="22"/>
        </w:rPr>
        <w:t>O</w:t>
      </w:r>
      <w:r w:rsidR="00BA20D7" w:rsidRPr="000D2187">
        <w:rPr>
          <w:rStyle w:val="hps"/>
          <w:rFonts w:cstheme="majorBidi"/>
          <w:sz w:val="22"/>
          <w:szCs w:val="22"/>
          <w:vertAlign w:val="subscript"/>
        </w:rPr>
        <w:t>3</w:t>
      </w:r>
      <w:r w:rsidR="00BA20D7" w:rsidRPr="001556B9">
        <w:rPr>
          <w:rStyle w:val="hps"/>
          <w:rFonts w:cstheme="majorBidi"/>
          <w:sz w:val="22"/>
          <w:szCs w:val="22"/>
        </w:rPr>
        <w:t xml:space="preserve"> showed</w:t>
      </w:r>
      <w:r w:rsidR="00BA20D7" w:rsidRPr="001556B9">
        <w:rPr>
          <w:rStyle w:val="hps"/>
          <w:rFonts w:cstheme="majorBidi"/>
        </w:rPr>
        <w:t xml:space="preserve"> </w:t>
      </w:r>
      <w:r w:rsidR="00BA20D7" w:rsidRPr="001556B9">
        <w:rPr>
          <w:rStyle w:val="hps"/>
          <w:rFonts w:cstheme="majorBidi"/>
          <w:sz w:val="22"/>
          <w:szCs w:val="22"/>
        </w:rPr>
        <w:t>denser</w:t>
      </w:r>
      <w:r w:rsidR="00BA20D7" w:rsidRPr="001556B9">
        <w:rPr>
          <w:rStyle w:val="hps"/>
          <w:rFonts w:cstheme="majorBidi"/>
        </w:rPr>
        <w:t xml:space="preserve"> </w:t>
      </w:r>
      <w:r w:rsidR="00BA20D7" w:rsidRPr="001556B9">
        <w:rPr>
          <w:rStyle w:val="hps"/>
          <w:rFonts w:cstheme="majorBidi"/>
          <w:sz w:val="22"/>
          <w:szCs w:val="22"/>
        </w:rPr>
        <w:t>stru</w:t>
      </w:r>
      <w:r w:rsidR="00BA20D7" w:rsidRPr="001556B9">
        <w:rPr>
          <w:rStyle w:val="hps"/>
          <w:rFonts w:cs="Times New Roman"/>
          <w:sz w:val="22"/>
          <w:szCs w:val="22"/>
        </w:rPr>
        <w:t>cture</w:t>
      </w:r>
      <w:r w:rsidR="00BA20D7" w:rsidRPr="001556B9">
        <w:rPr>
          <w:rFonts w:cs="Times New Roman"/>
          <w:sz w:val="22"/>
          <w:szCs w:val="22"/>
        </w:rPr>
        <w:t xml:space="preserve"> </w:t>
      </w:r>
      <w:r w:rsidR="00BA20D7" w:rsidRPr="001556B9">
        <w:rPr>
          <w:rStyle w:val="hps"/>
          <w:rFonts w:cs="Times New Roman"/>
          <w:sz w:val="22"/>
          <w:szCs w:val="22"/>
        </w:rPr>
        <w:t>with</w:t>
      </w:r>
      <w:r w:rsidR="00BA20D7" w:rsidRPr="001556B9">
        <w:rPr>
          <w:rFonts w:cs="Times New Roman"/>
          <w:sz w:val="22"/>
          <w:szCs w:val="22"/>
        </w:rPr>
        <w:t xml:space="preserve"> </w:t>
      </w:r>
      <w:r w:rsidR="00BA20D7" w:rsidRPr="001556B9">
        <w:rPr>
          <w:rStyle w:val="hps"/>
          <w:rFonts w:cs="Times New Roman"/>
          <w:sz w:val="22"/>
          <w:szCs w:val="22"/>
        </w:rPr>
        <w:t>lower</w:t>
      </w:r>
      <w:r w:rsidR="00BA20D7" w:rsidRPr="001556B9">
        <w:rPr>
          <w:rFonts w:cs="Times New Roman"/>
          <w:sz w:val="22"/>
          <w:szCs w:val="22"/>
        </w:rPr>
        <w:t xml:space="preserve"> </w:t>
      </w:r>
      <w:r w:rsidR="00BA20D7" w:rsidRPr="001556B9">
        <w:rPr>
          <w:rStyle w:val="hps"/>
          <w:rFonts w:cs="Times New Roman"/>
          <w:sz w:val="22"/>
          <w:szCs w:val="22"/>
        </w:rPr>
        <w:t>porosity</w:t>
      </w:r>
      <w:r w:rsidR="00BA20D7" w:rsidRPr="001556B9">
        <w:rPr>
          <w:rFonts w:cs="Times New Roman"/>
          <w:sz w:val="22"/>
          <w:szCs w:val="22"/>
        </w:rPr>
        <w:t xml:space="preserve"> compared to mortar samples without Nano-Fe</w:t>
      </w:r>
      <w:r w:rsidR="00BA20D7" w:rsidRPr="001556B9">
        <w:rPr>
          <w:rFonts w:cs="Times New Roman"/>
          <w:sz w:val="22"/>
          <w:szCs w:val="22"/>
          <w:vertAlign w:val="subscript"/>
        </w:rPr>
        <w:t>2</w:t>
      </w:r>
      <w:r w:rsidR="00BA20D7" w:rsidRPr="001556B9">
        <w:rPr>
          <w:rFonts w:cs="Times New Roman"/>
          <w:sz w:val="22"/>
          <w:szCs w:val="22"/>
        </w:rPr>
        <w:t>O</w:t>
      </w:r>
      <w:r w:rsidR="00BA20D7" w:rsidRPr="001556B9">
        <w:rPr>
          <w:rFonts w:cs="Times New Roman"/>
          <w:sz w:val="22"/>
          <w:szCs w:val="22"/>
          <w:vertAlign w:val="subscript"/>
        </w:rPr>
        <w:t>3</w:t>
      </w:r>
      <w:r w:rsidR="00BA20D7" w:rsidRPr="001556B9">
        <w:rPr>
          <w:rStyle w:val="hps"/>
          <w:rFonts w:cs="Times New Roman"/>
          <w:sz w:val="22"/>
          <w:szCs w:val="22"/>
        </w:rPr>
        <w:t>.</w:t>
      </w:r>
      <w:r w:rsidR="000B0FE2" w:rsidRPr="001556B9">
        <w:rPr>
          <w:rStyle w:val="hps"/>
          <w:rFonts w:cs="Times New Roman"/>
          <w:sz w:val="22"/>
          <w:szCs w:val="22"/>
        </w:rPr>
        <w:t xml:space="preserve"> It could be concluded that the addition of Nano-Fe</w:t>
      </w:r>
      <w:r w:rsidR="000B0FE2" w:rsidRPr="001556B9">
        <w:rPr>
          <w:rStyle w:val="hps"/>
          <w:rFonts w:cs="Times New Roman"/>
          <w:sz w:val="22"/>
          <w:szCs w:val="22"/>
          <w:vertAlign w:val="subscript"/>
        </w:rPr>
        <w:t>2</w:t>
      </w:r>
      <w:r w:rsidR="000B0FE2" w:rsidRPr="001556B9">
        <w:rPr>
          <w:rStyle w:val="hps"/>
          <w:rFonts w:cs="Times New Roman"/>
          <w:sz w:val="22"/>
          <w:szCs w:val="22"/>
        </w:rPr>
        <w:t>O</w:t>
      </w:r>
      <w:r w:rsidR="000B0FE2" w:rsidRPr="001556B9">
        <w:rPr>
          <w:rStyle w:val="hps"/>
          <w:rFonts w:cs="Times New Roman"/>
          <w:sz w:val="22"/>
          <w:szCs w:val="22"/>
          <w:vertAlign w:val="subscript"/>
        </w:rPr>
        <w:t>3</w:t>
      </w:r>
      <w:r w:rsidR="000B0FE2" w:rsidRPr="001556B9">
        <w:rPr>
          <w:rStyle w:val="hps"/>
          <w:rFonts w:cs="Times New Roman"/>
          <w:sz w:val="22"/>
          <w:szCs w:val="22"/>
        </w:rPr>
        <w:t xml:space="preserve"> up t</w:t>
      </w:r>
      <w:r w:rsidR="000A4BC5" w:rsidRPr="001556B9">
        <w:rPr>
          <w:rStyle w:val="hps"/>
          <w:rFonts w:cs="Times New Roman"/>
          <w:sz w:val="22"/>
          <w:szCs w:val="22"/>
        </w:rPr>
        <w:t>o 3 wt.%, , acted as an active agent</w:t>
      </w:r>
      <w:r w:rsidR="000B0FE2" w:rsidRPr="001556B9">
        <w:rPr>
          <w:rStyle w:val="hps"/>
          <w:rFonts w:cs="Times New Roman"/>
          <w:sz w:val="22"/>
          <w:szCs w:val="22"/>
        </w:rPr>
        <w:t xml:space="preserve"> for strengthening the microstructure of cement composite </w:t>
      </w:r>
      <w:r>
        <w:rPr>
          <w:rStyle w:val="hps"/>
          <w:rFonts w:cs="Times New Roman"/>
          <w:sz w:val="22"/>
          <w:szCs w:val="22"/>
        </w:rPr>
        <w:t>by</w:t>
      </w:r>
      <w:r w:rsidRPr="001556B9">
        <w:rPr>
          <w:rStyle w:val="hps"/>
          <w:rFonts w:cs="Times New Roman"/>
          <w:sz w:val="22"/>
          <w:szCs w:val="22"/>
        </w:rPr>
        <w:t xml:space="preserve"> </w:t>
      </w:r>
      <w:r w:rsidR="000B0FE2" w:rsidRPr="001556B9">
        <w:rPr>
          <w:rStyle w:val="hps"/>
          <w:rFonts w:cs="Times New Roman"/>
          <w:sz w:val="22"/>
          <w:szCs w:val="22"/>
        </w:rPr>
        <w:t>reduc</w:t>
      </w:r>
      <w:r>
        <w:rPr>
          <w:rStyle w:val="hps"/>
          <w:rFonts w:cs="Times New Roman"/>
          <w:sz w:val="22"/>
          <w:szCs w:val="22"/>
        </w:rPr>
        <w:t xml:space="preserve">ing </w:t>
      </w:r>
      <w:r w:rsidR="000B0FE2" w:rsidRPr="001556B9">
        <w:rPr>
          <w:rStyle w:val="hps"/>
          <w:rFonts w:cs="Times New Roman"/>
          <w:sz w:val="22"/>
          <w:szCs w:val="22"/>
        </w:rPr>
        <w:t>the quantity and size of Ca(OH)</w:t>
      </w:r>
      <w:r w:rsidR="000B0FE2" w:rsidRPr="001556B9">
        <w:rPr>
          <w:rStyle w:val="hps"/>
          <w:rFonts w:cs="Times New Roman"/>
          <w:sz w:val="22"/>
          <w:szCs w:val="22"/>
          <w:vertAlign w:val="subscript"/>
        </w:rPr>
        <w:t xml:space="preserve">2 </w:t>
      </w:r>
      <w:r w:rsidR="000B0FE2" w:rsidRPr="001556B9">
        <w:rPr>
          <w:rStyle w:val="hps"/>
          <w:rFonts w:cs="Times New Roman"/>
          <w:sz w:val="22"/>
          <w:szCs w:val="22"/>
        </w:rPr>
        <w:t xml:space="preserve">crystals and </w:t>
      </w:r>
      <w:r>
        <w:rPr>
          <w:rStyle w:val="hps"/>
          <w:rFonts w:cs="Times New Roman"/>
          <w:sz w:val="22"/>
          <w:szCs w:val="22"/>
        </w:rPr>
        <w:t xml:space="preserve">also </w:t>
      </w:r>
      <w:r w:rsidR="000B0FE2" w:rsidRPr="001556B9">
        <w:rPr>
          <w:rStyle w:val="hps"/>
          <w:rFonts w:cs="Times New Roman"/>
          <w:sz w:val="22"/>
          <w:szCs w:val="22"/>
        </w:rPr>
        <w:t>fill</w:t>
      </w:r>
      <w:r>
        <w:rPr>
          <w:rStyle w:val="hps"/>
          <w:rFonts w:cs="Times New Roman"/>
          <w:sz w:val="22"/>
          <w:szCs w:val="22"/>
        </w:rPr>
        <w:t xml:space="preserve">ing </w:t>
      </w:r>
      <w:r w:rsidR="000B0FE2" w:rsidRPr="001556B9">
        <w:rPr>
          <w:rStyle w:val="hps"/>
          <w:rFonts w:cs="Times New Roman"/>
          <w:sz w:val="22"/>
          <w:szCs w:val="22"/>
        </w:rPr>
        <w:t>the voids of C-S-H gel structure</w:t>
      </w:r>
      <w:r>
        <w:rPr>
          <w:rStyle w:val="hps"/>
          <w:rFonts w:cs="Times New Roman"/>
          <w:sz w:val="22"/>
          <w:szCs w:val="22"/>
        </w:rPr>
        <w:t xml:space="preserve">. </w:t>
      </w:r>
      <w:r w:rsidR="000B0FE2" w:rsidRPr="001556B9">
        <w:rPr>
          <w:rStyle w:val="hps"/>
          <w:rFonts w:cs="Times New Roman"/>
          <w:sz w:val="22"/>
          <w:szCs w:val="22"/>
        </w:rPr>
        <w:t xml:space="preserve"> </w:t>
      </w:r>
      <w:r>
        <w:rPr>
          <w:rStyle w:val="hps"/>
          <w:rFonts w:cs="Times New Roman"/>
          <w:sz w:val="22"/>
          <w:szCs w:val="22"/>
        </w:rPr>
        <w:t xml:space="preserve">This then </w:t>
      </w:r>
      <w:r w:rsidR="006E2EC4" w:rsidRPr="001556B9">
        <w:rPr>
          <w:rStyle w:val="hps"/>
          <w:sz w:val="22"/>
          <w:szCs w:val="22"/>
        </w:rPr>
        <w:t>leads a more compact and denser structure of hydration product</w:t>
      </w:r>
      <w:r w:rsidR="000B0FE2" w:rsidRPr="001556B9">
        <w:rPr>
          <w:rStyle w:val="hps"/>
          <w:rFonts w:cs="Times New Roman"/>
          <w:sz w:val="22"/>
          <w:szCs w:val="22"/>
        </w:rPr>
        <w:t xml:space="preserve">. </w:t>
      </w:r>
    </w:p>
    <w:p w:rsidR="001A5124" w:rsidRPr="001A5124" w:rsidRDefault="001A5124" w:rsidP="001A5124">
      <w:pPr>
        <w:bidi w:val="0"/>
        <w:spacing w:line="480" w:lineRule="auto"/>
        <w:rPr>
          <w:rStyle w:val="hps"/>
          <w:rFonts w:cstheme="majorBidi"/>
          <w:b/>
          <w:bCs/>
        </w:rPr>
      </w:pPr>
      <w:r w:rsidRPr="001A5124">
        <w:rPr>
          <w:rStyle w:val="hps"/>
          <w:rFonts w:cstheme="majorBidi"/>
          <w:b/>
          <w:bCs/>
        </w:rPr>
        <w:lastRenderedPageBreak/>
        <w:t>References</w:t>
      </w:r>
    </w:p>
    <w:p w:rsidR="009045FB" w:rsidRPr="009045FB" w:rsidRDefault="000805DD" w:rsidP="009045FB">
      <w:pPr>
        <w:widowControl w:val="0"/>
        <w:autoSpaceDE w:val="0"/>
        <w:autoSpaceDN w:val="0"/>
        <w:bidi w:val="0"/>
        <w:adjustRightInd w:val="0"/>
        <w:spacing w:line="480" w:lineRule="auto"/>
        <w:ind w:left="640" w:hanging="640"/>
        <w:rPr>
          <w:rFonts w:ascii="Times New Roman" w:hAnsi="Times New Roman" w:cs="Times New Roman"/>
          <w:noProof/>
        </w:rPr>
      </w:pPr>
      <w:r>
        <w:rPr>
          <w:rStyle w:val="hps"/>
          <w:rFonts w:cstheme="majorBidi"/>
        </w:rPr>
        <w:fldChar w:fldCharType="begin" w:fldLock="1"/>
      </w:r>
      <w:r w:rsidR="001A5124">
        <w:rPr>
          <w:rStyle w:val="hps"/>
          <w:rFonts w:cstheme="majorBidi"/>
        </w:rPr>
        <w:instrText xml:space="preserve">ADDIN Mendeley Bibliography CSL_BIBLIOGRAPHY </w:instrText>
      </w:r>
      <w:r>
        <w:rPr>
          <w:rStyle w:val="hps"/>
          <w:rFonts w:cstheme="majorBidi"/>
        </w:rPr>
        <w:fldChar w:fldCharType="separate"/>
      </w:r>
      <w:r w:rsidR="009045FB" w:rsidRPr="009045FB">
        <w:rPr>
          <w:rFonts w:ascii="Times New Roman" w:hAnsi="Times New Roman" w:cs="Times New Roman"/>
          <w:noProof/>
        </w:rPr>
        <w:t>[1]</w:t>
      </w:r>
      <w:r w:rsidR="009045FB" w:rsidRPr="009045FB">
        <w:rPr>
          <w:rFonts w:ascii="Times New Roman" w:hAnsi="Times New Roman" w:cs="Times New Roman"/>
          <w:noProof/>
        </w:rPr>
        <w:tab/>
        <w:t>W.N. Al-Rifaie, W.K. Ahmed, Nano cement mortars for construction materials, Elsevier Inc., 2020. doi:10.1016/b978-0-12-817854-6.00030-1.</w:t>
      </w:r>
    </w:p>
    <w:p w:rsidR="009045FB" w:rsidRPr="009045FB" w:rsidRDefault="009045FB" w:rsidP="009045FB">
      <w:pPr>
        <w:widowControl w:val="0"/>
        <w:autoSpaceDE w:val="0"/>
        <w:autoSpaceDN w:val="0"/>
        <w:bidi w:val="0"/>
        <w:adjustRightInd w:val="0"/>
        <w:spacing w:line="480" w:lineRule="auto"/>
        <w:ind w:left="640" w:hanging="640"/>
        <w:rPr>
          <w:rFonts w:ascii="Times New Roman" w:hAnsi="Times New Roman" w:cs="Times New Roman"/>
          <w:noProof/>
        </w:rPr>
      </w:pPr>
      <w:r w:rsidRPr="009045FB">
        <w:rPr>
          <w:rFonts w:ascii="Times New Roman" w:hAnsi="Times New Roman" w:cs="Times New Roman"/>
          <w:noProof/>
        </w:rPr>
        <w:t>[2]</w:t>
      </w:r>
      <w:r w:rsidRPr="009045FB">
        <w:rPr>
          <w:rFonts w:ascii="Times New Roman" w:hAnsi="Times New Roman" w:cs="Times New Roman"/>
          <w:noProof/>
        </w:rPr>
        <w:tab/>
        <w:t>A.H. Rafiean, M. Asce, E.N. Kani, D. Ph, A. Haddad, D. Ph, Mechanical and Durability Properties of Poorly Graded Sandy Soil Stabilized with Activated Slag, 32 (2020) 1–14. doi:10.1061/(ASCE)MT.1943-5533.0002990.</w:t>
      </w:r>
    </w:p>
    <w:p w:rsidR="009045FB" w:rsidRPr="009045FB" w:rsidRDefault="009045FB" w:rsidP="009045FB">
      <w:pPr>
        <w:widowControl w:val="0"/>
        <w:autoSpaceDE w:val="0"/>
        <w:autoSpaceDN w:val="0"/>
        <w:bidi w:val="0"/>
        <w:adjustRightInd w:val="0"/>
        <w:spacing w:line="480" w:lineRule="auto"/>
        <w:ind w:left="640" w:hanging="640"/>
        <w:rPr>
          <w:rFonts w:ascii="Times New Roman" w:hAnsi="Times New Roman" w:cs="Times New Roman"/>
          <w:noProof/>
        </w:rPr>
      </w:pPr>
      <w:r w:rsidRPr="009045FB">
        <w:rPr>
          <w:rFonts w:ascii="Times New Roman" w:hAnsi="Times New Roman" w:cs="Times New Roman"/>
          <w:noProof/>
        </w:rPr>
        <w:t>[3]</w:t>
      </w:r>
      <w:r w:rsidRPr="009045FB">
        <w:rPr>
          <w:rFonts w:ascii="Times New Roman" w:hAnsi="Times New Roman" w:cs="Times New Roman"/>
          <w:noProof/>
        </w:rPr>
        <w:tab/>
        <w:t>H. Mehdizadeh, E. Najafi Kani, A. Palomo Sanchez, A. Fernandez-Jimenez, Rheology of activated phosphorus slag with lime and alkaline salts, Cem. Concr. Res. 113 (2018) 121–129. doi:10.1016/j.cemconres.2018.07.010.</w:t>
      </w:r>
    </w:p>
    <w:p w:rsidR="009045FB" w:rsidRPr="009045FB" w:rsidRDefault="009045FB" w:rsidP="009045FB">
      <w:pPr>
        <w:widowControl w:val="0"/>
        <w:autoSpaceDE w:val="0"/>
        <w:autoSpaceDN w:val="0"/>
        <w:bidi w:val="0"/>
        <w:adjustRightInd w:val="0"/>
        <w:spacing w:line="480" w:lineRule="auto"/>
        <w:ind w:left="640" w:hanging="640"/>
        <w:rPr>
          <w:rFonts w:ascii="Times New Roman" w:hAnsi="Times New Roman" w:cs="Times New Roman"/>
          <w:noProof/>
        </w:rPr>
      </w:pPr>
      <w:r w:rsidRPr="009045FB">
        <w:rPr>
          <w:rFonts w:ascii="Times New Roman" w:hAnsi="Times New Roman" w:cs="Times New Roman"/>
          <w:noProof/>
        </w:rPr>
        <w:t>[4]</w:t>
      </w:r>
      <w:r w:rsidRPr="009045FB">
        <w:rPr>
          <w:rFonts w:ascii="Times New Roman" w:hAnsi="Times New Roman" w:cs="Times New Roman"/>
          <w:noProof/>
        </w:rPr>
        <w:tab/>
        <w:t>E. Najafi Kani, A. Allahverdi, J.L. Provis, Efflorescence control in geopolymer binders based on natural pozzolan, Cem. Concr. Compos. 34 (2012) 25–33. doi:10.1016/j.cemconcomp.2011.07.007.</w:t>
      </w:r>
    </w:p>
    <w:p w:rsidR="009045FB" w:rsidRPr="009045FB" w:rsidRDefault="009045FB" w:rsidP="009045FB">
      <w:pPr>
        <w:widowControl w:val="0"/>
        <w:autoSpaceDE w:val="0"/>
        <w:autoSpaceDN w:val="0"/>
        <w:bidi w:val="0"/>
        <w:adjustRightInd w:val="0"/>
        <w:spacing w:line="480" w:lineRule="auto"/>
        <w:ind w:left="640" w:hanging="640"/>
        <w:rPr>
          <w:rFonts w:ascii="Times New Roman" w:hAnsi="Times New Roman" w:cs="Times New Roman"/>
          <w:noProof/>
        </w:rPr>
      </w:pPr>
      <w:r w:rsidRPr="009045FB">
        <w:rPr>
          <w:rFonts w:ascii="Times New Roman" w:hAnsi="Times New Roman" w:cs="Times New Roman"/>
          <w:noProof/>
        </w:rPr>
        <w:t>[5]</w:t>
      </w:r>
      <w:r w:rsidRPr="009045FB">
        <w:rPr>
          <w:rFonts w:ascii="Times New Roman" w:hAnsi="Times New Roman" w:cs="Times New Roman"/>
          <w:noProof/>
        </w:rPr>
        <w:tab/>
        <w:t>E.N. Kani, A. Allahverdi, Effects of curing time and temperature on strength development of inorganic polymeric binder based on natural pozzolan, J. Mater. Sci. 44 (2009) 3088–3097. doi:10.1007/s10853-009-3411-1.</w:t>
      </w:r>
    </w:p>
    <w:p w:rsidR="009045FB" w:rsidRPr="009045FB" w:rsidRDefault="009045FB" w:rsidP="009045FB">
      <w:pPr>
        <w:widowControl w:val="0"/>
        <w:autoSpaceDE w:val="0"/>
        <w:autoSpaceDN w:val="0"/>
        <w:bidi w:val="0"/>
        <w:adjustRightInd w:val="0"/>
        <w:spacing w:line="480" w:lineRule="auto"/>
        <w:ind w:left="640" w:hanging="640"/>
        <w:rPr>
          <w:rFonts w:ascii="Times New Roman" w:hAnsi="Times New Roman" w:cs="Times New Roman"/>
          <w:noProof/>
        </w:rPr>
      </w:pPr>
      <w:r w:rsidRPr="009045FB">
        <w:rPr>
          <w:rFonts w:ascii="Times New Roman" w:hAnsi="Times New Roman" w:cs="Times New Roman"/>
          <w:noProof/>
        </w:rPr>
        <w:t>[6]</w:t>
      </w:r>
      <w:r w:rsidRPr="009045FB">
        <w:rPr>
          <w:rFonts w:ascii="Times New Roman" w:hAnsi="Times New Roman" w:cs="Times New Roman"/>
          <w:noProof/>
        </w:rPr>
        <w:tab/>
        <w:t>A.M. Rashad, A synopsis about the effect of nano-Al2O3, nano-Fe2O3, nano-Fe3O4 and nano-clay on some properties of cementitious materials - A short guide for Civil Engineer, Mater. Des. 52 (2013) 143–157. doi:10.1016/j.matdes.2013.05.035.</w:t>
      </w:r>
    </w:p>
    <w:p w:rsidR="009045FB" w:rsidRPr="009045FB" w:rsidRDefault="009045FB" w:rsidP="009045FB">
      <w:pPr>
        <w:widowControl w:val="0"/>
        <w:autoSpaceDE w:val="0"/>
        <w:autoSpaceDN w:val="0"/>
        <w:bidi w:val="0"/>
        <w:adjustRightInd w:val="0"/>
        <w:spacing w:line="480" w:lineRule="auto"/>
        <w:ind w:left="640" w:hanging="640"/>
        <w:rPr>
          <w:rFonts w:ascii="Times New Roman" w:hAnsi="Times New Roman" w:cs="Times New Roman"/>
          <w:noProof/>
        </w:rPr>
      </w:pPr>
      <w:r w:rsidRPr="009045FB">
        <w:rPr>
          <w:rFonts w:ascii="Times New Roman" w:hAnsi="Times New Roman" w:cs="Times New Roman"/>
          <w:noProof/>
        </w:rPr>
        <w:t>[7]</w:t>
      </w:r>
      <w:r w:rsidRPr="009045FB">
        <w:rPr>
          <w:rFonts w:ascii="Times New Roman" w:hAnsi="Times New Roman" w:cs="Times New Roman"/>
          <w:noProof/>
        </w:rPr>
        <w:tab/>
        <w:t>I.A. Rahman, V. Padavettan, Synthesis of Silica nanoparticles by Sol-Gel: Size-dependent properties, surface modification, and applications in silica-polymer nanocompositesa review, J. Nanomater. 2012 (2012). doi:10.1155/2012/132424.</w:t>
      </w:r>
    </w:p>
    <w:p w:rsidR="009045FB" w:rsidRPr="009045FB" w:rsidRDefault="009045FB" w:rsidP="009045FB">
      <w:pPr>
        <w:widowControl w:val="0"/>
        <w:autoSpaceDE w:val="0"/>
        <w:autoSpaceDN w:val="0"/>
        <w:bidi w:val="0"/>
        <w:adjustRightInd w:val="0"/>
        <w:spacing w:line="480" w:lineRule="auto"/>
        <w:ind w:left="640" w:hanging="640"/>
        <w:rPr>
          <w:rFonts w:ascii="Times New Roman" w:hAnsi="Times New Roman" w:cs="Times New Roman"/>
          <w:noProof/>
        </w:rPr>
      </w:pPr>
      <w:r w:rsidRPr="009045FB">
        <w:rPr>
          <w:rFonts w:ascii="Times New Roman" w:hAnsi="Times New Roman" w:cs="Times New Roman"/>
          <w:noProof/>
        </w:rPr>
        <w:t>[8]</w:t>
      </w:r>
      <w:r w:rsidRPr="009045FB">
        <w:rPr>
          <w:rFonts w:ascii="Times New Roman" w:hAnsi="Times New Roman" w:cs="Times New Roman"/>
          <w:noProof/>
        </w:rPr>
        <w:tab/>
        <w:t>M. Chougan, S. Hamidreza Ghaffar, M. Jahanzat, A. Albar, N. Mujaddedi, R. Swash, The influence of nano-additives in strengthening mechanical performance of 3D printed multi-binder geopolymer composites, Constr. Build. Mater. 250 (2020) 118928. doi:10.1016/j.conbuildmat.2020.118928.</w:t>
      </w:r>
    </w:p>
    <w:p w:rsidR="009045FB" w:rsidRPr="009045FB" w:rsidRDefault="009045FB" w:rsidP="009045FB">
      <w:pPr>
        <w:widowControl w:val="0"/>
        <w:autoSpaceDE w:val="0"/>
        <w:autoSpaceDN w:val="0"/>
        <w:bidi w:val="0"/>
        <w:adjustRightInd w:val="0"/>
        <w:spacing w:line="480" w:lineRule="auto"/>
        <w:ind w:left="640" w:hanging="640"/>
        <w:rPr>
          <w:rFonts w:ascii="Times New Roman" w:hAnsi="Times New Roman" w:cs="Times New Roman"/>
          <w:noProof/>
        </w:rPr>
      </w:pPr>
      <w:r w:rsidRPr="009045FB">
        <w:rPr>
          <w:rFonts w:ascii="Times New Roman" w:hAnsi="Times New Roman" w:cs="Times New Roman"/>
          <w:noProof/>
        </w:rPr>
        <w:lastRenderedPageBreak/>
        <w:t>[9]</w:t>
      </w:r>
      <w:r w:rsidRPr="009045FB">
        <w:rPr>
          <w:rFonts w:ascii="Times New Roman" w:hAnsi="Times New Roman" w:cs="Times New Roman"/>
          <w:noProof/>
        </w:rPr>
        <w:tab/>
        <w:t>A. Khoshakhlagh, A. Nazari, G. Khalaj, Effects of Fe 2O 3 Nanoparticles on Water Permeability and Strength Assessments of High Strength Self-Compacting Concrete, J. Mater. Sci. Technol. 28 (2012) 73–82. doi:10.1016/S1005-0302(12)60026-7.</w:t>
      </w:r>
    </w:p>
    <w:p w:rsidR="009045FB" w:rsidRPr="009045FB" w:rsidRDefault="009045FB" w:rsidP="009045FB">
      <w:pPr>
        <w:widowControl w:val="0"/>
        <w:autoSpaceDE w:val="0"/>
        <w:autoSpaceDN w:val="0"/>
        <w:bidi w:val="0"/>
        <w:adjustRightInd w:val="0"/>
        <w:spacing w:line="480" w:lineRule="auto"/>
        <w:ind w:left="640" w:hanging="640"/>
        <w:rPr>
          <w:rFonts w:ascii="Times New Roman" w:hAnsi="Times New Roman" w:cs="Times New Roman"/>
          <w:noProof/>
        </w:rPr>
      </w:pPr>
      <w:r w:rsidRPr="009045FB">
        <w:rPr>
          <w:rFonts w:ascii="Times New Roman" w:hAnsi="Times New Roman" w:cs="Times New Roman"/>
          <w:noProof/>
        </w:rPr>
        <w:t>[10]</w:t>
      </w:r>
      <w:r w:rsidRPr="009045FB">
        <w:rPr>
          <w:rFonts w:ascii="Times New Roman" w:hAnsi="Times New Roman" w:cs="Times New Roman"/>
          <w:noProof/>
        </w:rPr>
        <w:tab/>
        <w:t>H. Li, H.G. Xiao, J. Yuan, J. Ou, Microstructure of cement mortar with nano-particles, Compos. Part B Eng. 35 (2004) 185–189. doi:10.1016/S1359-8368(03)00052-0.</w:t>
      </w:r>
    </w:p>
    <w:p w:rsidR="009045FB" w:rsidRPr="009045FB" w:rsidRDefault="009045FB" w:rsidP="009045FB">
      <w:pPr>
        <w:widowControl w:val="0"/>
        <w:autoSpaceDE w:val="0"/>
        <w:autoSpaceDN w:val="0"/>
        <w:bidi w:val="0"/>
        <w:adjustRightInd w:val="0"/>
        <w:spacing w:line="480" w:lineRule="auto"/>
        <w:ind w:left="640" w:hanging="640"/>
        <w:rPr>
          <w:rFonts w:ascii="Times New Roman" w:hAnsi="Times New Roman" w:cs="Times New Roman"/>
          <w:noProof/>
        </w:rPr>
      </w:pPr>
      <w:r w:rsidRPr="009045FB">
        <w:rPr>
          <w:rFonts w:ascii="Times New Roman" w:hAnsi="Times New Roman" w:cs="Times New Roman"/>
          <w:noProof/>
        </w:rPr>
        <w:t>[11]</w:t>
      </w:r>
      <w:r w:rsidRPr="009045FB">
        <w:rPr>
          <w:rFonts w:ascii="Times New Roman" w:hAnsi="Times New Roman" w:cs="Times New Roman"/>
          <w:noProof/>
        </w:rPr>
        <w:tab/>
        <w:t>H. Li, H. gang Xiao, J. ping Ou, A study on mechanical and pressure-sensitive properties of cement mortar with nanophase materials, Cem. Concr. Res. 34 (2004) 435–438. doi:10.1016/j.cemconres.2003.08.025.</w:t>
      </w:r>
    </w:p>
    <w:p w:rsidR="009045FB" w:rsidRPr="009045FB" w:rsidRDefault="009045FB" w:rsidP="009045FB">
      <w:pPr>
        <w:widowControl w:val="0"/>
        <w:autoSpaceDE w:val="0"/>
        <w:autoSpaceDN w:val="0"/>
        <w:bidi w:val="0"/>
        <w:adjustRightInd w:val="0"/>
        <w:spacing w:line="480" w:lineRule="auto"/>
        <w:ind w:left="640" w:hanging="640"/>
        <w:rPr>
          <w:rFonts w:ascii="Times New Roman" w:hAnsi="Times New Roman" w:cs="Times New Roman"/>
          <w:noProof/>
        </w:rPr>
      </w:pPr>
      <w:r w:rsidRPr="009045FB">
        <w:rPr>
          <w:rFonts w:ascii="Times New Roman" w:hAnsi="Times New Roman" w:cs="Times New Roman"/>
          <w:noProof/>
        </w:rPr>
        <w:t>[12]</w:t>
      </w:r>
      <w:r w:rsidRPr="009045FB">
        <w:rPr>
          <w:rFonts w:ascii="Times New Roman" w:hAnsi="Times New Roman" w:cs="Times New Roman"/>
          <w:noProof/>
        </w:rPr>
        <w:tab/>
        <w:t>B.A.N. N. Abdoli Yazdi, M. R. Arefi, E. Mollaahmadi, To study the effect of adding Fe2O3 nanoparticles on the morphology properties and microstructure of cement mortar N., Life Sci. J. 8 (2011) 613–617.</w:t>
      </w:r>
    </w:p>
    <w:p w:rsidR="009045FB" w:rsidRPr="009045FB" w:rsidRDefault="009045FB" w:rsidP="009045FB">
      <w:pPr>
        <w:widowControl w:val="0"/>
        <w:autoSpaceDE w:val="0"/>
        <w:autoSpaceDN w:val="0"/>
        <w:bidi w:val="0"/>
        <w:adjustRightInd w:val="0"/>
        <w:spacing w:line="480" w:lineRule="auto"/>
        <w:ind w:left="640" w:hanging="640"/>
        <w:rPr>
          <w:rFonts w:ascii="Times New Roman" w:hAnsi="Times New Roman" w:cs="Times New Roman"/>
          <w:noProof/>
        </w:rPr>
      </w:pPr>
      <w:r w:rsidRPr="009045FB">
        <w:rPr>
          <w:rFonts w:ascii="Times New Roman" w:hAnsi="Times New Roman" w:cs="Times New Roman"/>
          <w:noProof/>
        </w:rPr>
        <w:t>[13]</w:t>
      </w:r>
      <w:r w:rsidRPr="009045FB">
        <w:rPr>
          <w:rFonts w:ascii="Times New Roman" w:hAnsi="Times New Roman" w:cs="Times New Roman"/>
          <w:noProof/>
        </w:rPr>
        <w:tab/>
        <w:t>A. Nazari, R. Sh, The effects of incorporation Fe2O3 nanoparticles on tensile and flexural strength of concrete, J. Am. Sci. 6 (2010) 90–93. http://www.researchgate.net/publication/228352881_The_effects_of_incorporation_Fe2O3_nanoparticles_on_tensile_and_flexural_strength_of_concrete/file/32bfe50d07ca0f1f6a.pdf%5Cnhttp://www.americanscience.org/journals/am-sci/am0604/12_2319_nano_am0604_90_93.</w:t>
      </w:r>
    </w:p>
    <w:p w:rsidR="009045FB" w:rsidRPr="009045FB" w:rsidRDefault="009045FB" w:rsidP="009045FB">
      <w:pPr>
        <w:widowControl w:val="0"/>
        <w:autoSpaceDE w:val="0"/>
        <w:autoSpaceDN w:val="0"/>
        <w:bidi w:val="0"/>
        <w:adjustRightInd w:val="0"/>
        <w:spacing w:line="480" w:lineRule="auto"/>
        <w:ind w:left="640" w:hanging="640"/>
        <w:rPr>
          <w:rFonts w:ascii="Times New Roman" w:hAnsi="Times New Roman" w:cs="Times New Roman"/>
          <w:noProof/>
        </w:rPr>
      </w:pPr>
      <w:r w:rsidRPr="009045FB">
        <w:rPr>
          <w:rFonts w:ascii="Times New Roman" w:hAnsi="Times New Roman" w:cs="Times New Roman"/>
          <w:noProof/>
        </w:rPr>
        <w:t>[14]</w:t>
      </w:r>
      <w:r w:rsidRPr="009045FB">
        <w:rPr>
          <w:rFonts w:ascii="Times New Roman" w:hAnsi="Times New Roman" w:cs="Times New Roman"/>
          <w:noProof/>
        </w:rPr>
        <w:tab/>
        <w:t>A. Nazari, S. Riahi, Computer-aided design of the effects of Fe2O3 nanoparticles on split tensile strength and water permeability of high strength concrete, Mater. Des. 32 (2011) 3966–3979. doi:10.1016/j.matdes.2011.01.064.</w:t>
      </w:r>
    </w:p>
    <w:p w:rsidR="009045FB" w:rsidRPr="009045FB" w:rsidRDefault="009045FB" w:rsidP="009045FB">
      <w:pPr>
        <w:widowControl w:val="0"/>
        <w:autoSpaceDE w:val="0"/>
        <w:autoSpaceDN w:val="0"/>
        <w:bidi w:val="0"/>
        <w:adjustRightInd w:val="0"/>
        <w:spacing w:line="480" w:lineRule="auto"/>
        <w:ind w:left="640" w:hanging="640"/>
        <w:rPr>
          <w:rFonts w:ascii="Times New Roman" w:hAnsi="Times New Roman" w:cs="Times New Roman"/>
          <w:noProof/>
        </w:rPr>
      </w:pPr>
      <w:r w:rsidRPr="009045FB">
        <w:rPr>
          <w:rFonts w:ascii="Times New Roman" w:hAnsi="Times New Roman" w:cs="Times New Roman"/>
          <w:noProof/>
        </w:rPr>
        <w:t>[15]</w:t>
      </w:r>
      <w:r w:rsidRPr="009045FB">
        <w:rPr>
          <w:rFonts w:ascii="Times New Roman" w:hAnsi="Times New Roman" w:cs="Times New Roman"/>
          <w:noProof/>
        </w:rPr>
        <w:tab/>
        <w:t>A.K. Ali Nazari, Shadi Riahi, Shirin Riahi, Seyedeh Fatemeh Shamekhi, Benefits of Fe2O3 nanoparticles in concrete mixing matrix, J. Am. Sci. (2010). doi:10.1039/c3ta11821e.</w:t>
      </w:r>
    </w:p>
    <w:p w:rsidR="009045FB" w:rsidRPr="009045FB" w:rsidRDefault="009045FB" w:rsidP="009045FB">
      <w:pPr>
        <w:widowControl w:val="0"/>
        <w:autoSpaceDE w:val="0"/>
        <w:autoSpaceDN w:val="0"/>
        <w:bidi w:val="0"/>
        <w:adjustRightInd w:val="0"/>
        <w:spacing w:line="480" w:lineRule="auto"/>
        <w:ind w:left="640" w:hanging="640"/>
        <w:rPr>
          <w:rFonts w:ascii="Times New Roman" w:hAnsi="Times New Roman" w:cs="Times New Roman"/>
          <w:noProof/>
        </w:rPr>
      </w:pPr>
      <w:r w:rsidRPr="009045FB">
        <w:rPr>
          <w:rFonts w:ascii="Times New Roman" w:hAnsi="Times New Roman" w:cs="Times New Roman"/>
          <w:noProof/>
        </w:rPr>
        <w:t>[16]</w:t>
      </w:r>
      <w:r w:rsidRPr="009045FB">
        <w:rPr>
          <w:rFonts w:ascii="Times New Roman" w:hAnsi="Times New Roman" w:cs="Times New Roman"/>
          <w:noProof/>
        </w:rPr>
        <w:tab/>
        <w:t xml:space="preserve">M. Oltulu, R. Şahin, Single and combined effects of nano-SiO2, nano-Al2O3 and nano-Fe2O3 powders on compressive strength and capillary permeability of cement </w:t>
      </w:r>
      <w:r w:rsidRPr="009045FB">
        <w:rPr>
          <w:rFonts w:ascii="Times New Roman" w:hAnsi="Times New Roman" w:cs="Times New Roman"/>
          <w:noProof/>
        </w:rPr>
        <w:lastRenderedPageBreak/>
        <w:t>mortar containing silica fume, Mater. Sci. Eng. A. 528 (2011) 7012–7019. doi:10.1016/j.msea.2011.05.054.</w:t>
      </w:r>
    </w:p>
    <w:p w:rsidR="009045FB" w:rsidRPr="009045FB" w:rsidRDefault="009045FB" w:rsidP="009045FB">
      <w:pPr>
        <w:widowControl w:val="0"/>
        <w:autoSpaceDE w:val="0"/>
        <w:autoSpaceDN w:val="0"/>
        <w:bidi w:val="0"/>
        <w:adjustRightInd w:val="0"/>
        <w:spacing w:line="480" w:lineRule="auto"/>
        <w:ind w:left="640" w:hanging="640"/>
        <w:rPr>
          <w:rFonts w:ascii="Times New Roman" w:hAnsi="Times New Roman" w:cs="Times New Roman"/>
          <w:noProof/>
        </w:rPr>
      </w:pPr>
      <w:r w:rsidRPr="009045FB">
        <w:rPr>
          <w:rFonts w:ascii="Times New Roman" w:hAnsi="Times New Roman" w:cs="Times New Roman"/>
          <w:noProof/>
        </w:rPr>
        <w:t>[17]</w:t>
      </w:r>
      <w:r w:rsidRPr="009045FB">
        <w:rPr>
          <w:rFonts w:ascii="Times New Roman" w:hAnsi="Times New Roman" w:cs="Times New Roman"/>
          <w:noProof/>
        </w:rPr>
        <w:tab/>
        <w:t>M. Oltulu, R. Şahin, Effect of nano-SiO2, nano-Al2O3 and nano-Fe2O3 powders on compressive strengths and capillary water absorption of cement mortar containing fly ash: A comparative study, Energy Build. 58 (2013) 292–301. doi:10.1016/j.enbuild.2012.12.014.</w:t>
      </w:r>
    </w:p>
    <w:p w:rsidR="009045FB" w:rsidRPr="009045FB" w:rsidRDefault="009045FB" w:rsidP="009045FB">
      <w:pPr>
        <w:widowControl w:val="0"/>
        <w:autoSpaceDE w:val="0"/>
        <w:autoSpaceDN w:val="0"/>
        <w:bidi w:val="0"/>
        <w:adjustRightInd w:val="0"/>
        <w:spacing w:line="480" w:lineRule="auto"/>
        <w:ind w:left="640" w:hanging="640"/>
        <w:rPr>
          <w:rFonts w:ascii="Times New Roman" w:hAnsi="Times New Roman" w:cs="Times New Roman"/>
          <w:noProof/>
        </w:rPr>
      </w:pPr>
      <w:r w:rsidRPr="009045FB">
        <w:rPr>
          <w:rFonts w:ascii="Times New Roman" w:hAnsi="Times New Roman" w:cs="Times New Roman"/>
          <w:noProof/>
        </w:rPr>
        <w:t>[18]</w:t>
      </w:r>
      <w:r w:rsidRPr="009045FB">
        <w:rPr>
          <w:rFonts w:ascii="Times New Roman" w:hAnsi="Times New Roman" w:cs="Times New Roman"/>
          <w:noProof/>
        </w:rPr>
        <w:tab/>
        <w:t>P. Sikora, E. Horszczaruk, K. Cendrowski, E. Mijowska, The Influence of Nano-Fe3O4 on the Microstructure and Mechanical Properties of Cementitious Composites, Nanoscale Res. Lett. 11 (2016) 1–9. doi:10.1186/s11671-016-1401-1.</w:t>
      </w:r>
    </w:p>
    <w:p w:rsidR="009045FB" w:rsidRPr="009045FB" w:rsidRDefault="009045FB" w:rsidP="009045FB">
      <w:pPr>
        <w:widowControl w:val="0"/>
        <w:autoSpaceDE w:val="0"/>
        <w:autoSpaceDN w:val="0"/>
        <w:bidi w:val="0"/>
        <w:adjustRightInd w:val="0"/>
        <w:spacing w:line="480" w:lineRule="auto"/>
        <w:ind w:left="640" w:hanging="640"/>
        <w:rPr>
          <w:rFonts w:ascii="Times New Roman" w:hAnsi="Times New Roman" w:cs="Times New Roman"/>
          <w:noProof/>
        </w:rPr>
      </w:pPr>
      <w:r w:rsidRPr="009045FB">
        <w:rPr>
          <w:rFonts w:ascii="Times New Roman" w:hAnsi="Times New Roman" w:cs="Times New Roman"/>
          <w:noProof/>
        </w:rPr>
        <w:t>[19]</w:t>
      </w:r>
      <w:r w:rsidRPr="009045FB">
        <w:rPr>
          <w:rFonts w:ascii="Times New Roman" w:hAnsi="Times New Roman" w:cs="Times New Roman"/>
          <w:noProof/>
        </w:rPr>
        <w:tab/>
        <w:t>J.J. Gaitero, I. Campillo, P. Mondal, S.P. Shah, Small changes can make a great difference, Transp. Res. Rec. (2010) 1–5. doi:10.3141/2141-01.</w:t>
      </w:r>
    </w:p>
    <w:p w:rsidR="009045FB" w:rsidRPr="009045FB" w:rsidRDefault="009045FB" w:rsidP="009045FB">
      <w:pPr>
        <w:widowControl w:val="0"/>
        <w:autoSpaceDE w:val="0"/>
        <w:autoSpaceDN w:val="0"/>
        <w:bidi w:val="0"/>
        <w:adjustRightInd w:val="0"/>
        <w:spacing w:line="480" w:lineRule="auto"/>
        <w:ind w:left="640" w:hanging="640"/>
        <w:rPr>
          <w:rFonts w:ascii="Times New Roman" w:hAnsi="Times New Roman" w:cs="Times New Roman"/>
          <w:noProof/>
        </w:rPr>
      </w:pPr>
      <w:r w:rsidRPr="009045FB">
        <w:rPr>
          <w:rFonts w:ascii="Times New Roman" w:hAnsi="Times New Roman" w:cs="Times New Roman"/>
          <w:noProof/>
        </w:rPr>
        <w:t>[20]</w:t>
      </w:r>
      <w:r w:rsidRPr="009045FB">
        <w:rPr>
          <w:rFonts w:ascii="Times New Roman" w:hAnsi="Times New Roman" w:cs="Times New Roman"/>
          <w:noProof/>
        </w:rPr>
        <w:tab/>
        <w:t>S.I. Ghazanlou, M. Jalaly, S. Sadeghzadeh, A.H. Korayem, A comparative study on the mechanical, physical and morphological properties of cement-micro/nanoFe3O4 composite, Sci. Rep. 10 (2020) 1–14. doi:10.1038/s41598-020-59846-y.</w:t>
      </w:r>
    </w:p>
    <w:p w:rsidR="009045FB" w:rsidRPr="009045FB" w:rsidRDefault="009045FB" w:rsidP="00013D3B">
      <w:pPr>
        <w:widowControl w:val="0"/>
        <w:autoSpaceDE w:val="0"/>
        <w:autoSpaceDN w:val="0"/>
        <w:bidi w:val="0"/>
        <w:adjustRightInd w:val="0"/>
        <w:spacing w:line="480" w:lineRule="auto"/>
        <w:ind w:left="640" w:hanging="640"/>
        <w:rPr>
          <w:rFonts w:ascii="Times New Roman" w:hAnsi="Times New Roman" w:cs="Times New Roman"/>
          <w:noProof/>
        </w:rPr>
      </w:pPr>
      <w:r w:rsidRPr="009045FB">
        <w:rPr>
          <w:rFonts w:ascii="Times New Roman" w:hAnsi="Times New Roman" w:cs="Times New Roman"/>
          <w:noProof/>
        </w:rPr>
        <w:t>[21]</w:t>
      </w:r>
      <w:r w:rsidRPr="009045FB">
        <w:rPr>
          <w:rFonts w:ascii="Times New Roman" w:hAnsi="Times New Roman" w:cs="Times New Roman"/>
          <w:noProof/>
        </w:rPr>
        <w:tab/>
      </w:r>
      <w:r w:rsidR="00013D3B" w:rsidRPr="00013D3B">
        <w:rPr>
          <w:rFonts w:ascii="Times New Roman" w:hAnsi="Times New Roman" w:cs="Times New Roman"/>
          <w:noProof/>
        </w:rPr>
        <w:t>EN, BS. "196-1. British Standard BS EN 196-1: 2016 Methods of Testing Cement." British Standards Institution (2016).</w:t>
      </w:r>
    </w:p>
    <w:p w:rsidR="009045FB" w:rsidRPr="009045FB" w:rsidRDefault="009045FB" w:rsidP="009045FB">
      <w:pPr>
        <w:widowControl w:val="0"/>
        <w:autoSpaceDE w:val="0"/>
        <w:autoSpaceDN w:val="0"/>
        <w:bidi w:val="0"/>
        <w:adjustRightInd w:val="0"/>
        <w:spacing w:line="480" w:lineRule="auto"/>
        <w:ind w:left="640" w:hanging="640"/>
        <w:rPr>
          <w:rFonts w:ascii="Times New Roman" w:hAnsi="Times New Roman" w:cs="Times New Roman"/>
          <w:noProof/>
        </w:rPr>
      </w:pPr>
      <w:r w:rsidRPr="009045FB">
        <w:rPr>
          <w:rFonts w:ascii="Times New Roman" w:hAnsi="Times New Roman" w:cs="Times New Roman"/>
          <w:noProof/>
        </w:rPr>
        <w:t>[22]</w:t>
      </w:r>
      <w:r w:rsidRPr="009045FB">
        <w:rPr>
          <w:rFonts w:ascii="Times New Roman" w:hAnsi="Times New Roman" w:cs="Times New Roman"/>
          <w:noProof/>
        </w:rPr>
        <w:tab/>
        <w:t>D. Thompson, Nanotechnology: Basic science and emerging technologies, Gold Bull. 35 (2002) 135–136. doi:10.1007/bf03214856.</w:t>
      </w:r>
    </w:p>
    <w:p w:rsidR="009045FB" w:rsidRPr="009045FB" w:rsidRDefault="009045FB" w:rsidP="009045FB">
      <w:pPr>
        <w:widowControl w:val="0"/>
        <w:autoSpaceDE w:val="0"/>
        <w:autoSpaceDN w:val="0"/>
        <w:bidi w:val="0"/>
        <w:adjustRightInd w:val="0"/>
        <w:spacing w:line="480" w:lineRule="auto"/>
        <w:ind w:left="640" w:hanging="640"/>
        <w:rPr>
          <w:rFonts w:ascii="Times New Roman" w:hAnsi="Times New Roman" w:cs="Times New Roman"/>
          <w:noProof/>
        </w:rPr>
      </w:pPr>
      <w:r w:rsidRPr="009045FB">
        <w:rPr>
          <w:rFonts w:ascii="Times New Roman" w:hAnsi="Times New Roman" w:cs="Times New Roman"/>
          <w:noProof/>
        </w:rPr>
        <w:t>[23]</w:t>
      </w:r>
      <w:r w:rsidRPr="009045FB">
        <w:rPr>
          <w:rFonts w:ascii="Times New Roman" w:hAnsi="Times New Roman" w:cs="Times New Roman"/>
          <w:noProof/>
        </w:rPr>
        <w:tab/>
        <w:t>I. Lecomte, C. Henrist, M. Liégeois, F. Maseri, A. Rulmont, R. Cloots, (Micro)-structural comparison between geopolymers, alkali-activated slag cement and Portland cement, J. Eur. Ceram. Soc. 26 (2006) 3789–3797. doi:10.1016/j.jeurceramsoc.2005.12.021.</w:t>
      </w:r>
    </w:p>
    <w:p w:rsidR="009045FB" w:rsidRPr="009045FB" w:rsidRDefault="009045FB" w:rsidP="009045FB">
      <w:pPr>
        <w:widowControl w:val="0"/>
        <w:autoSpaceDE w:val="0"/>
        <w:autoSpaceDN w:val="0"/>
        <w:bidi w:val="0"/>
        <w:adjustRightInd w:val="0"/>
        <w:spacing w:line="480" w:lineRule="auto"/>
        <w:ind w:left="640" w:hanging="640"/>
        <w:rPr>
          <w:rFonts w:ascii="Times New Roman" w:hAnsi="Times New Roman" w:cs="Times New Roman"/>
          <w:noProof/>
        </w:rPr>
      </w:pPr>
      <w:r w:rsidRPr="009045FB">
        <w:rPr>
          <w:rFonts w:ascii="Times New Roman" w:hAnsi="Times New Roman" w:cs="Times New Roman"/>
          <w:noProof/>
        </w:rPr>
        <w:t>[24]</w:t>
      </w:r>
      <w:r w:rsidRPr="009045FB">
        <w:rPr>
          <w:rFonts w:ascii="Times New Roman" w:hAnsi="Times New Roman" w:cs="Times New Roman"/>
          <w:noProof/>
        </w:rPr>
        <w:tab/>
        <w:t>N.J. Clayden, S. Esposito, A. Aronne, P. Pernice, Solid state Al NMR and FTIR study of lanthanum aluminosilicate glasses, 258 (1999) 11–19.</w:t>
      </w:r>
    </w:p>
    <w:p w:rsidR="001A5124" w:rsidRPr="001A5124" w:rsidRDefault="000805DD" w:rsidP="009045FB">
      <w:pPr>
        <w:bidi w:val="0"/>
        <w:spacing w:line="480" w:lineRule="auto"/>
        <w:rPr>
          <w:rStyle w:val="hps"/>
          <w:rFonts w:cstheme="majorBidi"/>
        </w:rPr>
      </w:pPr>
      <w:r>
        <w:rPr>
          <w:rStyle w:val="hps"/>
          <w:rFonts w:cstheme="majorBidi"/>
        </w:rPr>
        <w:fldChar w:fldCharType="end"/>
      </w:r>
    </w:p>
    <w:sectPr w:rsidR="001A5124" w:rsidRPr="001A5124" w:rsidSect="00A84327">
      <w:footerReference w:type="default" r:id="rId30"/>
      <w:pgSz w:w="11907" w:h="16839" w:code="9"/>
      <w:pgMar w:top="1440" w:right="1440" w:bottom="1440" w:left="1440" w:header="706" w:footer="706" w:gutter="0"/>
      <w:lnNumType w:countBy="1" w:restart="continuous"/>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2791" w:rsidRDefault="009A2791" w:rsidP="009D290B">
      <w:r>
        <w:separator/>
      </w:r>
    </w:p>
  </w:endnote>
  <w:endnote w:type="continuationSeparator" w:id="0">
    <w:p w:rsidR="009A2791" w:rsidRDefault="009A2791" w:rsidP="009D2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agut">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 Nazanin">
    <w:altName w:val="Courier New"/>
    <w:charset w:val="B2"/>
    <w:family w:val="auto"/>
    <w:pitch w:val="variable"/>
    <w:sig w:usb0="00002000" w:usb1="80000000" w:usb2="00000008" w:usb3="00000000" w:csb0="00000040" w:csb1="00000000"/>
  </w:font>
  <w:font w:name="B Zar">
    <w:altName w:val="Courier New"/>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849979"/>
      <w:docPartObj>
        <w:docPartGallery w:val="Page Numbers (Bottom of Page)"/>
        <w:docPartUnique/>
      </w:docPartObj>
    </w:sdtPr>
    <w:sdtEndPr/>
    <w:sdtContent>
      <w:p w:rsidR="00890BF8" w:rsidRDefault="00890BF8" w:rsidP="00EC2163">
        <w:pPr>
          <w:pStyle w:val="Footer"/>
          <w:bidi w:val="0"/>
          <w:jc w:val="center"/>
        </w:pPr>
        <w:r>
          <w:rPr>
            <w:noProof/>
          </w:rPr>
          <w:fldChar w:fldCharType="begin"/>
        </w:r>
        <w:r>
          <w:rPr>
            <w:noProof/>
          </w:rPr>
          <w:instrText xml:space="preserve"> PAGE   \* MERGEFORMAT </w:instrText>
        </w:r>
        <w:r>
          <w:rPr>
            <w:noProof/>
          </w:rPr>
          <w:fldChar w:fldCharType="separate"/>
        </w:r>
        <w:r w:rsidR="00737023">
          <w:rPr>
            <w:noProof/>
          </w:rPr>
          <w:t>23</w:t>
        </w:r>
        <w:r>
          <w:rPr>
            <w:noProof/>
          </w:rPr>
          <w:fldChar w:fldCharType="end"/>
        </w:r>
      </w:p>
    </w:sdtContent>
  </w:sdt>
  <w:p w:rsidR="00890BF8" w:rsidRDefault="00890B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2791" w:rsidRDefault="009A2791" w:rsidP="009D290B">
      <w:r>
        <w:separator/>
      </w:r>
    </w:p>
  </w:footnote>
  <w:footnote w:type="continuationSeparator" w:id="0">
    <w:p w:rsidR="009A2791" w:rsidRDefault="009A2791" w:rsidP="009D29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5750AC"/>
    <w:multiLevelType w:val="hybridMultilevel"/>
    <w:tmpl w:val="46EAD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60254B"/>
    <w:multiLevelType w:val="hybridMultilevel"/>
    <w:tmpl w:val="88B402F6"/>
    <w:lvl w:ilvl="0" w:tplc="08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7FA3D71"/>
    <w:multiLevelType w:val="multilevel"/>
    <w:tmpl w:val="D5049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8363709"/>
    <w:multiLevelType w:val="hybridMultilevel"/>
    <w:tmpl w:val="A9B2C354"/>
    <w:lvl w:ilvl="0" w:tplc="FFFFFFFF">
      <w:start w:val="1"/>
      <w:numFmt w:val="decimal"/>
      <w:lvlText w:val="[%1]"/>
      <w:lvlJc w:val="left"/>
      <w:pPr>
        <w:tabs>
          <w:tab w:val="num" w:pos="720"/>
        </w:tabs>
        <w:ind w:left="720" w:hanging="360"/>
      </w:pPr>
      <w:rPr>
        <w:rFonts w:ascii="Times New Roman" w:hAnsi="Times New Roman" w:cs="Yagut" w:hint="default"/>
        <w:b w:val="0"/>
        <w:bCs w:val="0"/>
        <w:i w:val="0"/>
        <w:iCs w:val="0"/>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2"/>
  </w:compat>
  <w:rsids>
    <w:rsidRoot w:val="0061636D"/>
    <w:rsid w:val="000006E6"/>
    <w:rsid w:val="00000CF2"/>
    <w:rsid w:val="00002599"/>
    <w:rsid w:val="00002F00"/>
    <w:rsid w:val="000037A3"/>
    <w:rsid w:val="00003CCD"/>
    <w:rsid w:val="000048F7"/>
    <w:rsid w:val="000072F3"/>
    <w:rsid w:val="00007B24"/>
    <w:rsid w:val="00007B95"/>
    <w:rsid w:val="00007CE8"/>
    <w:rsid w:val="00010FF8"/>
    <w:rsid w:val="0001368C"/>
    <w:rsid w:val="00013C7A"/>
    <w:rsid w:val="00013D3B"/>
    <w:rsid w:val="000159AA"/>
    <w:rsid w:val="000168BF"/>
    <w:rsid w:val="000170D9"/>
    <w:rsid w:val="00017625"/>
    <w:rsid w:val="00017806"/>
    <w:rsid w:val="000209E4"/>
    <w:rsid w:val="00020C3E"/>
    <w:rsid w:val="000213E7"/>
    <w:rsid w:val="00022C67"/>
    <w:rsid w:val="00024BD0"/>
    <w:rsid w:val="00025B5F"/>
    <w:rsid w:val="000270A0"/>
    <w:rsid w:val="000304CD"/>
    <w:rsid w:val="00030B9C"/>
    <w:rsid w:val="00030CA4"/>
    <w:rsid w:val="00030D9D"/>
    <w:rsid w:val="00031C7F"/>
    <w:rsid w:val="000327B8"/>
    <w:rsid w:val="0003396B"/>
    <w:rsid w:val="00033BBC"/>
    <w:rsid w:val="00034049"/>
    <w:rsid w:val="00035E4C"/>
    <w:rsid w:val="000368FE"/>
    <w:rsid w:val="00037044"/>
    <w:rsid w:val="00037F03"/>
    <w:rsid w:val="00041431"/>
    <w:rsid w:val="00041D52"/>
    <w:rsid w:val="00041F11"/>
    <w:rsid w:val="00044042"/>
    <w:rsid w:val="00044AD9"/>
    <w:rsid w:val="00044D1D"/>
    <w:rsid w:val="000456D3"/>
    <w:rsid w:val="00045B46"/>
    <w:rsid w:val="00045B6C"/>
    <w:rsid w:val="000470BA"/>
    <w:rsid w:val="00047CD5"/>
    <w:rsid w:val="00047E7A"/>
    <w:rsid w:val="00050F3A"/>
    <w:rsid w:val="00050F83"/>
    <w:rsid w:val="000536A1"/>
    <w:rsid w:val="00053A5F"/>
    <w:rsid w:val="00054899"/>
    <w:rsid w:val="0005585A"/>
    <w:rsid w:val="0006250C"/>
    <w:rsid w:val="000628DA"/>
    <w:rsid w:val="000634BC"/>
    <w:rsid w:val="0006359B"/>
    <w:rsid w:val="000644D7"/>
    <w:rsid w:val="00064DC2"/>
    <w:rsid w:val="0006525B"/>
    <w:rsid w:val="00065535"/>
    <w:rsid w:val="0006596D"/>
    <w:rsid w:val="00065DB4"/>
    <w:rsid w:val="00066457"/>
    <w:rsid w:val="000670EE"/>
    <w:rsid w:val="000710B3"/>
    <w:rsid w:val="00071CEE"/>
    <w:rsid w:val="00072AEB"/>
    <w:rsid w:val="0007311C"/>
    <w:rsid w:val="000731B1"/>
    <w:rsid w:val="0007360E"/>
    <w:rsid w:val="00073916"/>
    <w:rsid w:val="00073DB7"/>
    <w:rsid w:val="00074D09"/>
    <w:rsid w:val="00076097"/>
    <w:rsid w:val="00076967"/>
    <w:rsid w:val="000805DD"/>
    <w:rsid w:val="000828B9"/>
    <w:rsid w:val="0008618E"/>
    <w:rsid w:val="000864DB"/>
    <w:rsid w:val="00090A08"/>
    <w:rsid w:val="00091ECB"/>
    <w:rsid w:val="00091F81"/>
    <w:rsid w:val="00092C74"/>
    <w:rsid w:val="00094485"/>
    <w:rsid w:val="000954E0"/>
    <w:rsid w:val="00097868"/>
    <w:rsid w:val="00097950"/>
    <w:rsid w:val="000A070A"/>
    <w:rsid w:val="000A3417"/>
    <w:rsid w:val="000A4133"/>
    <w:rsid w:val="000A4BC5"/>
    <w:rsid w:val="000A54A5"/>
    <w:rsid w:val="000A5E5C"/>
    <w:rsid w:val="000A6D8E"/>
    <w:rsid w:val="000B0A6C"/>
    <w:rsid w:val="000B0FE2"/>
    <w:rsid w:val="000B285D"/>
    <w:rsid w:val="000B2AAB"/>
    <w:rsid w:val="000B2C07"/>
    <w:rsid w:val="000B35AD"/>
    <w:rsid w:val="000B3C5C"/>
    <w:rsid w:val="000B695F"/>
    <w:rsid w:val="000B7122"/>
    <w:rsid w:val="000B7161"/>
    <w:rsid w:val="000B746E"/>
    <w:rsid w:val="000B74F5"/>
    <w:rsid w:val="000C00C3"/>
    <w:rsid w:val="000C303C"/>
    <w:rsid w:val="000C32FA"/>
    <w:rsid w:val="000C470A"/>
    <w:rsid w:val="000D2187"/>
    <w:rsid w:val="000D2282"/>
    <w:rsid w:val="000D3543"/>
    <w:rsid w:val="000D5808"/>
    <w:rsid w:val="000D6898"/>
    <w:rsid w:val="000D6BA1"/>
    <w:rsid w:val="000D7A77"/>
    <w:rsid w:val="000D7CAA"/>
    <w:rsid w:val="000E0E88"/>
    <w:rsid w:val="000E1A4A"/>
    <w:rsid w:val="000E2B09"/>
    <w:rsid w:val="000E4670"/>
    <w:rsid w:val="000E481D"/>
    <w:rsid w:val="000E4F9F"/>
    <w:rsid w:val="000E4FC8"/>
    <w:rsid w:val="000E7242"/>
    <w:rsid w:val="000E7EDF"/>
    <w:rsid w:val="000F00A3"/>
    <w:rsid w:val="000F1189"/>
    <w:rsid w:val="000F5D52"/>
    <w:rsid w:val="000F7012"/>
    <w:rsid w:val="00100371"/>
    <w:rsid w:val="0010118B"/>
    <w:rsid w:val="00101881"/>
    <w:rsid w:val="00102E75"/>
    <w:rsid w:val="001065D8"/>
    <w:rsid w:val="001069B4"/>
    <w:rsid w:val="00107E26"/>
    <w:rsid w:val="00111EE7"/>
    <w:rsid w:val="001125EC"/>
    <w:rsid w:val="00112B0B"/>
    <w:rsid w:val="0011405F"/>
    <w:rsid w:val="00114484"/>
    <w:rsid w:val="0011594E"/>
    <w:rsid w:val="001175EF"/>
    <w:rsid w:val="00117DFB"/>
    <w:rsid w:val="00120178"/>
    <w:rsid w:val="00121A57"/>
    <w:rsid w:val="00124EF4"/>
    <w:rsid w:val="00125DAE"/>
    <w:rsid w:val="001266A8"/>
    <w:rsid w:val="00127136"/>
    <w:rsid w:val="001311B4"/>
    <w:rsid w:val="00131C23"/>
    <w:rsid w:val="0013252A"/>
    <w:rsid w:val="00133AA3"/>
    <w:rsid w:val="0013605A"/>
    <w:rsid w:val="00142552"/>
    <w:rsid w:val="00142950"/>
    <w:rsid w:val="001433A1"/>
    <w:rsid w:val="00143609"/>
    <w:rsid w:val="00143621"/>
    <w:rsid w:val="00144E5E"/>
    <w:rsid w:val="00145E53"/>
    <w:rsid w:val="00145EC6"/>
    <w:rsid w:val="00146891"/>
    <w:rsid w:val="00146FC3"/>
    <w:rsid w:val="00147263"/>
    <w:rsid w:val="00147645"/>
    <w:rsid w:val="00147832"/>
    <w:rsid w:val="00147FBC"/>
    <w:rsid w:val="00151817"/>
    <w:rsid w:val="00151AA7"/>
    <w:rsid w:val="00152ADE"/>
    <w:rsid w:val="00152CAD"/>
    <w:rsid w:val="00153525"/>
    <w:rsid w:val="0015457E"/>
    <w:rsid w:val="00154D91"/>
    <w:rsid w:val="001556B9"/>
    <w:rsid w:val="00155A03"/>
    <w:rsid w:val="001567DE"/>
    <w:rsid w:val="001568B6"/>
    <w:rsid w:val="00157C66"/>
    <w:rsid w:val="00160A03"/>
    <w:rsid w:val="00160E67"/>
    <w:rsid w:val="0016124E"/>
    <w:rsid w:val="00162506"/>
    <w:rsid w:val="00162B33"/>
    <w:rsid w:val="00162CB5"/>
    <w:rsid w:val="00163135"/>
    <w:rsid w:val="001639AA"/>
    <w:rsid w:val="00164547"/>
    <w:rsid w:val="001657E0"/>
    <w:rsid w:val="00167BB6"/>
    <w:rsid w:val="001712B2"/>
    <w:rsid w:val="001713E9"/>
    <w:rsid w:val="00172F8B"/>
    <w:rsid w:val="00173851"/>
    <w:rsid w:val="001746DA"/>
    <w:rsid w:val="00175748"/>
    <w:rsid w:val="00175D77"/>
    <w:rsid w:val="00175E79"/>
    <w:rsid w:val="00176DF7"/>
    <w:rsid w:val="00177128"/>
    <w:rsid w:val="001773F2"/>
    <w:rsid w:val="00177F5E"/>
    <w:rsid w:val="0018125D"/>
    <w:rsid w:val="0018130B"/>
    <w:rsid w:val="001856ED"/>
    <w:rsid w:val="00185A29"/>
    <w:rsid w:val="001872DC"/>
    <w:rsid w:val="00187873"/>
    <w:rsid w:val="00190282"/>
    <w:rsid w:val="0019037A"/>
    <w:rsid w:val="001918E1"/>
    <w:rsid w:val="00192FD8"/>
    <w:rsid w:val="00194890"/>
    <w:rsid w:val="00194D3A"/>
    <w:rsid w:val="001A0294"/>
    <w:rsid w:val="001A1673"/>
    <w:rsid w:val="001A4706"/>
    <w:rsid w:val="001A5124"/>
    <w:rsid w:val="001A5D68"/>
    <w:rsid w:val="001A6124"/>
    <w:rsid w:val="001A6186"/>
    <w:rsid w:val="001A7E56"/>
    <w:rsid w:val="001B08EF"/>
    <w:rsid w:val="001B0D3E"/>
    <w:rsid w:val="001B0D9B"/>
    <w:rsid w:val="001B2504"/>
    <w:rsid w:val="001B3C98"/>
    <w:rsid w:val="001B4CAB"/>
    <w:rsid w:val="001B4D26"/>
    <w:rsid w:val="001B549F"/>
    <w:rsid w:val="001B614D"/>
    <w:rsid w:val="001B7896"/>
    <w:rsid w:val="001C07C1"/>
    <w:rsid w:val="001C25B3"/>
    <w:rsid w:val="001C7A9C"/>
    <w:rsid w:val="001D1698"/>
    <w:rsid w:val="001D267E"/>
    <w:rsid w:val="001D28BA"/>
    <w:rsid w:val="001D312E"/>
    <w:rsid w:val="001D498B"/>
    <w:rsid w:val="001D4E40"/>
    <w:rsid w:val="001D55CD"/>
    <w:rsid w:val="001D599E"/>
    <w:rsid w:val="001D70C0"/>
    <w:rsid w:val="001D7EB3"/>
    <w:rsid w:val="001E039B"/>
    <w:rsid w:val="001E2EA7"/>
    <w:rsid w:val="001E30F0"/>
    <w:rsid w:val="001E3855"/>
    <w:rsid w:val="001E4FA7"/>
    <w:rsid w:val="001E6504"/>
    <w:rsid w:val="001E7002"/>
    <w:rsid w:val="001E74AC"/>
    <w:rsid w:val="001F1238"/>
    <w:rsid w:val="001F1F13"/>
    <w:rsid w:val="001F2436"/>
    <w:rsid w:val="001F2B06"/>
    <w:rsid w:val="001F2C04"/>
    <w:rsid w:val="001F327A"/>
    <w:rsid w:val="001F3904"/>
    <w:rsid w:val="001F4B59"/>
    <w:rsid w:val="001F4F0C"/>
    <w:rsid w:val="001F69A7"/>
    <w:rsid w:val="001F6F1E"/>
    <w:rsid w:val="00200C06"/>
    <w:rsid w:val="00201E4B"/>
    <w:rsid w:val="0020377F"/>
    <w:rsid w:val="00204DFF"/>
    <w:rsid w:val="002064D0"/>
    <w:rsid w:val="002064DE"/>
    <w:rsid w:val="00206D23"/>
    <w:rsid w:val="00207829"/>
    <w:rsid w:val="00207B4D"/>
    <w:rsid w:val="00211A17"/>
    <w:rsid w:val="00211DAB"/>
    <w:rsid w:val="00213456"/>
    <w:rsid w:val="002151C6"/>
    <w:rsid w:val="00216B6B"/>
    <w:rsid w:val="00216CA0"/>
    <w:rsid w:val="002177B5"/>
    <w:rsid w:val="00217FD8"/>
    <w:rsid w:val="002208B5"/>
    <w:rsid w:val="002218EF"/>
    <w:rsid w:val="0022510C"/>
    <w:rsid w:val="00225F10"/>
    <w:rsid w:val="00226D72"/>
    <w:rsid w:val="00230791"/>
    <w:rsid w:val="002314EA"/>
    <w:rsid w:val="00231887"/>
    <w:rsid w:val="00233206"/>
    <w:rsid w:val="00240E13"/>
    <w:rsid w:val="002414B8"/>
    <w:rsid w:val="002417EF"/>
    <w:rsid w:val="00242D3F"/>
    <w:rsid w:val="00245306"/>
    <w:rsid w:val="0024585B"/>
    <w:rsid w:val="00245C7B"/>
    <w:rsid w:val="00246CD2"/>
    <w:rsid w:val="00250156"/>
    <w:rsid w:val="00250B50"/>
    <w:rsid w:val="00250EAC"/>
    <w:rsid w:val="00251E2A"/>
    <w:rsid w:val="00252F74"/>
    <w:rsid w:val="00253129"/>
    <w:rsid w:val="00253612"/>
    <w:rsid w:val="002537E4"/>
    <w:rsid w:val="00254E44"/>
    <w:rsid w:val="0025595B"/>
    <w:rsid w:val="0025693E"/>
    <w:rsid w:val="00261F45"/>
    <w:rsid w:val="002643A0"/>
    <w:rsid w:val="00264406"/>
    <w:rsid w:val="0026560C"/>
    <w:rsid w:val="00271F69"/>
    <w:rsid w:val="0027378E"/>
    <w:rsid w:val="00273B62"/>
    <w:rsid w:val="002770EA"/>
    <w:rsid w:val="00283FA3"/>
    <w:rsid w:val="002840F7"/>
    <w:rsid w:val="0028583D"/>
    <w:rsid w:val="00285B56"/>
    <w:rsid w:val="00285C09"/>
    <w:rsid w:val="00285DC1"/>
    <w:rsid w:val="00287482"/>
    <w:rsid w:val="00287713"/>
    <w:rsid w:val="00290534"/>
    <w:rsid w:val="00292D55"/>
    <w:rsid w:val="00293CCE"/>
    <w:rsid w:val="00295720"/>
    <w:rsid w:val="00296362"/>
    <w:rsid w:val="0029641C"/>
    <w:rsid w:val="00296CC5"/>
    <w:rsid w:val="002A0307"/>
    <w:rsid w:val="002A113E"/>
    <w:rsid w:val="002A21B0"/>
    <w:rsid w:val="002A46F3"/>
    <w:rsid w:val="002A4A63"/>
    <w:rsid w:val="002A4BD1"/>
    <w:rsid w:val="002A67FC"/>
    <w:rsid w:val="002A7623"/>
    <w:rsid w:val="002A77A8"/>
    <w:rsid w:val="002B1CCD"/>
    <w:rsid w:val="002B30B3"/>
    <w:rsid w:val="002B4B18"/>
    <w:rsid w:val="002B4B2E"/>
    <w:rsid w:val="002B5E5C"/>
    <w:rsid w:val="002C0039"/>
    <w:rsid w:val="002C042D"/>
    <w:rsid w:val="002C0A20"/>
    <w:rsid w:val="002C1079"/>
    <w:rsid w:val="002C347F"/>
    <w:rsid w:val="002C3566"/>
    <w:rsid w:val="002C3806"/>
    <w:rsid w:val="002C3E2A"/>
    <w:rsid w:val="002C40D1"/>
    <w:rsid w:val="002C4388"/>
    <w:rsid w:val="002C511B"/>
    <w:rsid w:val="002C5AF6"/>
    <w:rsid w:val="002C7DD8"/>
    <w:rsid w:val="002D0109"/>
    <w:rsid w:val="002D183C"/>
    <w:rsid w:val="002D199D"/>
    <w:rsid w:val="002D256D"/>
    <w:rsid w:val="002D365B"/>
    <w:rsid w:val="002D4705"/>
    <w:rsid w:val="002D7BEA"/>
    <w:rsid w:val="002E025B"/>
    <w:rsid w:val="002E055C"/>
    <w:rsid w:val="002E0C9E"/>
    <w:rsid w:val="002E3A93"/>
    <w:rsid w:val="002E4F21"/>
    <w:rsid w:val="002E63DC"/>
    <w:rsid w:val="002E6A84"/>
    <w:rsid w:val="002F03AC"/>
    <w:rsid w:val="002F044D"/>
    <w:rsid w:val="002F0F1F"/>
    <w:rsid w:val="002F106C"/>
    <w:rsid w:val="002F1933"/>
    <w:rsid w:val="002F1F1A"/>
    <w:rsid w:val="002F2516"/>
    <w:rsid w:val="002F2B6B"/>
    <w:rsid w:val="002F3EAB"/>
    <w:rsid w:val="002F4794"/>
    <w:rsid w:val="002F51AA"/>
    <w:rsid w:val="002F5562"/>
    <w:rsid w:val="002F5660"/>
    <w:rsid w:val="002F6160"/>
    <w:rsid w:val="002F6453"/>
    <w:rsid w:val="002F68A0"/>
    <w:rsid w:val="00301AA1"/>
    <w:rsid w:val="00302D5E"/>
    <w:rsid w:val="00304962"/>
    <w:rsid w:val="00304CA4"/>
    <w:rsid w:val="00306188"/>
    <w:rsid w:val="00311DE8"/>
    <w:rsid w:val="00316966"/>
    <w:rsid w:val="00316C05"/>
    <w:rsid w:val="003171E6"/>
    <w:rsid w:val="00317806"/>
    <w:rsid w:val="00317E81"/>
    <w:rsid w:val="00320C1F"/>
    <w:rsid w:val="00323317"/>
    <w:rsid w:val="003235E6"/>
    <w:rsid w:val="003239F1"/>
    <w:rsid w:val="0032539F"/>
    <w:rsid w:val="00325504"/>
    <w:rsid w:val="003268F3"/>
    <w:rsid w:val="0033046A"/>
    <w:rsid w:val="00330602"/>
    <w:rsid w:val="0033191E"/>
    <w:rsid w:val="00331EA9"/>
    <w:rsid w:val="003320C6"/>
    <w:rsid w:val="003322DC"/>
    <w:rsid w:val="00334AF5"/>
    <w:rsid w:val="00334EDB"/>
    <w:rsid w:val="00335215"/>
    <w:rsid w:val="003404CA"/>
    <w:rsid w:val="00342991"/>
    <w:rsid w:val="0034426F"/>
    <w:rsid w:val="003446B2"/>
    <w:rsid w:val="00344CA0"/>
    <w:rsid w:val="00345A17"/>
    <w:rsid w:val="00346AB1"/>
    <w:rsid w:val="003516D8"/>
    <w:rsid w:val="00352926"/>
    <w:rsid w:val="00352F39"/>
    <w:rsid w:val="00354105"/>
    <w:rsid w:val="00357D7A"/>
    <w:rsid w:val="00362A96"/>
    <w:rsid w:val="00363567"/>
    <w:rsid w:val="0036388A"/>
    <w:rsid w:val="0036618D"/>
    <w:rsid w:val="0036627D"/>
    <w:rsid w:val="00366652"/>
    <w:rsid w:val="00366A3D"/>
    <w:rsid w:val="00366EB8"/>
    <w:rsid w:val="0036705A"/>
    <w:rsid w:val="00371E3B"/>
    <w:rsid w:val="00372397"/>
    <w:rsid w:val="00372505"/>
    <w:rsid w:val="0037256F"/>
    <w:rsid w:val="00373152"/>
    <w:rsid w:val="003743B9"/>
    <w:rsid w:val="003744A7"/>
    <w:rsid w:val="0037516E"/>
    <w:rsid w:val="003763C7"/>
    <w:rsid w:val="00380177"/>
    <w:rsid w:val="003801F5"/>
    <w:rsid w:val="003814D4"/>
    <w:rsid w:val="00383478"/>
    <w:rsid w:val="003857F7"/>
    <w:rsid w:val="003859B4"/>
    <w:rsid w:val="00386572"/>
    <w:rsid w:val="003877ED"/>
    <w:rsid w:val="00387D0F"/>
    <w:rsid w:val="003901B9"/>
    <w:rsid w:val="003909E6"/>
    <w:rsid w:val="00391A6E"/>
    <w:rsid w:val="00393331"/>
    <w:rsid w:val="0039362F"/>
    <w:rsid w:val="00393819"/>
    <w:rsid w:val="00393DCE"/>
    <w:rsid w:val="003940E3"/>
    <w:rsid w:val="0039475F"/>
    <w:rsid w:val="00394E93"/>
    <w:rsid w:val="0039603C"/>
    <w:rsid w:val="0039702A"/>
    <w:rsid w:val="003975EE"/>
    <w:rsid w:val="00397898"/>
    <w:rsid w:val="003A1E59"/>
    <w:rsid w:val="003A32A7"/>
    <w:rsid w:val="003A3FEC"/>
    <w:rsid w:val="003A4DF5"/>
    <w:rsid w:val="003A7D42"/>
    <w:rsid w:val="003B04DF"/>
    <w:rsid w:val="003B2498"/>
    <w:rsid w:val="003B29C0"/>
    <w:rsid w:val="003B31A7"/>
    <w:rsid w:val="003B3683"/>
    <w:rsid w:val="003B7D3A"/>
    <w:rsid w:val="003C180E"/>
    <w:rsid w:val="003C2906"/>
    <w:rsid w:val="003C31A0"/>
    <w:rsid w:val="003C4B4F"/>
    <w:rsid w:val="003C5D1A"/>
    <w:rsid w:val="003C6C52"/>
    <w:rsid w:val="003C738F"/>
    <w:rsid w:val="003D0FEF"/>
    <w:rsid w:val="003D11C4"/>
    <w:rsid w:val="003D1577"/>
    <w:rsid w:val="003D16D3"/>
    <w:rsid w:val="003D177B"/>
    <w:rsid w:val="003D1DBC"/>
    <w:rsid w:val="003D37D2"/>
    <w:rsid w:val="003D4259"/>
    <w:rsid w:val="003D4445"/>
    <w:rsid w:val="003D5445"/>
    <w:rsid w:val="003D59B0"/>
    <w:rsid w:val="003D5F40"/>
    <w:rsid w:val="003D6539"/>
    <w:rsid w:val="003D6CC0"/>
    <w:rsid w:val="003E07EE"/>
    <w:rsid w:val="003E09C6"/>
    <w:rsid w:val="003E107F"/>
    <w:rsid w:val="003E227B"/>
    <w:rsid w:val="003E28FE"/>
    <w:rsid w:val="003E5188"/>
    <w:rsid w:val="003E5894"/>
    <w:rsid w:val="003F334D"/>
    <w:rsid w:val="003F33F1"/>
    <w:rsid w:val="003F3A07"/>
    <w:rsid w:val="003F3F5C"/>
    <w:rsid w:val="003F505F"/>
    <w:rsid w:val="003F5244"/>
    <w:rsid w:val="003F60F2"/>
    <w:rsid w:val="003F6532"/>
    <w:rsid w:val="003F77E0"/>
    <w:rsid w:val="003F78B0"/>
    <w:rsid w:val="004004FD"/>
    <w:rsid w:val="00401639"/>
    <w:rsid w:val="004018F3"/>
    <w:rsid w:val="00401F3F"/>
    <w:rsid w:val="0040346E"/>
    <w:rsid w:val="0040396D"/>
    <w:rsid w:val="00403B34"/>
    <w:rsid w:val="004042F8"/>
    <w:rsid w:val="004045AB"/>
    <w:rsid w:val="00405490"/>
    <w:rsid w:val="00405AB2"/>
    <w:rsid w:val="00407A83"/>
    <w:rsid w:val="0041137A"/>
    <w:rsid w:val="00411EE8"/>
    <w:rsid w:val="00412106"/>
    <w:rsid w:val="00413FFB"/>
    <w:rsid w:val="0041494C"/>
    <w:rsid w:val="00415010"/>
    <w:rsid w:val="00415F71"/>
    <w:rsid w:val="00416E7F"/>
    <w:rsid w:val="0042051F"/>
    <w:rsid w:val="00420999"/>
    <w:rsid w:val="004210CB"/>
    <w:rsid w:val="00421C7F"/>
    <w:rsid w:val="00422505"/>
    <w:rsid w:val="00422797"/>
    <w:rsid w:val="00423C2D"/>
    <w:rsid w:val="00423D68"/>
    <w:rsid w:val="00424665"/>
    <w:rsid w:val="004260B3"/>
    <w:rsid w:val="00427044"/>
    <w:rsid w:val="004318DF"/>
    <w:rsid w:val="0043299A"/>
    <w:rsid w:val="00432F9F"/>
    <w:rsid w:val="00433FDA"/>
    <w:rsid w:val="0043566F"/>
    <w:rsid w:val="00437CC4"/>
    <w:rsid w:val="00440649"/>
    <w:rsid w:val="004411FA"/>
    <w:rsid w:val="00442A61"/>
    <w:rsid w:val="0044369D"/>
    <w:rsid w:val="00445822"/>
    <w:rsid w:val="00446157"/>
    <w:rsid w:val="00446AD0"/>
    <w:rsid w:val="004473E6"/>
    <w:rsid w:val="00447B0D"/>
    <w:rsid w:val="004500EF"/>
    <w:rsid w:val="004504B2"/>
    <w:rsid w:val="0045206E"/>
    <w:rsid w:val="0045282E"/>
    <w:rsid w:val="00452DEA"/>
    <w:rsid w:val="004535D0"/>
    <w:rsid w:val="00454E2F"/>
    <w:rsid w:val="00456973"/>
    <w:rsid w:val="00462541"/>
    <w:rsid w:val="0046347C"/>
    <w:rsid w:val="00463E5C"/>
    <w:rsid w:val="004655DD"/>
    <w:rsid w:val="004670B7"/>
    <w:rsid w:val="00467585"/>
    <w:rsid w:val="00470496"/>
    <w:rsid w:val="0047211F"/>
    <w:rsid w:val="00473FB0"/>
    <w:rsid w:val="00474A51"/>
    <w:rsid w:val="00475570"/>
    <w:rsid w:val="00476A22"/>
    <w:rsid w:val="004771E3"/>
    <w:rsid w:val="00480090"/>
    <w:rsid w:val="00481230"/>
    <w:rsid w:val="004813BE"/>
    <w:rsid w:val="004816EA"/>
    <w:rsid w:val="00483990"/>
    <w:rsid w:val="0048430F"/>
    <w:rsid w:val="0048669E"/>
    <w:rsid w:val="00490730"/>
    <w:rsid w:val="00491D77"/>
    <w:rsid w:val="004939DF"/>
    <w:rsid w:val="004963BB"/>
    <w:rsid w:val="004968B0"/>
    <w:rsid w:val="004A0ADE"/>
    <w:rsid w:val="004A17FB"/>
    <w:rsid w:val="004A1C44"/>
    <w:rsid w:val="004A2DF5"/>
    <w:rsid w:val="004A3852"/>
    <w:rsid w:val="004A4878"/>
    <w:rsid w:val="004A5311"/>
    <w:rsid w:val="004A569F"/>
    <w:rsid w:val="004A6399"/>
    <w:rsid w:val="004A6EDD"/>
    <w:rsid w:val="004B100F"/>
    <w:rsid w:val="004B1E0B"/>
    <w:rsid w:val="004B3627"/>
    <w:rsid w:val="004B40F4"/>
    <w:rsid w:val="004B56C6"/>
    <w:rsid w:val="004B66D0"/>
    <w:rsid w:val="004B76ED"/>
    <w:rsid w:val="004C14AB"/>
    <w:rsid w:val="004C3B3A"/>
    <w:rsid w:val="004C6525"/>
    <w:rsid w:val="004C6575"/>
    <w:rsid w:val="004C6C53"/>
    <w:rsid w:val="004C6C5C"/>
    <w:rsid w:val="004C78A2"/>
    <w:rsid w:val="004C79A7"/>
    <w:rsid w:val="004D16EF"/>
    <w:rsid w:val="004D1C4A"/>
    <w:rsid w:val="004D31A2"/>
    <w:rsid w:val="004D4A22"/>
    <w:rsid w:val="004D6C7A"/>
    <w:rsid w:val="004D7EB7"/>
    <w:rsid w:val="004E085A"/>
    <w:rsid w:val="004E1C31"/>
    <w:rsid w:val="004E2E5A"/>
    <w:rsid w:val="004E315B"/>
    <w:rsid w:val="004E4A4B"/>
    <w:rsid w:val="004E586B"/>
    <w:rsid w:val="004E587A"/>
    <w:rsid w:val="004E58A3"/>
    <w:rsid w:val="004F08D7"/>
    <w:rsid w:val="004F16BB"/>
    <w:rsid w:val="004F18C8"/>
    <w:rsid w:val="004F1D55"/>
    <w:rsid w:val="004F2BE7"/>
    <w:rsid w:val="004F581C"/>
    <w:rsid w:val="004F79EB"/>
    <w:rsid w:val="005015F7"/>
    <w:rsid w:val="00502D11"/>
    <w:rsid w:val="005032CD"/>
    <w:rsid w:val="0050492D"/>
    <w:rsid w:val="00504AC1"/>
    <w:rsid w:val="0050518C"/>
    <w:rsid w:val="00505601"/>
    <w:rsid w:val="00507F76"/>
    <w:rsid w:val="00510D89"/>
    <w:rsid w:val="005113C3"/>
    <w:rsid w:val="005156A1"/>
    <w:rsid w:val="005176A2"/>
    <w:rsid w:val="00521044"/>
    <w:rsid w:val="0052468E"/>
    <w:rsid w:val="00526972"/>
    <w:rsid w:val="00530532"/>
    <w:rsid w:val="005328A4"/>
    <w:rsid w:val="00532ECF"/>
    <w:rsid w:val="005335FD"/>
    <w:rsid w:val="00534385"/>
    <w:rsid w:val="005346CB"/>
    <w:rsid w:val="00534811"/>
    <w:rsid w:val="00535756"/>
    <w:rsid w:val="00535E1D"/>
    <w:rsid w:val="00535F6E"/>
    <w:rsid w:val="0053766D"/>
    <w:rsid w:val="00537C64"/>
    <w:rsid w:val="00537CBC"/>
    <w:rsid w:val="00537E22"/>
    <w:rsid w:val="00540CCE"/>
    <w:rsid w:val="005415BD"/>
    <w:rsid w:val="005425A2"/>
    <w:rsid w:val="005428C2"/>
    <w:rsid w:val="00542D3B"/>
    <w:rsid w:val="005436F3"/>
    <w:rsid w:val="00543CDE"/>
    <w:rsid w:val="005453AD"/>
    <w:rsid w:val="0054596F"/>
    <w:rsid w:val="0054636D"/>
    <w:rsid w:val="00551C52"/>
    <w:rsid w:val="00553CB8"/>
    <w:rsid w:val="00555678"/>
    <w:rsid w:val="005559A8"/>
    <w:rsid w:val="005564D0"/>
    <w:rsid w:val="005567B9"/>
    <w:rsid w:val="0055707A"/>
    <w:rsid w:val="0055730C"/>
    <w:rsid w:val="00557597"/>
    <w:rsid w:val="0056004A"/>
    <w:rsid w:val="00560992"/>
    <w:rsid w:val="00560ABF"/>
    <w:rsid w:val="00560C02"/>
    <w:rsid w:val="00560C07"/>
    <w:rsid w:val="00560E41"/>
    <w:rsid w:val="005617D7"/>
    <w:rsid w:val="00562492"/>
    <w:rsid w:val="00563E93"/>
    <w:rsid w:val="005640DB"/>
    <w:rsid w:val="005646C9"/>
    <w:rsid w:val="005658A2"/>
    <w:rsid w:val="00565B36"/>
    <w:rsid w:val="00565E66"/>
    <w:rsid w:val="0056692E"/>
    <w:rsid w:val="00572D85"/>
    <w:rsid w:val="00572EF8"/>
    <w:rsid w:val="00573A68"/>
    <w:rsid w:val="00573DF7"/>
    <w:rsid w:val="0057456A"/>
    <w:rsid w:val="005746D3"/>
    <w:rsid w:val="0057507A"/>
    <w:rsid w:val="005758F9"/>
    <w:rsid w:val="005802D6"/>
    <w:rsid w:val="005810CF"/>
    <w:rsid w:val="00582358"/>
    <w:rsid w:val="0058305F"/>
    <w:rsid w:val="00583BD9"/>
    <w:rsid w:val="0058642D"/>
    <w:rsid w:val="00586CBA"/>
    <w:rsid w:val="00587271"/>
    <w:rsid w:val="005875A4"/>
    <w:rsid w:val="00587C45"/>
    <w:rsid w:val="00590FD2"/>
    <w:rsid w:val="005948D8"/>
    <w:rsid w:val="0059578E"/>
    <w:rsid w:val="00597504"/>
    <w:rsid w:val="005978E2"/>
    <w:rsid w:val="0059796B"/>
    <w:rsid w:val="00597CB6"/>
    <w:rsid w:val="005A0DA9"/>
    <w:rsid w:val="005A17EE"/>
    <w:rsid w:val="005A1989"/>
    <w:rsid w:val="005A321E"/>
    <w:rsid w:val="005A38B5"/>
    <w:rsid w:val="005A51FB"/>
    <w:rsid w:val="005A56F2"/>
    <w:rsid w:val="005A79A6"/>
    <w:rsid w:val="005B0E5C"/>
    <w:rsid w:val="005B1A61"/>
    <w:rsid w:val="005B2098"/>
    <w:rsid w:val="005B2686"/>
    <w:rsid w:val="005B3544"/>
    <w:rsid w:val="005B392A"/>
    <w:rsid w:val="005B4639"/>
    <w:rsid w:val="005B5104"/>
    <w:rsid w:val="005C0488"/>
    <w:rsid w:val="005C2E9C"/>
    <w:rsid w:val="005C58C8"/>
    <w:rsid w:val="005C5B68"/>
    <w:rsid w:val="005C62A6"/>
    <w:rsid w:val="005C70C0"/>
    <w:rsid w:val="005C726A"/>
    <w:rsid w:val="005D07D7"/>
    <w:rsid w:val="005D08A2"/>
    <w:rsid w:val="005D0DEF"/>
    <w:rsid w:val="005D2163"/>
    <w:rsid w:val="005D3B1E"/>
    <w:rsid w:val="005D4886"/>
    <w:rsid w:val="005D695A"/>
    <w:rsid w:val="005D6DBF"/>
    <w:rsid w:val="005D7781"/>
    <w:rsid w:val="005D7866"/>
    <w:rsid w:val="005E0B6C"/>
    <w:rsid w:val="005E10AD"/>
    <w:rsid w:val="005E28A0"/>
    <w:rsid w:val="005E3E35"/>
    <w:rsid w:val="005E44CE"/>
    <w:rsid w:val="005E5CEE"/>
    <w:rsid w:val="005E5E38"/>
    <w:rsid w:val="005F0C73"/>
    <w:rsid w:val="005F114C"/>
    <w:rsid w:val="005F1DC4"/>
    <w:rsid w:val="005F2D0A"/>
    <w:rsid w:val="005F3017"/>
    <w:rsid w:val="005F4BBA"/>
    <w:rsid w:val="005F5D82"/>
    <w:rsid w:val="005F68B5"/>
    <w:rsid w:val="00601181"/>
    <w:rsid w:val="00601CD7"/>
    <w:rsid w:val="00601DF9"/>
    <w:rsid w:val="0060298B"/>
    <w:rsid w:val="00603079"/>
    <w:rsid w:val="00604898"/>
    <w:rsid w:val="00606935"/>
    <w:rsid w:val="006100D5"/>
    <w:rsid w:val="0061058E"/>
    <w:rsid w:val="006119BF"/>
    <w:rsid w:val="00613945"/>
    <w:rsid w:val="00614FFA"/>
    <w:rsid w:val="0061636D"/>
    <w:rsid w:val="00617C12"/>
    <w:rsid w:val="00621613"/>
    <w:rsid w:val="006223BC"/>
    <w:rsid w:val="00622BF8"/>
    <w:rsid w:val="00622C9A"/>
    <w:rsid w:val="00623412"/>
    <w:rsid w:val="006241E5"/>
    <w:rsid w:val="00625531"/>
    <w:rsid w:val="006331B0"/>
    <w:rsid w:val="00633E35"/>
    <w:rsid w:val="00634009"/>
    <w:rsid w:val="006348CE"/>
    <w:rsid w:val="0063549B"/>
    <w:rsid w:val="00637CA7"/>
    <w:rsid w:val="00642C2D"/>
    <w:rsid w:val="00644320"/>
    <w:rsid w:val="006444A8"/>
    <w:rsid w:val="00644B85"/>
    <w:rsid w:val="006453AD"/>
    <w:rsid w:val="0064599D"/>
    <w:rsid w:val="006465EE"/>
    <w:rsid w:val="0065051F"/>
    <w:rsid w:val="00650678"/>
    <w:rsid w:val="0065105C"/>
    <w:rsid w:val="00651159"/>
    <w:rsid w:val="006512B0"/>
    <w:rsid w:val="006513F9"/>
    <w:rsid w:val="00651C9B"/>
    <w:rsid w:val="00653E3A"/>
    <w:rsid w:val="00654318"/>
    <w:rsid w:val="00654DB0"/>
    <w:rsid w:val="00655A83"/>
    <w:rsid w:val="00656854"/>
    <w:rsid w:val="006570A7"/>
    <w:rsid w:val="00657D44"/>
    <w:rsid w:val="00660021"/>
    <w:rsid w:val="006615DD"/>
    <w:rsid w:val="0066216E"/>
    <w:rsid w:val="0066222B"/>
    <w:rsid w:val="00662669"/>
    <w:rsid w:val="006626A7"/>
    <w:rsid w:val="00663722"/>
    <w:rsid w:val="00663E39"/>
    <w:rsid w:val="006653D4"/>
    <w:rsid w:val="00666F08"/>
    <w:rsid w:val="006701C6"/>
    <w:rsid w:val="006723E4"/>
    <w:rsid w:val="006736B8"/>
    <w:rsid w:val="00676556"/>
    <w:rsid w:val="006771AF"/>
    <w:rsid w:val="00677D6B"/>
    <w:rsid w:val="00680DAD"/>
    <w:rsid w:val="00680EE0"/>
    <w:rsid w:val="00682B62"/>
    <w:rsid w:val="006830AA"/>
    <w:rsid w:val="006846EC"/>
    <w:rsid w:val="00684A88"/>
    <w:rsid w:val="006852A9"/>
    <w:rsid w:val="006854F0"/>
    <w:rsid w:val="0068680D"/>
    <w:rsid w:val="006873E1"/>
    <w:rsid w:val="00687BFC"/>
    <w:rsid w:val="00691131"/>
    <w:rsid w:val="006917DE"/>
    <w:rsid w:val="006923EC"/>
    <w:rsid w:val="0069248B"/>
    <w:rsid w:val="006942AC"/>
    <w:rsid w:val="00694401"/>
    <w:rsid w:val="00696C9C"/>
    <w:rsid w:val="006973AF"/>
    <w:rsid w:val="006978B9"/>
    <w:rsid w:val="006A002B"/>
    <w:rsid w:val="006A0E22"/>
    <w:rsid w:val="006A11FE"/>
    <w:rsid w:val="006A1995"/>
    <w:rsid w:val="006A221E"/>
    <w:rsid w:val="006A22C6"/>
    <w:rsid w:val="006A265B"/>
    <w:rsid w:val="006A3229"/>
    <w:rsid w:val="006A39CE"/>
    <w:rsid w:val="006B0685"/>
    <w:rsid w:val="006B1AC6"/>
    <w:rsid w:val="006B1C73"/>
    <w:rsid w:val="006B2191"/>
    <w:rsid w:val="006B3595"/>
    <w:rsid w:val="006B3AFD"/>
    <w:rsid w:val="006B418E"/>
    <w:rsid w:val="006B5E6B"/>
    <w:rsid w:val="006B64AB"/>
    <w:rsid w:val="006B776C"/>
    <w:rsid w:val="006B7D92"/>
    <w:rsid w:val="006C2D59"/>
    <w:rsid w:val="006C3AFA"/>
    <w:rsid w:val="006C3F28"/>
    <w:rsid w:val="006C4687"/>
    <w:rsid w:val="006D0049"/>
    <w:rsid w:val="006D0214"/>
    <w:rsid w:val="006D06AF"/>
    <w:rsid w:val="006D0959"/>
    <w:rsid w:val="006D1755"/>
    <w:rsid w:val="006D2990"/>
    <w:rsid w:val="006D3D81"/>
    <w:rsid w:val="006D5943"/>
    <w:rsid w:val="006D66BA"/>
    <w:rsid w:val="006D6898"/>
    <w:rsid w:val="006E0ED8"/>
    <w:rsid w:val="006E0F5B"/>
    <w:rsid w:val="006E11F6"/>
    <w:rsid w:val="006E1924"/>
    <w:rsid w:val="006E2EC4"/>
    <w:rsid w:val="006E40F2"/>
    <w:rsid w:val="006E48C3"/>
    <w:rsid w:val="006E5F0F"/>
    <w:rsid w:val="006E633D"/>
    <w:rsid w:val="006E731F"/>
    <w:rsid w:val="006E7BB0"/>
    <w:rsid w:val="006F014B"/>
    <w:rsid w:val="006F128B"/>
    <w:rsid w:val="006F1CBB"/>
    <w:rsid w:val="006F256B"/>
    <w:rsid w:val="006F339E"/>
    <w:rsid w:val="006F36D6"/>
    <w:rsid w:val="006F3D9D"/>
    <w:rsid w:val="006F4B4E"/>
    <w:rsid w:val="006F4EA0"/>
    <w:rsid w:val="006F52D6"/>
    <w:rsid w:val="006F5E7F"/>
    <w:rsid w:val="00700596"/>
    <w:rsid w:val="0070113D"/>
    <w:rsid w:val="0070144E"/>
    <w:rsid w:val="00702D8C"/>
    <w:rsid w:val="0070487F"/>
    <w:rsid w:val="00706223"/>
    <w:rsid w:val="00706DF1"/>
    <w:rsid w:val="00706E9E"/>
    <w:rsid w:val="0071117B"/>
    <w:rsid w:val="00711E07"/>
    <w:rsid w:val="007147FB"/>
    <w:rsid w:val="00716B8E"/>
    <w:rsid w:val="0071743D"/>
    <w:rsid w:val="00720A78"/>
    <w:rsid w:val="00722368"/>
    <w:rsid w:val="007236B6"/>
    <w:rsid w:val="00724154"/>
    <w:rsid w:val="0072588D"/>
    <w:rsid w:val="00725A8E"/>
    <w:rsid w:val="00726876"/>
    <w:rsid w:val="00727E84"/>
    <w:rsid w:val="00734767"/>
    <w:rsid w:val="007350E0"/>
    <w:rsid w:val="007357E7"/>
    <w:rsid w:val="00737023"/>
    <w:rsid w:val="007373C1"/>
    <w:rsid w:val="0074208F"/>
    <w:rsid w:val="007431B0"/>
    <w:rsid w:val="007431DE"/>
    <w:rsid w:val="0074347A"/>
    <w:rsid w:val="007440F7"/>
    <w:rsid w:val="00745347"/>
    <w:rsid w:val="007460B8"/>
    <w:rsid w:val="007476C1"/>
    <w:rsid w:val="00747ED8"/>
    <w:rsid w:val="007501F0"/>
    <w:rsid w:val="00750355"/>
    <w:rsid w:val="0075160E"/>
    <w:rsid w:val="007516E5"/>
    <w:rsid w:val="0075192D"/>
    <w:rsid w:val="0075260E"/>
    <w:rsid w:val="00752AA5"/>
    <w:rsid w:val="007530CF"/>
    <w:rsid w:val="00753F89"/>
    <w:rsid w:val="0075432A"/>
    <w:rsid w:val="0075549A"/>
    <w:rsid w:val="00755D33"/>
    <w:rsid w:val="00756B29"/>
    <w:rsid w:val="00756BBA"/>
    <w:rsid w:val="00757E57"/>
    <w:rsid w:val="0076025D"/>
    <w:rsid w:val="007602B8"/>
    <w:rsid w:val="0076170C"/>
    <w:rsid w:val="00764791"/>
    <w:rsid w:val="0076529D"/>
    <w:rsid w:val="00767FE8"/>
    <w:rsid w:val="00770F08"/>
    <w:rsid w:val="007724BC"/>
    <w:rsid w:val="0077328B"/>
    <w:rsid w:val="00773847"/>
    <w:rsid w:val="00776DE4"/>
    <w:rsid w:val="00777418"/>
    <w:rsid w:val="00780C7F"/>
    <w:rsid w:val="00780D2A"/>
    <w:rsid w:val="00781AE7"/>
    <w:rsid w:val="00782B29"/>
    <w:rsid w:val="007830B3"/>
    <w:rsid w:val="007845C2"/>
    <w:rsid w:val="007851E9"/>
    <w:rsid w:val="007852DA"/>
    <w:rsid w:val="007855DC"/>
    <w:rsid w:val="007864FA"/>
    <w:rsid w:val="0078668C"/>
    <w:rsid w:val="007873FC"/>
    <w:rsid w:val="007879CD"/>
    <w:rsid w:val="00790BFE"/>
    <w:rsid w:val="00790CE2"/>
    <w:rsid w:val="0079159D"/>
    <w:rsid w:val="00791DB6"/>
    <w:rsid w:val="00791E87"/>
    <w:rsid w:val="00794816"/>
    <w:rsid w:val="00795A41"/>
    <w:rsid w:val="007A181A"/>
    <w:rsid w:val="007A22E6"/>
    <w:rsid w:val="007A3587"/>
    <w:rsid w:val="007A3BA1"/>
    <w:rsid w:val="007A4D3A"/>
    <w:rsid w:val="007A6231"/>
    <w:rsid w:val="007A6889"/>
    <w:rsid w:val="007A75F9"/>
    <w:rsid w:val="007A7972"/>
    <w:rsid w:val="007B05A0"/>
    <w:rsid w:val="007B09BA"/>
    <w:rsid w:val="007B2F20"/>
    <w:rsid w:val="007B34F2"/>
    <w:rsid w:val="007B5182"/>
    <w:rsid w:val="007B5BA1"/>
    <w:rsid w:val="007B5FF4"/>
    <w:rsid w:val="007C1B46"/>
    <w:rsid w:val="007C2BDA"/>
    <w:rsid w:val="007C3058"/>
    <w:rsid w:val="007C4BAB"/>
    <w:rsid w:val="007C4E38"/>
    <w:rsid w:val="007C56C9"/>
    <w:rsid w:val="007C5F59"/>
    <w:rsid w:val="007C6F98"/>
    <w:rsid w:val="007C79BF"/>
    <w:rsid w:val="007D05A2"/>
    <w:rsid w:val="007D2B20"/>
    <w:rsid w:val="007D4E05"/>
    <w:rsid w:val="007E0779"/>
    <w:rsid w:val="007E07F9"/>
    <w:rsid w:val="007E4E11"/>
    <w:rsid w:val="007E515B"/>
    <w:rsid w:val="007E6788"/>
    <w:rsid w:val="007E6D6E"/>
    <w:rsid w:val="007E7FBF"/>
    <w:rsid w:val="007F0272"/>
    <w:rsid w:val="007F054F"/>
    <w:rsid w:val="007F09BB"/>
    <w:rsid w:val="007F1A23"/>
    <w:rsid w:val="007F24E5"/>
    <w:rsid w:val="007F383B"/>
    <w:rsid w:val="007F5A59"/>
    <w:rsid w:val="0080168F"/>
    <w:rsid w:val="00801905"/>
    <w:rsid w:val="008045B2"/>
    <w:rsid w:val="00805944"/>
    <w:rsid w:val="00805D43"/>
    <w:rsid w:val="008069A1"/>
    <w:rsid w:val="00806F4C"/>
    <w:rsid w:val="00810DE8"/>
    <w:rsid w:val="00811B00"/>
    <w:rsid w:val="00811D6E"/>
    <w:rsid w:val="00812654"/>
    <w:rsid w:val="00812CFC"/>
    <w:rsid w:val="00813AD1"/>
    <w:rsid w:val="00814856"/>
    <w:rsid w:val="008150F0"/>
    <w:rsid w:val="008165AE"/>
    <w:rsid w:val="00817734"/>
    <w:rsid w:val="00817B4B"/>
    <w:rsid w:val="008207C1"/>
    <w:rsid w:val="0082130F"/>
    <w:rsid w:val="008218BE"/>
    <w:rsid w:val="00822208"/>
    <w:rsid w:val="00823ACF"/>
    <w:rsid w:val="00827467"/>
    <w:rsid w:val="00827D97"/>
    <w:rsid w:val="00827E0D"/>
    <w:rsid w:val="00830D5F"/>
    <w:rsid w:val="008328CA"/>
    <w:rsid w:val="0083560D"/>
    <w:rsid w:val="00835CAD"/>
    <w:rsid w:val="008377A0"/>
    <w:rsid w:val="00841B09"/>
    <w:rsid w:val="00842259"/>
    <w:rsid w:val="0084287C"/>
    <w:rsid w:val="008458C1"/>
    <w:rsid w:val="00846B4C"/>
    <w:rsid w:val="00846BF9"/>
    <w:rsid w:val="00850300"/>
    <w:rsid w:val="008514D6"/>
    <w:rsid w:val="00852CF6"/>
    <w:rsid w:val="0085420B"/>
    <w:rsid w:val="008554A3"/>
    <w:rsid w:val="00855639"/>
    <w:rsid w:val="00855816"/>
    <w:rsid w:val="00856D9F"/>
    <w:rsid w:val="008605E3"/>
    <w:rsid w:val="0086116B"/>
    <w:rsid w:val="00862D59"/>
    <w:rsid w:val="00862DD4"/>
    <w:rsid w:val="00864950"/>
    <w:rsid w:val="0086522D"/>
    <w:rsid w:val="00865782"/>
    <w:rsid w:val="00867677"/>
    <w:rsid w:val="0086793E"/>
    <w:rsid w:val="00870679"/>
    <w:rsid w:val="00873496"/>
    <w:rsid w:val="00874BD1"/>
    <w:rsid w:val="008750AD"/>
    <w:rsid w:val="008760A9"/>
    <w:rsid w:val="00877515"/>
    <w:rsid w:val="00877F44"/>
    <w:rsid w:val="00877F45"/>
    <w:rsid w:val="00882528"/>
    <w:rsid w:val="00882FD5"/>
    <w:rsid w:val="0088316F"/>
    <w:rsid w:val="008840A6"/>
    <w:rsid w:val="0088493B"/>
    <w:rsid w:val="00885FBA"/>
    <w:rsid w:val="00886AAA"/>
    <w:rsid w:val="00887B92"/>
    <w:rsid w:val="00890AC5"/>
    <w:rsid w:val="00890BF8"/>
    <w:rsid w:val="00891D19"/>
    <w:rsid w:val="00893C1A"/>
    <w:rsid w:val="0089488B"/>
    <w:rsid w:val="00894D73"/>
    <w:rsid w:val="00896581"/>
    <w:rsid w:val="00896928"/>
    <w:rsid w:val="008970C9"/>
    <w:rsid w:val="008976D1"/>
    <w:rsid w:val="008978C2"/>
    <w:rsid w:val="00897C15"/>
    <w:rsid w:val="00897C3C"/>
    <w:rsid w:val="008A0673"/>
    <w:rsid w:val="008A1031"/>
    <w:rsid w:val="008A4386"/>
    <w:rsid w:val="008A5542"/>
    <w:rsid w:val="008A6C1D"/>
    <w:rsid w:val="008B01B9"/>
    <w:rsid w:val="008B0F70"/>
    <w:rsid w:val="008B1835"/>
    <w:rsid w:val="008B1F3D"/>
    <w:rsid w:val="008B295C"/>
    <w:rsid w:val="008B29E2"/>
    <w:rsid w:val="008B411F"/>
    <w:rsid w:val="008B5437"/>
    <w:rsid w:val="008B675C"/>
    <w:rsid w:val="008B69CF"/>
    <w:rsid w:val="008B7326"/>
    <w:rsid w:val="008B7665"/>
    <w:rsid w:val="008B7D2C"/>
    <w:rsid w:val="008C1B16"/>
    <w:rsid w:val="008C3303"/>
    <w:rsid w:val="008C34FE"/>
    <w:rsid w:val="008C3594"/>
    <w:rsid w:val="008C37A2"/>
    <w:rsid w:val="008C3A73"/>
    <w:rsid w:val="008C65A9"/>
    <w:rsid w:val="008C6CFF"/>
    <w:rsid w:val="008D2728"/>
    <w:rsid w:val="008D30C0"/>
    <w:rsid w:val="008D3154"/>
    <w:rsid w:val="008D47DE"/>
    <w:rsid w:val="008D717B"/>
    <w:rsid w:val="008D77CF"/>
    <w:rsid w:val="008D7A33"/>
    <w:rsid w:val="008E301B"/>
    <w:rsid w:val="008E359D"/>
    <w:rsid w:val="008E50A2"/>
    <w:rsid w:val="008E575D"/>
    <w:rsid w:val="008E7BFE"/>
    <w:rsid w:val="008F01A5"/>
    <w:rsid w:val="008F27E0"/>
    <w:rsid w:val="008F3361"/>
    <w:rsid w:val="008F4598"/>
    <w:rsid w:val="008F56D4"/>
    <w:rsid w:val="009002CE"/>
    <w:rsid w:val="009021D0"/>
    <w:rsid w:val="009045FB"/>
    <w:rsid w:val="009057E6"/>
    <w:rsid w:val="0091229D"/>
    <w:rsid w:val="009123CE"/>
    <w:rsid w:val="00912AED"/>
    <w:rsid w:val="00914017"/>
    <w:rsid w:val="00915A3A"/>
    <w:rsid w:val="00916092"/>
    <w:rsid w:val="009167F9"/>
    <w:rsid w:val="00916A4A"/>
    <w:rsid w:val="00917C85"/>
    <w:rsid w:val="0092111F"/>
    <w:rsid w:val="00921E4B"/>
    <w:rsid w:val="00924E82"/>
    <w:rsid w:val="00930683"/>
    <w:rsid w:val="00932118"/>
    <w:rsid w:val="00932136"/>
    <w:rsid w:val="00932893"/>
    <w:rsid w:val="009329F1"/>
    <w:rsid w:val="00932EC5"/>
    <w:rsid w:val="0093387E"/>
    <w:rsid w:val="00933B6B"/>
    <w:rsid w:val="00935964"/>
    <w:rsid w:val="00935CBC"/>
    <w:rsid w:val="00935F60"/>
    <w:rsid w:val="00940E02"/>
    <w:rsid w:val="00943D3F"/>
    <w:rsid w:val="00946120"/>
    <w:rsid w:val="009478B8"/>
    <w:rsid w:val="00956806"/>
    <w:rsid w:val="00961DFB"/>
    <w:rsid w:val="009660D9"/>
    <w:rsid w:val="00967414"/>
    <w:rsid w:val="00967947"/>
    <w:rsid w:val="00967D64"/>
    <w:rsid w:val="00970404"/>
    <w:rsid w:val="009704C2"/>
    <w:rsid w:val="00970A27"/>
    <w:rsid w:val="009713B0"/>
    <w:rsid w:val="00972EAC"/>
    <w:rsid w:val="009734A2"/>
    <w:rsid w:val="00973643"/>
    <w:rsid w:val="00973B16"/>
    <w:rsid w:val="009744BA"/>
    <w:rsid w:val="009748B0"/>
    <w:rsid w:val="00975484"/>
    <w:rsid w:val="009757B9"/>
    <w:rsid w:val="00976984"/>
    <w:rsid w:val="009821F5"/>
    <w:rsid w:val="00982DAB"/>
    <w:rsid w:val="0098315A"/>
    <w:rsid w:val="00983CB7"/>
    <w:rsid w:val="00984443"/>
    <w:rsid w:val="00984A46"/>
    <w:rsid w:val="00984EA2"/>
    <w:rsid w:val="00985E30"/>
    <w:rsid w:val="00986277"/>
    <w:rsid w:val="009875D7"/>
    <w:rsid w:val="0098794D"/>
    <w:rsid w:val="00987D38"/>
    <w:rsid w:val="00990585"/>
    <w:rsid w:val="009905DC"/>
    <w:rsid w:val="009906CC"/>
    <w:rsid w:val="00990D90"/>
    <w:rsid w:val="009930B6"/>
    <w:rsid w:val="00993204"/>
    <w:rsid w:val="0099322E"/>
    <w:rsid w:val="0099352A"/>
    <w:rsid w:val="00993F58"/>
    <w:rsid w:val="00994948"/>
    <w:rsid w:val="00997C4B"/>
    <w:rsid w:val="009A0A1F"/>
    <w:rsid w:val="009A0B09"/>
    <w:rsid w:val="009A0BCE"/>
    <w:rsid w:val="009A2649"/>
    <w:rsid w:val="009A2791"/>
    <w:rsid w:val="009A27E3"/>
    <w:rsid w:val="009A6FCE"/>
    <w:rsid w:val="009A7F1E"/>
    <w:rsid w:val="009B0521"/>
    <w:rsid w:val="009B152F"/>
    <w:rsid w:val="009B2FC3"/>
    <w:rsid w:val="009B3F71"/>
    <w:rsid w:val="009B42D2"/>
    <w:rsid w:val="009B4591"/>
    <w:rsid w:val="009B4EFF"/>
    <w:rsid w:val="009B5385"/>
    <w:rsid w:val="009B760F"/>
    <w:rsid w:val="009C041F"/>
    <w:rsid w:val="009C0696"/>
    <w:rsid w:val="009C1A60"/>
    <w:rsid w:val="009C2BC9"/>
    <w:rsid w:val="009C3AB5"/>
    <w:rsid w:val="009C3B93"/>
    <w:rsid w:val="009C4178"/>
    <w:rsid w:val="009C4D4A"/>
    <w:rsid w:val="009C5577"/>
    <w:rsid w:val="009C662A"/>
    <w:rsid w:val="009C6F52"/>
    <w:rsid w:val="009D05D8"/>
    <w:rsid w:val="009D077A"/>
    <w:rsid w:val="009D1390"/>
    <w:rsid w:val="009D177D"/>
    <w:rsid w:val="009D1A71"/>
    <w:rsid w:val="009D2215"/>
    <w:rsid w:val="009D290B"/>
    <w:rsid w:val="009D2980"/>
    <w:rsid w:val="009D3285"/>
    <w:rsid w:val="009D35E7"/>
    <w:rsid w:val="009D3DBB"/>
    <w:rsid w:val="009D5134"/>
    <w:rsid w:val="009D69C9"/>
    <w:rsid w:val="009E0D8E"/>
    <w:rsid w:val="009E2FDC"/>
    <w:rsid w:val="009E47B0"/>
    <w:rsid w:val="009E5500"/>
    <w:rsid w:val="009F0118"/>
    <w:rsid w:val="009F3248"/>
    <w:rsid w:val="009F3CC9"/>
    <w:rsid w:val="009F4050"/>
    <w:rsid w:val="009F4C47"/>
    <w:rsid w:val="009F67C7"/>
    <w:rsid w:val="009F785C"/>
    <w:rsid w:val="00A00379"/>
    <w:rsid w:val="00A00E46"/>
    <w:rsid w:val="00A01FE5"/>
    <w:rsid w:val="00A02172"/>
    <w:rsid w:val="00A03C3A"/>
    <w:rsid w:val="00A04C38"/>
    <w:rsid w:val="00A0548A"/>
    <w:rsid w:val="00A056D2"/>
    <w:rsid w:val="00A07B37"/>
    <w:rsid w:val="00A1131C"/>
    <w:rsid w:val="00A11799"/>
    <w:rsid w:val="00A1402C"/>
    <w:rsid w:val="00A1628A"/>
    <w:rsid w:val="00A167F7"/>
    <w:rsid w:val="00A17BC9"/>
    <w:rsid w:val="00A207D1"/>
    <w:rsid w:val="00A21EDF"/>
    <w:rsid w:val="00A2244E"/>
    <w:rsid w:val="00A2263F"/>
    <w:rsid w:val="00A240D1"/>
    <w:rsid w:val="00A25861"/>
    <w:rsid w:val="00A26804"/>
    <w:rsid w:val="00A26D73"/>
    <w:rsid w:val="00A27EE9"/>
    <w:rsid w:val="00A30055"/>
    <w:rsid w:val="00A32C6F"/>
    <w:rsid w:val="00A33949"/>
    <w:rsid w:val="00A33C96"/>
    <w:rsid w:val="00A353B5"/>
    <w:rsid w:val="00A36002"/>
    <w:rsid w:val="00A36AB5"/>
    <w:rsid w:val="00A37897"/>
    <w:rsid w:val="00A40418"/>
    <w:rsid w:val="00A40A06"/>
    <w:rsid w:val="00A41C68"/>
    <w:rsid w:val="00A41F26"/>
    <w:rsid w:val="00A426C4"/>
    <w:rsid w:val="00A42E32"/>
    <w:rsid w:val="00A451A4"/>
    <w:rsid w:val="00A45EBB"/>
    <w:rsid w:val="00A46E87"/>
    <w:rsid w:val="00A46FDE"/>
    <w:rsid w:val="00A472DF"/>
    <w:rsid w:val="00A50521"/>
    <w:rsid w:val="00A51B5C"/>
    <w:rsid w:val="00A5250F"/>
    <w:rsid w:val="00A537F7"/>
    <w:rsid w:val="00A53CF8"/>
    <w:rsid w:val="00A548C8"/>
    <w:rsid w:val="00A57AAD"/>
    <w:rsid w:val="00A6008C"/>
    <w:rsid w:val="00A618D9"/>
    <w:rsid w:val="00A63A5B"/>
    <w:rsid w:val="00A65342"/>
    <w:rsid w:val="00A66DDE"/>
    <w:rsid w:val="00A70314"/>
    <w:rsid w:val="00A7678D"/>
    <w:rsid w:val="00A77ABF"/>
    <w:rsid w:val="00A805C6"/>
    <w:rsid w:val="00A80E4B"/>
    <w:rsid w:val="00A82B87"/>
    <w:rsid w:val="00A82F4F"/>
    <w:rsid w:val="00A8345E"/>
    <w:rsid w:val="00A84327"/>
    <w:rsid w:val="00A843E8"/>
    <w:rsid w:val="00A84F5E"/>
    <w:rsid w:val="00A853D2"/>
    <w:rsid w:val="00A861B4"/>
    <w:rsid w:val="00A91E0A"/>
    <w:rsid w:val="00A926E3"/>
    <w:rsid w:val="00A95DBF"/>
    <w:rsid w:val="00A960AA"/>
    <w:rsid w:val="00A96CCD"/>
    <w:rsid w:val="00A97F1B"/>
    <w:rsid w:val="00AA0C9E"/>
    <w:rsid w:val="00AA1E72"/>
    <w:rsid w:val="00AA2E0E"/>
    <w:rsid w:val="00AA3181"/>
    <w:rsid w:val="00AA46F8"/>
    <w:rsid w:val="00AA673B"/>
    <w:rsid w:val="00AA6BCA"/>
    <w:rsid w:val="00AA77CE"/>
    <w:rsid w:val="00AB0A78"/>
    <w:rsid w:val="00AB0B48"/>
    <w:rsid w:val="00AB2567"/>
    <w:rsid w:val="00AB2B99"/>
    <w:rsid w:val="00AB389F"/>
    <w:rsid w:val="00AB4A0B"/>
    <w:rsid w:val="00AB59DA"/>
    <w:rsid w:val="00AB61EA"/>
    <w:rsid w:val="00AB72B7"/>
    <w:rsid w:val="00AC0045"/>
    <w:rsid w:val="00AC0B0D"/>
    <w:rsid w:val="00AC173C"/>
    <w:rsid w:val="00AC248D"/>
    <w:rsid w:val="00AC2D96"/>
    <w:rsid w:val="00AC2E8E"/>
    <w:rsid w:val="00AC3A67"/>
    <w:rsid w:val="00AC3AB8"/>
    <w:rsid w:val="00AC3C1E"/>
    <w:rsid w:val="00AC4148"/>
    <w:rsid w:val="00AC4846"/>
    <w:rsid w:val="00AC4BE3"/>
    <w:rsid w:val="00AC4E7D"/>
    <w:rsid w:val="00AC7115"/>
    <w:rsid w:val="00AC7D3F"/>
    <w:rsid w:val="00AD1EC8"/>
    <w:rsid w:val="00AD23F1"/>
    <w:rsid w:val="00AD2956"/>
    <w:rsid w:val="00AD29C2"/>
    <w:rsid w:val="00AD432B"/>
    <w:rsid w:val="00AD61B0"/>
    <w:rsid w:val="00AD7C2F"/>
    <w:rsid w:val="00AE2A0C"/>
    <w:rsid w:val="00AE302A"/>
    <w:rsid w:val="00AE429C"/>
    <w:rsid w:val="00AE4B06"/>
    <w:rsid w:val="00AE4B46"/>
    <w:rsid w:val="00AE5606"/>
    <w:rsid w:val="00AE5E4A"/>
    <w:rsid w:val="00AE648D"/>
    <w:rsid w:val="00AE6FCF"/>
    <w:rsid w:val="00AE75A9"/>
    <w:rsid w:val="00AF05B2"/>
    <w:rsid w:val="00AF08DE"/>
    <w:rsid w:val="00AF66C2"/>
    <w:rsid w:val="00B002E5"/>
    <w:rsid w:val="00B0087B"/>
    <w:rsid w:val="00B00BB1"/>
    <w:rsid w:val="00B01003"/>
    <w:rsid w:val="00B0116A"/>
    <w:rsid w:val="00B014F1"/>
    <w:rsid w:val="00B022AC"/>
    <w:rsid w:val="00B02320"/>
    <w:rsid w:val="00B02A02"/>
    <w:rsid w:val="00B02F4B"/>
    <w:rsid w:val="00B03FF9"/>
    <w:rsid w:val="00B047CC"/>
    <w:rsid w:val="00B05209"/>
    <w:rsid w:val="00B100EA"/>
    <w:rsid w:val="00B102EE"/>
    <w:rsid w:val="00B10671"/>
    <w:rsid w:val="00B10E4E"/>
    <w:rsid w:val="00B13CCB"/>
    <w:rsid w:val="00B153A5"/>
    <w:rsid w:val="00B15D93"/>
    <w:rsid w:val="00B166A4"/>
    <w:rsid w:val="00B16709"/>
    <w:rsid w:val="00B167BA"/>
    <w:rsid w:val="00B17E13"/>
    <w:rsid w:val="00B21337"/>
    <w:rsid w:val="00B218AE"/>
    <w:rsid w:val="00B21DBB"/>
    <w:rsid w:val="00B22AA2"/>
    <w:rsid w:val="00B22CFD"/>
    <w:rsid w:val="00B22D0D"/>
    <w:rsid w:val="00B23F40"/>
    <w:rsid w:val="00B260FA"/>
    <w:rsid w:val="00B306A8"/>
    <w:rsid w:val="00B310DC"/>
    <w:rsid w:val="00B31346"/>
    <w:rsid w:val="00B32226"/>
    <w:rsid w:val="00B32C9E"/>
    <w:rsid w:val="00B366AC"/>
    <w:rsid w:val="00B42184"/>
    <w:rsid w:val="00B4268A"/>
    <w:rsid w:val="00B452EA"/>
    <w:rsid w:val="00B453B7"/>
    <w:rsid w:val="00B4784F"/>
    <w:rsid w:val="00B51FF1"/>
    <w:rsid w:val="00B5209C"/>
    <w:rsid w:val="00B56203"/>
    <w:rsid w:val="00B6058D"/>
    <w:rsid w:val="00B60CF4"/>
    <w:rsid w:val="00B60D43"/>
    <w:rsid w:val="00B621C5"/>
    <w:rsid w:val="00B637B7"/>
    <w:rsid w:val="00B63D0D"/>
    <w:rsid w:val="00B6624B"/>
    <w:rsid w:val="00B72500"/>
    <w:rsid w:val="00B77739"/>
    <w:rsid w:val="00B77D99"/>
    <w:rsid w:val="00B8033C"/>
    <w:rsid w:val="00B8300E"/>
    <w:rsid w:val="00B83837"/>
    <w:rsid w:val="00B83D13"/>
    <w:rsid w:val="00B84A44"/>
    <w:rsid w:val="00B855BC"/>
    <w:rsid w:val="00B85676"/>
    <w:rsid w:val="00B8650F"/>
    <w:rsid w:val="00B87E1D"/>
    <w:rsid w:val="00B90A5D"/>
    <w:rsid w:val="00B90FE7"/>
    <w:rsid w:val="00B915D9"/>
    <w:rsid w:val="00B93EFB"/>
    <w:rsid w:val="00B93F3B"/>
    <w:rsid w:val="00B9475B"/>
    <w:rsid w:val="00B9631C"/>
    <w:rsid w:val="00BA0269"/>
    <w:rsid w:val="00BA1049"/>
    <w:rsid w:val="00BA12D5"/>
    <w:rsid w:val="00BA19A5"/>
    <w:rsid w:val="00BA20D7"/>
    <w:rsid w:val="00BA3FDC"/>
    <w:rsid w:val="00BA6B42"/>
    <w:rsid w:val="00BA7012"/>
    <w:rsid w:val="00BA71DB"/>
    <w:rsid w:val="00BB275F"/>
    <w:rsid w:val="00BB2EF8"/>
    <w:rsid w:val="00BB5E02"/>
    <w:rsid w:val="00BB66CA"/>
    <w:rsid w:val="00BB6AB4"/>
    <w:rsid w:val="00BB7915"/>
    <w:rsid w:val="00BB7AE4"/>
    <w:rsid w:val="00BB7B0F"/>
    <w:rsid w:val="00BC017D"/>
    <w:rsid w:val="00BC0A9D"/>
    <w:rsid w:val="00BC1C78"/>
    <w:rsid w:val="00BC3B67"/>
    <w:rsid w:val="00BC4D56"/>
    <w:rsid w:val="00BC5C87"/>
    <w:rsid w:val="00BC60C9"/>
    <w:rsid w:val="00BC71BD"/>
    <w:rsid w:val="00BD0CCD"/>
    <w:rsid w:val="00BD31D7"/>
    <w:rsid w:val="00BD58AC"/>
    <w:rsid w:val="00BD6CA4"/>
    <w:rsid w:val="00BD7A27"/>
    <w:rsid w:val="00BD7D11"/>
    <w:rsid w:val="00BE0221"/>
    <w:rsid w:val="00BE068A"/>
    <w:rsid w:val="00BE212A"/>
    <w:rsid w:val="00BE21DA"/>
    <w:rsid w:val="00BE46AE"/>
    <w:rsid w:val="00BF0E35"/>
    <w:rsid w:val="00BF1C45"/>
    <w:rsid w:val="00BF2C7B"/>
    <w:rsid w:val="00BF507E"/>
    <w:rsid w:val="00BF574D"/>
    <w:rsid w:val="00BF5DC8"/>
    <w:rsid w:val="00BF6625"/>
    <w:rsid w:val="00BF7558"/>
    <w:rsid w:val="00C00B00"/>
    <w:rsid w:val="00C015CD"/>
    <w:rsid w:val="00C018E3"/>
    <w:rsid w:val="00C0217C"/>
    <w:rsid w:val="00C049E0"/>
    <w:rsid w:val="00C04A43"/>
    <w:rsid w:val="00C0581D"/>
    <w:rsid w:val="00C05A2E"/>
    <w:rsid w:val="00C05A57"/>
    <w:rsid w:val="00C0653B"/>
    <w:rsid w:val="00C11927"/>
    <w:rsid w:val="00C11A39"/>
    <w:rsid w:val="00C14F74"/>
    <w:rsid w:val="00C1510A"/>
    <w:rsid w:val="00C15BCC"/>
    <w:rsid w:val="00C16915"/>
    <w:rsid w:val="00C16C2D"/>
    <w:rsid w:val="00C178AA"/>
    <w:rsid w:val="00C178EF"/>
    <w:rsid w:val="00C17D23"/>
    <w:rsid w:val="00C206F8"/>
    <w:rsid w:val="00C20F45"/>
    <w:rsid w:val="00C22329"/>
    <w:rsid w:val="00C23DF7"/>
    <w:rsid w:val="00C243F2"/>
    <w:rsid w:val="00C2456F"/>
    <w:rsid w:val="00C24DD3"/>
    <w:rsid w:val="00C27E66"/>
    <w:rsid w:val="00C30676"/>
    <w:rsid w:val="00C30FD2"/>
    <w:rsid w:val="00C3107A"/>
    <w:rsid w:val="00C310D4"/>
    <w:rsid w:val="00C33B12"/>
    <w:rsid w:val="00C33DC5"/>
    <w:rsid w:val="00C35677"/>
    <w:rsid w:val="00C35711"/>
    <w:rsid w:val="00C358F9"/>
    <w:rsid w:val="00C37107"/>
    <w:rsid w:val="00C40668"/>
    <w:rsid w:val="00C41704"/>
    <w:rsid w:val="00C43A5F"/>
    <w:rsid w:val="00C43E9C"/>
    <w:rsid w:val="00C44583"/>
    <w:rsid w:val="00C44A48"/>
    <w:rsid w:val="00C44DFA"/>
    <w:rsid w:val="00C44FF8"/>
    <w:rsid w:val="00C45139"/>
    <w:rsid w:val="00C5076E"/>
    <w:rsid w:val="00C511EA"/>
    <w:rsid w:val="00C5149C"/>
    <w:rsid w:val="00C518BE"/>
    <w:rsid w:val="00C56B5A"/>
    <w:rsid w:val="00C57516"/>
    <w:rsid w:val="00C575FD"/>
    <w:rsid w:val="00C60FD5"/>
    <w:rsid w:val="00C61C99"/>
    <w:rsid w:val="00C62496"/>
    <w:rsid w:val="00C626D0"/>
    <w:rsid w:val="00C62E51"/>
    <w:rsid w:val="00C632C6"/>
    <w:rsid w:val="00C67FC7"/>
    <w:rsid w:val="00C705F3"/>
    <w:rsid w:val="00C7141A"/>
    <w:rsid w:val="00C71AA3"/>
    <w:rsid w:val="00C72841"/>
    <w:rsid w:val="00C72DA2"/>
    <w:rsid w:val="00C7611E"/>
    <w:rsid w:val="00C80D95"/>
    <w:rsid w:val="00C82454"/>
    <w:rsid w:val="00C832E8"/>
    <w:rsid w:val="00C84395"/>
    <w:rsid w:val="00C86F79"/>
    <w:rsid w:val="00C8721A"/>
    <w:rsid w:val="00C9001E"/>
    <w:rsid w:val="00C9062A"/>
    <w:rsid w:val="00C92FB4"/>
    <w:rsid w:val="00C93747"/>
    <w:rsid w:val="00C9423D"/>
    <w:rsid w:val="00C94A63"/>
    <w:rsid w:val="00C95CD2"/>
    <w:rsid w:val="00C961FF"/>
    <w:rsid w:val="00C96DA0"/>
    <w:rsid w:val="00C971BB"/>
    <w:rsid w:val="00CA0312"/>
    <w:rsid w:val="00CA1774"/>
    <w:rsid w:val="00CA17EE"/>
    <w:rsid w:val="00CA1A8C"/>
    <w:rsid w:val="00CA2BF5"/>
    <w:rsid w:val="00CA44B5"/>
    <w:rsid w:val="00CA44F1"/>
    <w:rsid w:val="00CA4E85"/>
    <w:rsid w:val="00CA503C"/>
    <w:rsid w:val="00CA55DA"/>
    <w:rsid w:val="00CA6311"/>
    <w:rsid w:val="00CA735E"/>
    <w:rsid w:val="00CA76CB"/>
    <w:rsid w:val="00CB1A58"/>
    <w:rsid w:val="00CB4E04"/>
    <w:rsid w:val="00CB54E9"/>
    <w:rsid w:val="00CB5783"/>
    <w:rsid w:val="00CB5B2E"/>
    <w:rsid w:val="00CB5DB4"/>
    <w:rsid w:val="00CB6849"/>
    <w:rsid w:val="00CC0458"/>
    <w:rsid w:val="00CC200F"/>
    <w:rsid w:val="00CC2A2D"/>
    <w:rsid w:val="00CC3EA4"/>
    <w:rsid w:val="00CC4197"/>
    <w:rsid w:val="00CC5D49"/>
    <w:rsid w:val="00CC5DE3"/>
    <w:rsid w:val="00CC5E94"/>
    <w:rsid w:val="00CC6A87"/>
    <w:rsid w:val="00CC7BD8"/>
    <w:rsid w:val="00CD0F7D"/>
    <w:rsid w:val="00CD1197"/>
    <w:rsid w:val="00CD23E5"/>
    <w:rsid w:val="00CD2BE2"/>
    <w:rsid w:val="00CD328A"/>
    <w:rsid w:val="00CD3550"/>
    <w:rsid w:val="00CD3D02"/>
    <w:rsid w:val="00CD6C95"/>
    <w:rsid w:val="00CE0B42"/>
    <w:rsid w:val="00CE31BE"/>
    <w:rsid w:val="00CE3893"/>
    <w:rsid w:val="00CE62C5"/>
    <w:rsid w:val="00CE64AB"/>
    <w:rsid w:val="00CF27D8"/>
    <w:rsid w:val="00CF29A5"/>
    <w:rsid w:val="00CF57C4"/>
    <w:rsid w:val="00CF5E91"/>
    <w:rsid w:val="00CF6147"/>
    <w:rsid w:val="00CF6D33"/>
    <w:rsid w:val="00D027C0"/>
    <w:rsid w:val="00D02ABA"/>
    <w:rsid w:val="00D03016"/>
    <w:rsid w:val="00D04D14"/>
    <w:rsid w:val="00D0509F"/>
    <w:rsid w:val="00D055F6"/>
    <w:rsid w:val="00D057E9"/>
    <w:rsid w:val="00D05804"/>
    <w:rsid w:val="00D064BA"/>
    <w:rsid w:val="00D06BC6"/>
    <w:rsid w:val="00D10527"/>
    <w:rsid w:val="00D1201D"/>
    <w:rsid w:val="00D12FFC"/>
    <w:rsid w:val="00D1610E"/>
    <w:rsid w:val="00D16239"/>
    <w:rsid w:val="00D164C2"/>
    <w:rsid w:val="00D20CE1"/>
    <w:rsid w:val="00D2200A"/>
    <w:rsid w:val="00D233CB"/>
    <w:rsid w:val="00D23DFF"/>
    <w:rsid w:val="00D249DB"/>
    <w:rsid w:val="00D25F1D"/>
    <w:rsid w:val="00D26BC2"/>
    <w:rsid w:val="00D2792F"/>
    <w:rsid w:val="00D30186"/>
    <w:rsid w:val="00D305D7"/>
    <w:rsid w:val="00D3177C"/>
    <w:rsid w:val="00D324C9"/>
    <w:rsid w:val="00D33299"/>
    <w:rsid w:val="00D335A2"/>
    <w:rsid w:val="00D336E8"/>
    <w:rsid w:val="00D42915"/>
    <w:rsid w:val="00D4555A"/>
    <w:rsid w:val="00D46D6B"/>
    <w:rsid w:val="00D52CEB"/>
    <w:rsid w:val="00D54F6C"/>
    <w:rsid w:val="00D5507B"/>
    <w:rsid w:val="00D5712D"/>
    <w:rsid w:val="00D614E5"/>
    <w:rsid w:val="00D6237E"/>
    <w:rsid w:val="00D62409"/>
    <w:rsid w:val="00D62B2D"/>
    <w:rsid w:val="00D63A42"/>
    <w:rsid w:val="00D64107"/>
    <w:rsid w:val="00D665E6"/>
    <w:rsid w:val="00D67E05"/>
    <w:rsid w:val="00D706ED"/>
    <w:rsid w:val="00D7380D"/>
    <w:rsid w:val="00D73F8E"/>
    <w:rsid w:val="00D7403D"/>
    <w:rsid w:val="00D751D2"/>
    <w:rsid w:val="00D752D6"/>
    <w:rsid w:val="00D7695B"/>
    <w:rsid w:val="00D809D8"/>
    <w:rsid w:val="00D809F1"/>
    <w:rsid w:val="00D838F2"/>
    <w:rsid w:val="00D872A4"/>
    <w:rsid w:val="00D9172B"/>
    <w:rsid w:val="00D919FA"/>
    <w:rsid w:val="00D925C3"/>
    <w:rsid w:val="00D96774"/>
    <w:rsid w:val="00D96C41"/>
    <w:rsid w:val="00D96D98"/>
    <w:rsid w:val="00D9706B"/>
    <w:rsid w:val="00D97821"/>
    <w:rsid w:val="00DA1C17"/>
    <w:rsid w:val="00DB05DF"/>
    <w:rsid w:val="00DB3D33"/>
    <w:rsid w:val="00DB4DEA"/>
    <w:rsid w:val="00DB558E"/>
    <w:rsid w:val="00DB5F4C"/>
    <w:rsid w:val="00DB60CE"/>
    <w:rsid w:val="00DB6FE4"/>
    <w:rsid w:val="00DC075F"/>
    <w:rsid w:val="00DC141A"/>
    <w:rsid w:val="00DC17D5"/>
    <w:rsid w:val="00DC318A"/>
    <w:rsid w:val="00DC563A"/>
    <w:rsid w:val="00DC5DBB"/>
    <w:rsid w:val="00DD017A"/>
    <w:rsid w:val="00DD120C"/>
    <w:rsid w:val="00DD1C21"/>
    <w:rsid w:val="00DD2EBA"/>
    <w:rsid w:val="00DD3A9A"/>
    <w:rsid w:val="00DD4444"/>
    <w:rsid w:val="00DD4C0D"/>
    <w:rsid w:val="00DD6801"/>
    <w:rsid w:val="00DD749E"/>
    <w:rsid w:val="00DD74EE"/>
    <w:rsid w:val="00DD750C"/>
    <w:rsid w:val="00DE0AAC"/>
    <w:rsid w:val="00DE17BC"/>
    <w:rsid w:val="00DE20B0"/>
    <w:rsid w:val="00DE30CA"/>
    <w:rsid w:val="00DE38D0"/>
    <w:rsid w:val="00DE5793"/>
    <w:rsid w:val="00DE6092"/>
    <w:rsid w:val="00DE6A29"/>
    <w:rsid w:val="00DE6EDC"/>
    <w:rsid w:val="00DE7F78"/>
    <w:rsid w:val="00DF3C78"/>
    <w:rsid w:val="00DF6A35"/>
    <w:rsid w:val="00DF7496"/>
    <w:rsid w:val="00DF7CF0"/>
    <w:rsid w:val="00E024A9"/>
    <w:rsid w:val="00E02906"/>
    <w:rsid w:val="00E0416F"/>
    <w:rsid w:val="00E05387"/>
    <w:rsid w:val="00E05EF7"/>
    <w:rsid w:val="00E076F2"/>
    <w:rsid w:val="00E131C3"/>
    <w:rsid w:val="00E20A2E"/>
    <w:rsid w:val="00E20B73"/>
    <w:rsid w:val="00E21151"/>
    <w:rsid w:val="00E22C10"/>
    <w:rsid w:val="00E23EB0"/>
    <w:rsid w:val="00E24075"/>
    <w:rsid w:val="00E2457E"/>
    <w:rsid w:val="00E25B88"/>
    <w:rsid w:val="00E263F8"/>
    <w:rsid w:val="00E31388"/>
    <w:rsid w:val="00E33567"/>
    <w:rsid w:val="00E36055"/>
    <w:rsid w:val="00E36481"/>
    <w:rsid w:val="00E3702B"/>
    <w:rsid w:val="00E378C7"/>
    <w:rsid w:val="00E402D1"/>
    <w:rsid w:val="00E4324D"/>
    <w:rsid w:val="00E4340C"/>
    <w:rsid w:val="00E43860"/>
    <w:rsid w:val="00E44690"/>
    <w:rsid w:val="00E44987"/>
    <w:rsid w:val="00E4519B"/>
    <w:rsid w:val="00E50930"/>
    <w:rsid w:val="00E518D8"/>
    <w:rsid w:val="00E51F5E"/>
    <w:rsid w:val="00E56EC3"/>
    <w:rsid w:val="00E61446"/>
    <w:rsid w:val="00E61A18"/>
    <w:rsid w:val="00E61D0B"/>
    <w:rsid w:val="00E62F92"/>
    <w:rsid w:val="00E64E25"/>
    <w:rsid w:val="00E655CC"/>
    <w:rsid w:val="00E67AB8"/>
    <w:rsid w:val="00E67F16"/>
    <w:rsid w:val="00E7057B"/>
    <w:rsid w:val="00E7156F"/>
    <w:rsid w:val="00E736F8"/>
    <w:rsid w:val="00E7407B"/>
    <w:rsid w:val="00E74513"/>
    <w:rsid w:val="00E74C52"/>
    <w:rsid w:val="00E75EA3"/>
    <w:rsid w:val="00E76DE2"/>
    <w:rsid w:val="00E812FC"/>
    <w:rsid w:val="00E81811"/>
    <w:rsid w:val="00E81F6E"/>
    <w:rsid w:val="00E8460C"/>
    <w:rsid w:val="00E84847"/>
    <w:rsid w:val="00E84E66"/>
    <w:rsid w:val="00E90CB5"/>
    <w:rsid w:val="00E9225E"/>
    <w:rsid w:val="00E92C5E"/>
    <w:rsid w:val="00E932CC"/>
    <w:rsid w:val="00E94635"/>
    <w:rsid w:val="00E94D23"/>
    <w:rsid w:val="00EA14ED"/>
    <w:rsid w:val="00EA21AA"/>
    <w:rsid w:val="00EA2D04"/>
    <w:rsid w:val="00EA2F09"/>
    <w:rsid w:val="00EA367A"/>
    <w:rsid w:val="00EB0589"/>
    <w:rsid w:val="00EB0ECC"/>
    <w:rsid w:val="00EB4AA3"/>
    <w:rsid w:val="00EB5351"/>
    <w:rsid w:val="00EB568A"/>
    <w:rsid w:val="00EB5B99"/>
    <w:rsid w:val="00EB7B7D"/>
    <w:rsid w:val="00EC1706"/>
    <w:rsid w:val="00EC2163"/>
    <w:rsid w:val="00EC24E5"/>
    <w:rsid w:val="00EC27A8"/>
    <w:rsid w:val="00EC48CB"/>
    <w:rsid w:val="00EC5BB0"/>
    <w:rsid w:val="00EC65AD"/>
    <w:rsid w:val="00ED00A6"/>
    <w:rsid w:val="00ED1BD0"/>
    <w:rsid w:val="00ED2481"/>
    <w:rsid w:val="00ED28A4"/>
    <w:rsid w:val="00ED487A"/>
    <w:rsid w:val="00ED4A00"/>
    <w:rsid w:val="00ED5D23"/>
    <w:rsid w:val="00ED72BC"/>
    <w:rsid w:val="00ED7C4C"/>
    <w:rsid w:val="00EE0AC0"/>
    <w:rsid w:val="00EE0D56"/>
    <w:rsid w:val="00EE1246"/>
    <w:rsid w:val="00EE15B1"/>
    <w:rsid w:val="00EE2842"/>
    <w:rsid w:val="00EE308D"/>
    <w:rsid w:val="00EE367C"/>
    <w:rsid w:val="00EE38D0"/>
    <w:rsid w:val="00EE4D82"/>
    <w:rsid w:val="00EE5BAC"/>
    <w:rsid w:val="00EE71D4"/>
    <w:rsid w:val="00EF1887"/>
    <w:rsid w:val="00EF24DE"/>
    <w:rsid w:val="00EF2A02"/>
    <w:rsid w:val="00EF37F0"/>
    <w:rsid w:val="00EF3F05"/>
    <w:rsid w:val="00EF60C1"/>
    <w:rsid w:val="00EF6E53"/>
    <w:rsid w:val="00F03793"/>
    <w:rsid w:val="00F044BA"/>
    <w:rsid w:val="00F064F1"/>
    <w:rsid w:val="00F076AA"/>
    <w:rsid w:val="00F07E8F"/>
    <w:rsid w:val="00F12431"/>
    <w:rsid w:val="00F15C5A"/>
    <w:rsid w:val="00F168C4"/>
    <w:rsid w:val="00F20093"/>
    <w:rsid w:val="00F2024A"/>
    <w:rsid w:val="00F2047E"/>
    <w:rsid w:val="00F212B2"/>
    <w:rsid w:val="00F212CA"/>
    <w:rsid w:val="00F21706"/>
    <w:rsid w:val="00F21B61"/>
    <w:rsid w:val="00F22564"/>
    <w:rsid w:val="00F22EC3"/>
    <w:rsid w:val="00F233B1"/>
    <w:rsid w:val="00F23626"/>
    <w:rsid w:val="00F239E6"/>
    <w:rsid w:val="00F24911"/>
    <w:rsid w:val="00F24FC4"/>
    <w:rsid w:val="00F25981"/>
    <w:rsid w:val="00F25C04"/>
    <w:rsid w:val="00F2625E"/>
    <w:rsid w:val="00F26E10"/>
    <w:rsid w:val="00F26F7F"/>
    <w:rsid w:val="00F27BBD"/>
    <w:rsid w:val="00F27C84"/>
    <w:rsid w:val="00F27E75"/>
    <w:rsid w:val="00F27EA1"/>
    <w:rsid w:val="00F301E5"/>
    <w:rsid w:val="00F318D4"/>
    <w:rsid w:val="00F32AF0"/>
    <w:rsid w:val="00F33756"/>
    <w:rsid w:val="00F34A97"/>
    <w:rsid w:val="00F34C47"/>
    <w:rsid w:val="00F407A7"/>
    <w:rsid w:val="00F41CF9"/>
    <w:rsid w:val="00F42720"/>
    <w:rsid w:val="00F427FC"/>
    <w:rsid w:val="00F42C12"/>
    <w:rsid w:val="00F43275"/>
    <w:rsid w:val="00F440CC"/>
    <w:rsid w:val="00F45ECC"/>
    <w:rsid w:val="00F51343"/>
    <w:rsid w:val="00F52A7C"/>
    <w:rsid w:val="00F5369C"/>
    <w:rsid w:val="00F542AE"/>
    <w:rsid w:val="00F5498A"/>
    <w:rsid w:val="00F54AD4"/>
    <w:rsid w:val="00F55224"/>
    <w:rsid w:val="00F577AD"/>
    <w:rsid w:val="00F60266"/>
    <w:rsid w:val="00F63DC1"/>
    <w:rsid w:val="00F64CF3"/>
    <w:rsid w:val="00F65177"/>
    <w:rsid w:val="00F67D40"/>
    <w:rsid w:val="00F702E6"/>
    <w:rsid w:val="00F70DD1"/>
    <w:rsid w:val="00F76219"/>
    <w:rsid w:val="00F810A6"/>
    <w:rsid w:val="00F81F33"/>
    <w:rsid w:val="00F8289F"/>
    <w:rsid w:val="00F82975"/>
    <w:rsid w:val="00F82E6E"/>
    <w:rsid w:val="00F837C9"/>
    <w:rsid w:val="00F8401C"/>
    <w:rsid w:val="00F844B8"/>
    <w:rsid w:val="00F84BBC"/>
    <w:rsid w:val="00F84D13"/>
    <w:rsid w:val="00F85A43"/>
    <w:rsid w:val="00F90856"/>
    <w:rsid w:val="00F92DF3"/>
    <w:rsid w:val="00F936A8"/>
    <w:rsid w:val="00F93EFE"/>
    <w:rsid w:val="00F9575A"/>
    <w:rsid w:val="00F96D5F"/>
    <w:rsid w:val="00F97648"/>
    <w:rsid w:val="00F97C3B"/>
    <w:rsid w:val="00FA039F"/>
    <w:rsid w:val="00FA0674"/>
    <w:rsid w:val="00FA1C66"/>
    <w:rsid w:val="00FA3D9E"/>
    <w:rsid w:val="00FA4007"/>
    <w:rsid w:val="00FA4062"/>
    <w:rsid w:val="00FA40FC"/>
    <w:rsid w:val="00FA41F7"/>
    <w:rsid w:val="00FA486C"/>
    <w:rsid w:val="00FA58FA"/>
    <w:rsid w:val="00FA6EFD"/>
    <w:rsid w:val="00FA7252"/>
    <w:rsid w:val="00FB0521"/>
    <w:rsid w:val="00FB08CA"/>
    <w:rsid w:val="00FB1A87"/>
    <w:rsid w:val="00FB21F2"/>
    <w:rsid w:val="00FB242D"/>
    <w:rsid w:val="00FB2F4B"/>
    <w:rsid w:val="00FB494E"/>
    <w:rsid w:val="00FB52BE"/>
    <w:rsid w:val="00FB5414"/>
    <w:rsid w:val="00FB65BC"/>
    <w:rsid w:val="00FC0CC0"/>
    <w:rsid w:val="00FC0F29"/>
    <w:rsid w:val="00FC23DB"/>
    <w:rsid w:val="00FC242F"/>
    <w:rsid w:val="00FC2761"/>
    <w:rsid w:val="00FC2BA5"/>
    <w:rsid w:val="00FC4198"/>
    <w:rsid w:val="00FC5400"/>
    <w:rsid w:val="00FD3245"/>
    <w:rsid w:val="00FD466A"/>
    <w:rsid w:val="00FD690E"/>
    <w:rsid w:val="00FE0909"/>
    <w:rsid w:val="00FE0E2E"/>
    <w:rsid w:val="00FE138E"/>
    <w:rsid w:val="00FE2DDB"/>
    <w:rsid w:val="00FE38A4"/>
    <w:rsid w:val="00FE4979"/>
    <w:rsid w:val="00FE5623"/>
    <w:rsid w:val="00FE5CAA"/>
    <w:rsid w:val="00FE6331"/>
    <w:rsid w:val="00FE67E8"/>
    <w:rsid w:val="00FE6DAD"/>
    <w:rsid w:val="00FE7CC4"/>
    <w:rsid w:val="00FE7D35"/>
    <w:rsid w:val="00FE7DA5"/>
    <w:rsid w:val="00FF0E6E"/>
    <w:rsid w:val="00FF1175"/>
    <w:rsid w:val="00FF273C"/>
    <w:rsid w:val="00FF2C28"/>
    <w:rsid w:val="00FF3A76"/>
    <w:rsid w:val="00FF4E3E"/>
    <w:rsid w:val="00FF4FF3"/>
    <w:rsid w:val="00FF566E"/>
    <w:rsid w:val="00FF6569"/>
    <w:rsid w:val="00FF685C"/>
    <w:rsid w:val="00FF727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Connector 12"/>
        <o:r id="V:Rule2" type="connector" idref="#Straight Connector 14"/>
      </o:rules>
    </o:shapelayout>
  </w:shapeDefaults>
  <w:decimalSymbol w:val="."/>
  <w:listSeparator w:val=","/>
  <w15:docId w15:val="{CE285DDD-12F5-4CC3-B91E-FA6FBD6B7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US" w:eastAsia="en-US" w:bidi="fa-IR"/>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290B"/>
    <w:pPr>
      <w:bidi/>
      <w:spacing w:line="276" w:lineRule="auto"/>
      <w:jc w:val="lowKashida"/>
    </w:pPr>
    <w:rPr>
      <w:rFonts w:asciiTheme="majorBidi" w:eastAsia="SimSun" w:hAnsiTheme="majorBidi" w:cs="B Nazanin"/>
      <w:sz w:val="24"/>
      <w:szCs w:val="24"/>
    </w:rPr>
  </w:style>
  <w:style w:type="paragraph" w:styleId="Heading1">
    <w:name w:val="heading 1"/>
    <w:aliases w:val="Heading 1 Char Char"/>
    <w:basedOn w:val="Normal"/>
    <w:next w:val="Normal"/>
    <w:link w:val="Heading1Char"/>
    <w:qFormat/>
    <w:rsid w:val="00C17D23"/>
    <w:pPr>
      <w:keepNext/>
      <w:jc w:val="center"/>
      <w:outlineLvl w:val="0"/>
    </w:pPr>
    <w:rPr>
      <w:rFonts w:ascii="B Zar" w:eastAsia="B Zar" w:hAnsi="B Zar" w:cs="B Zar"/>
      <w:b/>
      <w:bCs/>
      <w:sz w:val="30"/>
      <w:szCs w:val="30"/>
    </w:rPr>
  </w:style>
  <w:style w:type="paragraph" w:styleId="Heading2">
    <w:name w:val="heading 2"/>
    <w:basedOn w:val="Normal"/>
    <w:next w:val="Normal"/>
    <w:link w:val="Heading2Char"/>
    <w:qFormat/>
    <w:rsid w:val="00C17D23"/>
    <w:pPr>
      <w:keepNext/>
      <w:jc w:val="both"/>
      <w:outlineLvl w:val="1"/>
    </w:pPr>
    <w:rPr>
      <w:rFonts w:ascii="B Zar" w:eastAsia="B Zar" w:hAnsi="B Zar" w:cs="B Zar"/>
      <w:b/>
      <w:bCs/>
      <w:sz w:val="28"/>
      <w:szCs w:val="28"/>
    </w:rPr>
  </w:style>
  <w:style w:type="paragraph" w:styleId="Heading3">
    <w:name w:val="heading 3"/>
    <w:basedOn w:val="Normal"/>
    <w:next w:val="Normal"/>
    <w:link w:val="Heading3Char"/>
    <w:qFormat/>
    <w:rsid w:val="00C17D23"/>
    <w:pPr>
      <w:keepNext/>
      <w:jc w:val="both"/>
      <w:outlineLvl w:val="2"/>
    </w:pPr>
    <w:rPr>
      <w:rFonts w:cs="B Zar"/>
      <w:b/>
      <w:bCs/>
      <w:sz w:val="26"/>
      <w:szCs w:val="26"/>
    </w:rPr>
  </w:style>
  <w:style w:type="paragraph" w:styleId="Heading4">
    <w:name w:val="heading 4"/>
    <w:basedOn w:val="Normal"/>
    <w:next w:val="Normal"/>
    <w:link w:val="Heading4Char"/>
    <w:qFormat/>
    <w:rsid w:val="00C17D23"/>
    <w:pPr>
      <w:keepNext/>
      <w:spacing w:before="240" w:after="60"/>
      <w:outlineLvl w:val="3"/>
    </w:pPr>
    <w:rPr>
      <w:rFonts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basedOn w:val="DefaultParagraphFont"/>
    <w:link w:val="Heading1"/>
    <w:rsid w:val="00C17D23"/>
    <w:rPr>
      <w:rFonts w:ascii="B Zar" w:eastAsia="B Zar" w:hAnsi="B Zar" w:cs="B Zar"/>
      <w:b/>
      <w:bCs/>
      <w:sz w:val="30"/>
      <w:szCs w:val="30"/>
      <w:lang w:val="en-US" w:eastAsia="en-US" w:bidi="ar-SA"/>
    </w:rPr>
  </w:style>
  <w:style w:type="character" w:customStyle="1" w:styleId="Heading2Char">
    <w:name w:val="Heading 2 Char"/>
    <w:basedOn w:val="DefaultParagraphFont"/>
    <w:link w:val="Heading2"/>
    <w:rsid w:val="00C17D23"/>
    <w:rPr>
      <w:rFonts w:ascii="B Zar" w:eastAsia="B Zar" w:hAnsi="B Zar" w:cs="B Zar"/>
      <w:b/>
      <w:bCs/>
      <w:sz w:val="28"/>
      <w:szCs w:val="28"/>
      <w:lang w:val="en-US" w:eastAsia="en-US" w:bidi="ar-SA"/>
    </w:rPr>
  </w:style>
  <w:style w:type="character" w:customStyle="1" w:styleId="Heading3Char">
    <w:name w:val="Heading 3 Char"/>
    <w:basedOn w:val="DefaultParagraphFont"/>
    <w:link w:val="Heading3"/>
    <w:rsid w:val="00C17D23"/>
    <w:rPr>
      <w:rFonts w:eastAsia="SimSun" w:cs="B Zar"/>
      <w:b/>
      <w:bCs/>
      <w:sz w:val="26"/>
      <w:szCs w:val="26"/>
      <w:lang w:bidi="ar-SA"/>
    </w:rPr>
  </w:style>
  <w:style w:type="character" w:customStyle="1" w:styleId="Heading4Char">
    <w:name w:val="Heading 4 Char"/>
    <w:basedOn w:val="DefaultParagraphFont"/>
    <w:link w:val="Heading4"/>
    <w:rsid w:val="00C17D23"/>
    <w:rPr>
      <w:rFonts w:eastAsia="SimSun"/>
      <w:b/>
      <w:bCs/>
      <w:sz w:val="28"/>
      <w:szCs w:val="28"/>
      <w:lang w:bidi="ar-SA"/>
    </w:rPr>
  </w:style>
  <w:style w:type="table" w:styleId="TableGrid">
    <w:name w:val="Table Grid"/>
    <w:basedOn w:val="TableNormal"/>
    <w:uiPriority w:val="59"/>
    <w:rsid w:val="000A6D8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073DB7"/>
    <w:rPr>
      <w:rFonts w:ascii="Tahoma" w:hAnsi="Tahoma" w:cs="Tahoma"/>
      <w:sz w:val="16"/>
      <w:szCs w:val="16"/>
    </w:rPr>
  </w:style>
  <w:style w:type="character" w:customStyle="1" w:styleId="BalloonTextChar">
    <w:name w:val="Balloon Text Char"/>
    <w:basedOn w:val="DefaultParagraphFont"/>
    <w:link w:val="BalloonText"/>
    <w:uiPriority w:val="99"/>
    <w:semiHidden/>
    <w:rsid w:val="00073DB7"/>
    <w:rPr>
      <w:rFonts w:ascii="Tahoma" w:eastAsia="SimSun" w:hAnsi="Tahoma" w:cs="Tahoma"/>
      <w:sz w:val="16"/>
      <w:szCs w:val="16"/>
      <w:lang w:bidi="ar-SA"/>
    </w:rPr>
  </w:style>
  <w:style w:type="paragraph" w:styleId="Header">
    <w:name w:val="header"/>
    <w:basedOn w:val="Normal"/>
    <w:link w:val="HeaderChar"/>
    <w:uiPriority w:val="99"/>
    <w:semiHidden/>
    <w:unhideWhenUsed/>
    <w:rsid w:val="0075260E"/>
    <w:pPr>
      <w:tabs>
        <w:tab w:val="center" w:pos="4680"/>
        <w:tab w:val="right" w:pos="9360"/>
      </w:tabs>
    </w:pPr>
  </w:style>
  <w:style w:type="character" w:customStyle="1" w:styleId="HeaderChar">
    <w:name w:val="Header Char"/>
    <w:basedOn w:val="DefaultParagraphFont"/>
    <w:link w:val="Header"/>
    <w:uiPriority w:val="99"/>
    <w:semiHidden/>
    <w:rsid w:val="0075260E"/>
    <w:rPr>
      <w:rFonts w:eastAsia="SimSun" w:cs="Traditional Arabic"/>
      <w:lang w:bidi="ar-SA"/>
    </w:rPr>
  </w:style>
  <w:style w:type="paragraph" w:styleId="Footer">
    <w:name w:val="footer"/>
    <w:basedOn w:val="Normal"/>
    <w:link w:val="FooterChar"/>
    <w:uiPriority w:val="99"/>
    <w:unhideWhenUsed/>
    <w:rsid w:val="0075260E"/>
    <w:pPr>
      <w:tabs>
        <w:tab w:val="center" w:pos="4680"/>
        <w:tab w:val="right" w:pos="9360"/>
      </w:tabs>
    </w:pPr>
  </w:style>
  <w:style w:type="character" w:customStyle="1" w:styleId="FooterChar">
    <w:name w:val="Footer Char"/>
    <w:basedOn w:val="DefaultParagraphFont"/>
    <w:link w:val="Footer"/>
    <w:uiPriority w:val="99"/>
    <w:rsid w:val="0075260E"/>
    <w:rPr>
      <w:rFonts w:eastAsia="SimSun" w:cs="Traditional Arabic"/>
      <w:lang w:bidi="ar-SA"/>
    </w:rPr>
  </w:style>
  <w:style w:type="paragraph" w:styleId="ListParagraph">
    <w:name w:val="List Paragraph"/>
    <w:basedOn w:val="Normal"/>
    <w:uiPriority w:val="34"/>
    <w:qFormat/>
    <w:rsid w:val="00A57AAD"/>
    <w:pPr>
      <w:ind w:left="720"/>
      <w:contextualSpacing/>
    </w:pPr>
  </w:style>
  <w:style w:type="paragraph" w:styleId="NoSpacing">
    <w:name w:val="No Spacing"/>
    <w:link w:val="NoSpacingChar"/>
    <w:uiPriority w:val="1"/>
    <w:qFormat/>
    <w:rsid w:val="00F90856"/>
    <w:rPr>
      <w:rFonts w:asciiTheme="minorHAnsi" w:eastAsiaTheme="minorEastAsia" w:hAnsiTheme="minorHAnsi" w:cstheme="minorBidi"/>
      <w:sz w:val="22"/>
      <w:szCs w:val="22"/>
      <w:lang w:bidi="ar-SA"/>
    </w:rPr>
  </w:style>
  <w:style w:type="character" w:customStyle="1" w:styleId="NoSpacingChar">
    <w:name w:val="No Spacing Char"/>
    <w:basedOn w:val="DefaultParagraphFont"/>
    <w:link w:val="NoSpacing"/>
    <w:uiPriority w:val="1"/>
    <w:rsid w:val="00F90856"/>
    <w:rPr>
      <w:rFonts w:asciiTheme="minorHAnsi" w:eastAsiaTheme="minorEastAsia" w:hAnsiTheme="minorHAnsi" w:cstheme="minorBidi"/>
      <w:sz w:val="22"/>
      <w:szCs w:val="22"/>
      <w:lang w:bidi="ar-SA"/>
    </w:rPr>
  </w:style>
  <w:style w:type="character" w:styleId="CommentReference">
    <w:name w:val="annotation reference"/>
    <w:basedOn w:val="DefaultParagraphFont"/>
    <w:uiPriority w:val="99"/>
    <w:semiHidden/>
    <w:unhideWhenUsed/>
    <w:rsid w:val="00DC5DBB"/>
    <w:rPr>
      <w:sz w:val="16"/>
      <w:szCs w:val="16"/>
    </w:rPr>
  </w:style>
  <w:style w:type="paragraph" w:styleId="CommentText">
    <w:name w:val="annotation text"/>
    <w:basedOn w:val="Normal"/>
    <w:link w:val="CommentTextChar"/>
    <w:uiPriority w:val="99"/>
    <w:semiHidden/>
    <w:unhideWhenUsed/>
    <w:rsid w:val="00DC5DBB"/>
    <w:pPr>
      <w:spacing w:line="240" w:lineRule="auto"/>
    </w:pPr>
    <w:rPr>
      <w:sz w:val="20"/>
      <w:szCs w:val="20"/>
    </w:rPr>
  </w:style>
  <w:style w:type="character" w:customStyle="1" w:styleId="CommentTextChar">
    <w:name w:val="Comment Text Char"/>
    <w:basedOn w:val="DefaultParagraphFont"/>
    <w:link w:val="CommentText"/>
    <w:uiPriority w:val="99"/>
    <w:semiHidden/>
    <w:rsid w:val="00DC5DBB"/>
    <w:rPr>
      <w:rFonts w:asciiTheme="majorBidi" w:eastAsia="SimSun" w:hAnsiTheme="majorBidi" w:cs="B Nazanin"/>
    </w:rPr>
  </w:style>
  <w:style w:type="paragraph" w:styleId="CommentSubject">
    <w:name w:val="annotation subject"/>
    <w:basedOn w:val="CommentText"/>
    <w:next w:val="CommentText"/>
    <w:link w:val="CommentSubjectChar"/>
    <w:uiPriority w:val="99"/>
    <w:semiHidden/>
    <w:unhideWhenUsed/>
    <w:rsid w:val="00DC5DBB"/>
    <w:rPr>
      <w:b/>
      <w:bCs/>
    </w:rPr>
  </w:style>
  <w:style w:type="character" w:customStyle="1" w:styleId="CommentSubjectChar">
    <w:name w:val="Comment Subject Char"/>
    <w:basedOn w:val="CommentTextChar"/>
    <w:link w:val="CommentSubject"/>
    <w:uiPriority w:val="99"/>
    <w:semiHidden/>
    <w:rsid w:val="00DC5DBB"/>
    <w:rPr>
      <w:rFonts w:asciiTheme="majorBidi" w:eastAsia="SimSun" w:hAnsiTheme="majorBidi" w:cs="B Nazanin"/>
      <w:b/>
      <w:bCs/>
    </w:rPr>
  </w:style>
  <w:style w:type="paragraph" w:customStyle="1" w:styleId="a">
    <w:name w:val="متن"/>
    <w:link w:val="Char"/>
    <w:autoRedefine/>
    <w:rsid w:val="00020C3E"/>
    <w:pPr>
      <w:widowControl w:val="0"/>
      <w:bidi/>
      <w:spacing w:line="298" w:lineRule="auto"/>
      <w:ind w:firstLine="288"/>
      <w:jc w:val="both"/>
    </w:pPr>
    <w:rPr>
      <w:rFonts w:eastAsia="Times New Roman" w:cs="B Nazanin"/>
      <w:sz w:val="24"/>
      <w:szCs w:val="28"/>
    </w:rPr>
  </w:style>
  <w:style w:type="character" w:customStyle="1" w:styleId="Char">
    <w:name w:val="متن Char"/>
    <w:basedOn w:val="DefaultParagraphFont"/>
    <w:link w:val="a"/>
    <w:rsid w:val="00020C3E"/>
    <w:rPr>
      <w:rFonts w:eastAsia="Times New Roman" w:cs="B Nazanin"/>
      <w:sz w:val="24"/>
      <w:szCs w:val="28"/>
    </w:rPr>
  </w:style>
  <w:style w:type="character" w:styleId="Hyperlink">
    <w:name w:val="Hyperlink"/>
    <w:basedOn w:val="DefaultParagraphFont"/>
    <w:uiPriority w:val="99"/>
    <w:unhideWhenUsed/>
    <w:rsid w:val="00A26D73"/>
    <w:rPr>
      <w:color w:val="0000FF"/>
      <w:u w:val="single"/>
    </w:rPr>
  </w:style>
  <w:style w:type="character" w:customStyle="1" w:styleId="hit">
    <w:name w:val="hit"/>
    <w:basedOn w:val="DefaultParagraphFont"/>
    <w:rsid w:val="00A26D73"/>
  </w:style>
  <w:style w:type="paragraph" w:styleId="NormalWeb">
    <w:name w:val="Normal (Web)"/>
    <w:basedOn w:val="Normal"/>
    <w:uiPriority w:val="99"/>
    <w:unhideWhenUsed/>
    <w:rsid w:val="00C43A5F"/>
    <w:pPr>
      <w:bidi w:val="0"/>
      <w:spacing w:before="100" w:beforeAutospacing="1" w:after="100" w:afterAutospacing="1" w:line="240" w:lineRule="auto"/>
      <w:jc w:val="left"/>
    </w:pPr>
    <w:rPr>
      <w:rFonts w:ascii="Times New Roman" w:eastAsia="Times New Roman" w:hAnsi="Times New Roman" w:cs="Times New Roman"/>
    </w:rPr>
  </w:style>
  <w:style w:type="character" w:customStyle="1" w:styleId="hps">
    <w:name w:val="hps"/>
    <w:basedOn w:val="DefaultParagraphFont"/>
    <w:rsid w:val="00C8721A"/>
  </w:style>
  <w:style w:type="character" w:customStyle="1" w:styleId="shorttext">
    <w:name w:val="short_text"/>
    <w:basedOn w:val="DefaultParagraphFont"/>
    <w:rsid w:val="00C8721A"/>
  </w:style>
  <w:style w:type="character" w:customStyle="1" w:styleId="apple-converted-space">
    <w:name w:val="apple-converted-space"/>
    <w:basedOn w:val="DefaultParagraphFont"/>
    <w:rsid w:val="00DE38D0"/>
  </w:style>
  <w:style w:type="character" w:styleId="LineNumber">
    <w:name w:val="line number"/>
    <w:basedOn w:val="DefaultParagraphFont"/>
    <w:uiPriority w:val="99"/>
    <w:semiHidden/>
    <w:unhideWhenUsed/>
    <w:rsid w:val="00994948"/>
  </w:style>
  <w:style w:type="character" w:styleId="PlaceholderText">
    <w:name w:val="Placeholder Text"/>
    <w:basedOn w:val="DefaultParagraphFont"/>
    <w:uiPriority w:val="99"/>
    <w:semiHidden/>
    <w:rsid w:val="008B7665"/>
    <w:rPr>
      <w:color w:val="808080"/>
    </w:rPr>
  </w:style>
  <w:style w:type="table" w:customStyle="1" w:styleId="TableGridLight1">
    <w:name w:val="Table Grid Light1"/>
    <w:basedOn w:val="TableNormal"/>
    <w:uiPriority w:val="40"/>
    <w:rsid w:val="007A3BA1"/>
    <w:rPr>
      <w:rFonts w:asciiTheme="minorHAnsi" w:hAnsiTheme="minorHAnsi" w:cstheme="minorBidi"/>
      <w:sz w:val="22"/>
      <w:szCs w:val="22"/>
      <w:lang w:bidi="ar-S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nhideWhenUsed/>
    <w:qFormat/>
    <w:rsid w:val="00C971BB"/>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73595">
      <w:bodyDiv w:val="1"/>
      <w:marLeft w:val="0"/>
      <w:marRight w:val="0"/>
      <w:marTop w:val="0"/>
      <w:marBottom w:val="0"/>
      <w:divBdr>
        <w:top w:val="none" w:sz="0" w:space="0" w:color="auto"/>
        <w:left w:val="none" w:sz="0" w:space="0" w:color="auto"/>
        <w:bottom w:val="none" w:sz="0" w:space="0" w:color="auto"/>
        <w:right w:val="none" w:sz="0" w:space="0" w:color="auto"/>
      </w:divBdr>
    </w:div>
    <w:div w:id="300812193">
      <w:bodyDiv w:val="1"/>
      <w:marLeft w:val="0"/>
      <w:marRight w:val="0"/>
      <w:marTop w:val="0"/>
      <w:marBottom w:val="0"/>
      <w:divBdr>
        <w:top w:val="none" w:sz="0" w:space="0" w:color="auto"/>
        <w:left w:val="none" w:sz="0" w:space="0" w:color="auto"/>
        <w:bottom w:val="none" w:sz="0" w:space="0" w:color="auto"/>
        <w:right w:val="none" w:sz="0" w:space="0" w:color="auto"/>
      </w:divBdr>
      <w:divsChild>
        <w:div w:id="1994798928">
          <w:marLeft w:val="0"/>
          <w:marRight w:val="0"/>
          <w:marTop w:val="0"/>
          <w:marBottom w:val="0"/>
          <w:divBdr>
            <w:top w:val="none" w:sz="0" w:space="0" w:color="auto"/>
            <w:left w:val="none" w:sz="0" w:space="0" w:color="auto"/>
            <w:bottom w:val="none" w:sz="0" w:space="0" w:color="auto"/>
            <w:right w:val="none" w:sz="0" w:space="0" w:color="auto"/>
          </w:divBdr>
          <w:divsChild>
            <w:div w:id="59436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01569">
      <w:bodyDiv w:val="1"/>
      <w:marLeft w:val="0"/>
      <w:marRight w:val="0"/>
      <w:marTop w:val="0"/>
      <w:marBottom w:val="0"/>
      <w:divBdr>
        <w:top w:val="none" w:sz="0" w:space="0" w:color="auto"/>
        <w:left w:val="none" w:sz="0" w:space="0" w:color="auto"/>
        <w:bottom w:val="none" w:sz="0" w:space="0" w:color="auto"/>
        <w:right w:val="none" w:sz="0" w:space="0" w:color="auto"/>
      </w:divBdr>
    </w:div>
    <w:div w:id="666328340">
      <w:bodyDiv w:val="1"/>
      <w:marLeft w:val="0"/>
      <w:marRight w:val="0"/>
      <w:marTop w:val="0"/>
      <w:marBottom w:val="0"/>
      <w:divBdr>
        <w:top w:val="none" w:sz="0" w:space="0" w:color="auto"/>
        <w:left w:val="none" w:sz="0" w:space="0" w:color="auto"/>
        <w:bottom w:val="none" w:sz="0" w:space="0" w:color="auto"/>
        <w:right w:val="none" w:sz="0" w:space="0" w:color="auto"/>
      </w:divBdr>
    </w:div>
    <w:div w:id="1039740215">
      <w:bodyDiv w:val="1"/>
      <w:marLeft w:val="0"/>
      <w:marRight w:val="0"/>
      <w:marTop w:val="0"/>
      <w:marBottom w:val="0"/>
      <w:divBdr>
        <w:top w:val="none" w:sz="0" w:space="0" w:color="auto"/>
        <w:left w:val="none" w:sz="0" w:space="0" w:color="auto"/>
        <w:bottom w:val="none" w:sz="0" w:space="0" w:color="auto"/>
        <w:right w:val="none" w:sz="0" w:space="0" w:color="auto"/>
      </w:divBdr>
    </w:div>
    <w:div w:id="1541278693">
      <w:bodyDiv w:val="1"/>
      <w:marLeft w:val="0"/>
      <w:marRight w:val="0"/>
      <w:marTop w:val="0"/>
      <w:marBottom w:val="0"/>
      <w:divBdr>
        <w:top w:val="none" w:sz="0" w:space="0" w:color="auto"/>
        <w:left w:val="none" w:sz="0" w:space="0" w:color="auto"/>
        <w:bottom w:val="none" w:sz="0" w:space="0" w:color="auto"/>
        <w:right w:val="none" w:sz="0" w:space="0" w:color="auto"/>
      </w:divBdr>
    </w:div>
    <w:div w:id="1864975316">
      <w:bodyDiv w:val="1"/>
      <w:marLeft w:val="0"/>
      <w:marRight w:val="0"/>
      <w:marTop w:val="0"/>
      <w:marBottom w:val="0"/>
      <w:divBdr>
        <w:top w:val="none" w:sz="0" w:space="0" w:color="auto"/>
        <w:left w:val="none" w:sz="0" w:space="0" w:color="auto"/>
        <w:bottom w:val="none" w:sz="0" w:space="0" w:color="auto"/>
        <w:right w:val="none" w:sz="0" w:space="0" w:color="auto"/>
      </w:divBdr>
    </w:div>
    <w:div w:id="2019040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_najafi@emnan.ac.ir" TargetMode="Externa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A4B01-820F-4DAF-B098-9773B486E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28</Pages>
  <Words>20661</Words>
  <Characters>117769</Characters>
  <Application>Microsoft Office Word</Application>
  <DocSecurity>0</DocSecurity>
  <Lines>981</Lines>
  <Paragraphs>276</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138154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ECOE Brunel</cp:lastModifiedBy>
  <cp:revision>45</cp:revision>
  <cp:lastPrinted>2014-04-12T10:48:00Z</cp:lastPrinted>
  <dcterms:created xsi:type="dcterms:W3CDTF">2020-09-17T13:55:00Z</dcterms:created>
  <dcterms:modified xsi:type="dcterms:W3CDTF">2020-10-13T07:47:00Z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http://www.zotero.org/styles/construction-and-building-materials</vt:lpwstr>
  </property>
  <property fmtid="{D5CDD505-2E9C-101B-9397-08002B2CF9AE}" pid="11" name="Mendeley Recent Style Name 4_1">
    <vt:lpwstr>Construction and Building Materials</vt:lpwstr>
  </property>
  <property fmtid="{D5CDD505-2E9C-101B-9397-08002B2CF9AE}" pid="12" name="Mendeley Recent Style Id 5_1">
    <vt:lpwstr>http://www.zotero.org/styles/journal-of-materials-in-civil-engineering</vt:lpwstr>
  </property>
  <property fmtid="{D5CDD505-2E9C-101B-9397-08002B2CF9AE}" pid="13" name="Mendeley Recent Style Name 5_1">
    <vt:lpwstr>Journal of Materials in Civil Engineering</vt:lpwstr>
  </property>
  <property fmtid="{D5CDD505-2E9C-101B-9397-08002B2CF9AE}" pid="14" name="Mendeley Recent Style Id 6_1">
    <vt:lpwstr>http://www.zotero.org/styles/materials-and-structures</vt:lpwstr>
  </property>
  <property fmtid="{D5CDD505-2E9C-101B-9397-08002B2CF9AE}" pid="15" name="Mendeley Recent Style Name 6_1">
    <vt:lpwstr>Materials and Structures</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http://www.zotero.org/styles/springer-basic-author-date</vt:lpwstr>
  </property>
  <property fmtid="{D5CDD505-2E9C-101B-9397-08002B2CF9AE}" pid="19" name="Mendeley Recent Style Name 8_1">
    <vt:lpwstr>Springer - Basic (author-date)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737c2d82-51b7-3f4f-b5cb-ca560261e540</vt:lpwstr>
  </property>
  <property fmtid="{D5CDD505-2E9C-101B-9397-08002B2CF9AE}" pid="24" name="Mendeley Citation Style_1">
    <vt:lpwstr>http://www.zotero.org/styles/construction-and-building-materials</vt:lpwstr>
  </property>
</Properties>
</file>