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B35C" w14:textId="77777777" w:rsidR="00A4787A" w:rsidRPr="00FA7AD1" w:rsidRDefault="00A4787A" w:rsidP="00A4787A">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Appendix 2: Eligibility criteria by question</w:t>
      </w:r>
    </w:p>
    <w:p w14:paraId="16C98A6B" w14:textId="77777777" w:rsidR="00A4787A" w:rsidRPr="0027341E" w:rsidRDefault="00A4787A" w:rsidP="00A4787A">
      <w:pPr>
        <w:rPr>
          <w:rFonts w:ascii="Arial" w:eastAsia="Arial" w:hAnsi="Arial" w:cs="Arial"/>
          <w:b/>
          <w:color w:val="000000"/>
          <w:sz w:val="22"/>
          <w:szCs w:val="22"/>
        </w:rPr>
      </w:pPr>
    </w:p>
    <w:tbl>
      <w:tblPr>
        <w:tblStyle w:val="TableGrid"/>
        <w:tblW w:w="0" w:type="auto"/>
        <w:tblLook w:val="04A0" w:firstRow="1" w:lastRow="0" w:firstColumn="1" w:lastColumn="0" w:noHBand="0" w:noVBand="1"/>
      </w:tblPr>
      <w:tblGrid>
        <w:gridCol w:w="1696"/>
        <w:gridCol w:w="7654"/>
      </w:tblGrid>
      <w:tr w:rsidR="00A4787A" w:rsidRPr="0027341E" w14:paraId="54A9C0BB" w14:textId="77777777" w:rsidTr="009374F8">
        <w:tc>
          <w:tcPr>
            <w:tcW w:w="9350" w:type="dxa"/>
            <w:gridSpan w:val="2"/>
          </w:tcPr>
          <w:p w14:paraId="4CCFF4FA" w14:textId="245077C0" w:rsidR="00A4787A" w:rsidRPr="00620520" w:rsidRDefault="00A4787A" w:rsidP="009374F8">
            <w:pPr>
              <w:rPr>
                <w:rFonts w:ascii="Arial" w:hAnsi="Arial" w:cs="Arial"/>
                <w:b/>
                <w:color w:val="000000" w:themeColor="text1"/>
              </w:rPr>
            </w:pPr>
            <w:r w:rsidRPr="00620520">
              <w:rPr>
                <w:rFonts w:ascii="Arial" w:eastAsia="Arial" w:hAnsi="Arial" w:cs="Arial"/>
                <w:b/>
                <w:color w:val="000000"/>
              </w:rPr>
              <w:t xml:space="preserve">1. </w:t>
            </w:r>
            <w:r w:rsidRPr="00620520">
              <w:rPr>
                <w:rFonts w:ascii="Arial" w:hAnsi="Arial" w:cs="Arial"/>
                <w:b/>
                <w:color w:val="000000" w:themeColor="text1"/>
              </w:rPr>
              <w:t>What is the prevalence and incidence of pain among adults with cerebral palsy?</w:t>
            </w:r>
          </w:p>
          <w:p w14:paraId="60F5E6F2" w14:textId="77777777" w:rsidR="00A4787A" w:rsidRPr="0027341E" w:rsidRDefault="00A4787A" w:rsidP="009374F8">
            <w:pPr>
              <w:rPr>
                <w:rFonts w:ascii="Arial" w:eastAsia="Arial" w:hAnsi="Arial" w:cs="Arial"/>
                <w:b/>
                <w:color w:val="000000"/>
              </w:rPr>
            </w:pPr>
          </w:p>
        </w:tc>
      </w:tr>
      <w:tr w:rsidR="00A4787A" w:rsidRPr="0027341E" w14:paraId="43371725" w14:textId="77777777" w:rsidTr="009374F8">
        <w:tc>
          <w:tcPr>
            <w:tcW w:w="1696" w:type="dxa"/>
          </w:tcPr>
          <w:p w14:paraId="0F53B894"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Condition</w:t>
            </w:r>
          </w:p>
        </w:tc>
        <w:tc>
          <w:tcPr>
            <w:tcW w:w="7654" w:type="dxa"/>
          </w:tcPr>
          <w:p w14:paraId="19DCB5CC" w14:textId="77777777" w:rsidR="00A4787A" w:rsidRPr="0027341E" w:rsidRDefault="00A4787A" w:rsidP="009374F8">
            <w:pPr>
              <w:pBdr>
                <w:top w:val="nil"/>
                <w:left w:val="nil"/>
                <w:bottom w:val="nil"/>
                <w:right w:val="nil"/>
                <w:between w:val="nil"/>
              </w:pBdr>
              <w:rPr>
                <w:rFonts w:ascii="Arial" w:eastAsia="Arial" w:hAnsi="Arial" w:cs="Arial"/>
                <w:color w:val="000000"/>
              </w:rPr>
            </w:pPr>
            <w:r w:rsidRPr="0027341E">
              <w:rPr>
                <w:rFonts w:ascii="Arial" w:eastAsia="Arial" w:hAnsi="Arial" w:cs="Arial"/>
                <w:color w:val="000000"/>
              </w:rPr>
              <w:t xml:space="preserve">Prevalence or incidence of </w:t>
            </w:r>
            <w:r>
              <w:rPr>
                <w:rFonts w:ascii="Arial" w:eastAsia="Arial" w:hAnsi="Arial" w:cs="Arial"/>
                <w:color w:val="000000"/>
              </w:rPr>
              <w:t>pain</w:t>
            </w:r>
          </w:p>
        </w:tc>
      </w:tr>
      <w:tr w:rsidR="00A4787A" w:rsidRPr="0027341E" w14:paraId="71E8C957" w14:textId="77777777" w:rsidTr="009374F8">
        <w:tc>
          <w:tcPr>
            <w:tcW w:w="1696" w:type="dxa"/>
          </w:tcPr>
          <w:p w14:paraId="337FBD96"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Context</w:t>
            </w:r>
          </w:p>
        </w:tc>
        <w:tc>
          <w:tcPr>
            <w:tcW w:w="7654" w:type="dxa"/>
          </w:tcPr>
          <w:p w14:paraId="4698E07C" w14:textId="77777777" w:rsidR="00A4787A" w:rsidRPr="0027341E" w:rsidRDefault="00A4787A" w:rsidP="009374F8">
            <w:pPr>
              <w:rPr>
                <w:rFonts w:ascii="Arial" w:eastAsia="Arial" w:hAnsi="Arial" w:cs="Arial"/>
                <w:b/>
                <w:color w:val="000000"/>
              </w:rPr>
            </w:pPr>
            <w:r>
              <w:rPr>
                <w:rFonts w:ascii="Arial" w:hAnsi="Arial" w:cs="Arial"/>
                <w:color w:val="000000" w:themeColor="text1"/>
                <w:shd w:val="clear" w:color="auto" w:fill="FFFFFF"/>
              </w:rPr>
              <w:t>A</w:t>
            </w:r>
            <w:r w:rsidRPr="007869A5">
              <w:rPr>
                <w:rFonts w:ascii="Arial" w:hAnsi="Arial" w:cs="Arial"/>
                <w:color w:val="000000" w:themeColor="text1"/>
                <w:shd w:val="clear" w:color="auto" w:fill="FFFFFF"/>
              </w:rPr>
              <w:t>ny country worldwide and any setting (e.g. population-based or hospital-based).</w:t>
            </w:r>
          </w:p>
        </w:tc>
      </w:tr>
      <w:tr w:rsidR="00A4787A" w:rsidRPr="0027341E" w14:paraId="26646F08" w14:textId="77777777" w:rsidTr="009374F8">
        <w:tc>
          <w:tcPr>
            <w:tcW w:w="1696" w:type="dxa"/>
          </w:tcPr>
          <w:p w14:paraId="0A80F5B6"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Population</w:t>
            </w:r>
          </w:p>
        </w:tc>
        <w:tc>
          <w:tcPr>
            <w:tcW w:w="7654" w:type="dxa"/>
          </w:tcPr>
          <w:p w14:paraId="105EF833" w14:textId="77777777" w:rsidR="00A4787A" w:rsidRPr="0027341E" w:rsidRDefault="00A4787A" w:rsidP="009374F8">
            <w:pPr>
              <w:rPr>
                <w:rFonts w:ascii="Arial" w:eastAsia="Arial" w:hAnsi="Arial" w:cs="Arial"/>
                <w:b/>
                <w:color w:val="000000"/>
              </w:rPr>
            </w:pPr>
            <w:r>
              <w:rPr>
                <w:rFonts w:ascii="Arial" w:hAnsi="Arial" w:cs="Arial"/>
                <w:color w:val="000000" w:themeColor="text1"/>
              </w:rPr>
              <w:t>A</w:t>
            </w:r>
            <w:r w:rsidRPr="007869A5">
              <w:rPr>
                <w:rFonts w:ascii="Arial" w:hAnsi="Arial" w:cs="Arial"/>
                <w:color w:val="000000" w:themeColor="text1"/>
              </w:rPr>
              <w:t>dults with CP aged 16 years or older. However, where studies include people aged 16 and 17 years, they must also include adults aged 18 years and older to be included in the review.</w:t>
            </w:r>
          </w:p>
        </w:tc>
      </w:tr>
      <w:tr w:rsidR="00A4787A" w:rsidRPr="0027341E" w14:paraId="5F14FC25" w14:textId="77777777" w:rsidTr="009374F8">
        <w:tc>
          <w:tcPr>
            <w:tcW w:w="1696" w:type="dxa"/>
          </w:tcPr>
          <w:p w14:paraId="760449B7" w14:textId="77777777" w:rsidR="00A4787A" w:rsidRPr="0032661A" w:rsidRDefault="00A4787A" w:rsidP="009374F8">
            <w:pPr>
              <w:rPr>
                <w:rFonts w:ascii="Arial" w:eastAsia="Arial" w:hAnsi="Arial" w:cs="Arial"/>
                <w:b/>
                <w:color w:val="000000"/>
              </w:rPr>
            </w:pPr>
            <w:r w:rsidRPr="0032661A">
              <w:rPr>
                <w:rFonts w:ascii="Arial" w:eastAsia="Arial" w:hAnsi="Arial" w:cs="Arial"/>
                <w:b/>
                <w:color w:val="000000"/>
              </w:rPr>
              <w:t>Study design</w:t>
            </w:r>
          </w:p>
        </w:tc>
        <w:tc>
          <w:tcPr>
            <w:tcW w:w="7654" w:type="dxa"/>
          </w:tcPr>
          <w:p w14:paraId="1D8CDA15" w14:textId="77777777" w:rsidR="00A4787A" w:rsidRDefault="00A4787A" w:rsidP="009374F8">
            <w:pPr>
              <w:rPr>
                <w:rFonts w:ascii="Arial" w:hAnsi="Arial" w:cs="Arial"/>
                <w:color w:val="000000" w:themeColor="text1"/>
              </w:rPr>
            </w:pPr>
            <w:r>
              <w:rPr>
                <w:rFonts w:ascii="Arial" w:hAnsi="Arial" w:cs="Arial"/>
                <w:color w:val="000000" w:themeColor="text1"/>
              </w:rPr>
              <w:t>C</w:t>
            </w:r>
            <w:r w:rsidRPr="007869A5">
              <w:rPr>
                <w:rFonts w:ascii="Arial" w:hAnsi="Arial" w:cs="Arial"/>
                <w:color w:val="000000" w:themeColor="text1"/>
              </w:rPr>
              <w:t xml:space="preserve">ohort studies </w:t>
            </w:r>
          </w:p>
          <w:p w14:paraId="3F9720FC" w14:textId="77777777" w:rsidR="00A4787A" w:rsidRDefault="00A4787A" w:rsidP="009374F8">
            <w:pPr>
              <w:rPr>
                <w:rFonts w:ascii="Arial" w:hAnsi="Arial" w:cs="Arial"/>
                <w:color w:val="000000" w:themeColor="text1"/>
              </w:rPr>
            </w:pPr>
            <w:r>
              <w:rPr>
                <w:rFonts w:ascii="Arial" w:hAnsi="Arial" w:cs="Arial"/>
                <w:color w:val="000000" w:themeColor="text1"/>
              </w:rPr>
              <w:t>C</w:t>
            </w:r>
            <w:r w:rsidRPr="007869A5">
              <w:rPr>
                <w:rFonts w:ascii="Arial" w:hAnsi="Arial" w:cs="Arial"/>
                <w:color w:val="000000" w:themeColor="text1"/>
              </w:rPr>
              <w:t>ross-sectional studies</w:t>
            </w:r>
          </w:p>
          <w:p w14:paraId="23D936B8" w14:textId="77777777" w:rsidR="00A4787A" w:rsidRDefault="00A4787A" w:rsidP="009374F8">
            <w:pPr>
              <w:rPr>
                <w:rFonts w:ascii="Arial" w:hAnsi="Arial" w:cs="Arial"/>
                <w:color w:val="000000" w:themeColor="text1"/>
              </w:rPr>
            </w:pPr>
            <w:r>
              <w:rPr>
                <w:rFonts w:ascii="Arial" w:hAnsi="Arial" w:cs="Arial"/>
                <w:color w:val="000000" w:themeColor="text1"/>
              </w:rPr>
              <w:t>Systematic reviews that directly address our question of interest and were conducted in the last 3 years</w:t>
            </w:r>
          </w:p>
        </w:tc>
      </w:tr>
    </w:tbl>
    <w:p w14:paraId="431A0656" w14:textId="77777777" w:rsidR="00A4787A" w:rsidRPr="0027341E" w:rsidRDefault="00A4787A" w:rsidP="00A4787A">
      <w:pPr>
        <w:rPr>
          <w:rFonts w:ascii="Arial" w:eastAsia="Arial" w:hAnsi="Arial" w:cs="Arial"/>
          <w:b/>
          <w:color w:val="000000"/>
          <w:sz w:val="22"/>
          <w:szCs w:val="22"/>
        </w:rPr>
      </w:pPr>
    </w:p>
    <w:p w14:paraId="5871E47D" w14:textId="77777777" w:rsidR="00A4787A" w:rsidRPr="0027341E" w:rsidRDefault="00A4787A" w:rsidP="00A4787A">
      <w:pPr>
        <w:rPr>
          <w:rFonts w:ascii="Arial" w:eastAsia="Arial" w:hAnsi="Arial" w:cs="Arial"/>
          <w:b/>
          <w:color w:val="000000"/>
          <w:sz w:val="22"/>
          <w:szCs w:val="22"/>
        </w:rPr>
      </w:pPr>
    </w:p>
    <w:tbl>
      <w:tblPr>
        <w:tblStyle w:val="TableGrid"/>
        <w:tblW w:w="0" w:type="auto"/>
        <w:tblLook w:val="04A0" w:firstRow="1" w:lastRow="0" w:firstColumn="1" w:lastColumn="0" w:noHBand="0" w:noVBand="1"/>
      </w:tblPr>
      <w:tblGrid>
        <w:gridCol w:w="1696"/>
        <w:gridCol w:w="7654"/>
      </w:tblGrid>
      <w:tr w:rsidR="00A4787A" w:rsidRPr="0027341E" w14:paraId="2C22A92B" w14:textId="77777777" w:rsidTr="009374F8">
        <w:tc>
          <w:tcPr>
            <w:tcW w:w="9350" w:type="dxa"/>
            <w:gridSpan w:val="2"/>
          </w:tcPr>
          <w:p w14:paraId="245761AF" w14:textId="77777777" w:rsidR="00A4787A" w:rsidRPr="00D9753B" w:rsidRDefault="00A4787A" w:rsidP="009374F8">
            <w:pPr>
              <w:rPr>
                <w:rFonts w:ascii="Arial" w:hAnsi="Arial" w:cs="Arial"/>
                <w:b/>
                <w:color w:val="000000" w:themeColor="text1"/>
              </w:rPr>
            </w:pPr>
            <w:r w:rsidRPr="00D9753B">
              <w:rPr>
                <w:rFonts w:ascii="Arial" w:hAnsi="Arial" w:cs="Arial"/>
                <w:b/>
                <w:color w:val="000000" w:themeColor="text1"/>
              </w:rPr>
              <w:t>2. What are prognostic factors for pain presence and intensity in adults with CP?</w:t>
            </w:r>
          </w:p>
          <w:p w14:paraId="474B3AFC" w14:textId="77777777" w:rsidR="00A4787A" w:rsidRPr="0027341E" w:rsidRDefault="00A4787A" w:rsidP="009374F8">
            <w:pPr>
              <w:pBdr>
                <w:top w:val="nil"/>
                <w:left w:val="nil"/>
                <w:bottom w:val="nil"/>
                <w:right w:val="nil"/>
                <w:between w:val="nil"/>
              </w:pBdr>
              <w:rPr>
                <w:rFonts w:ascii="Arial" w:eastAsia="Arial" w:hAnsi="Arial" w:cs="Arial"/>
                <w:b/>
                <w:color w:val="000000"/>
              </w:rPr>
            </w:pPr>
          </w:p>
        </w:tc>
      </w:tr>
      <w:tr w:rsidR="00A4787A" w:rsidRPr="0027341E" w14:paraId="6CBAFFB4" w14:textId="77777777" w:rsidTr="009374F8">
        <w:tc>
          <w:tcPr>
            <w:tcW w:w="1696" w:type="dxa"/>
          </w:tcPr>
          <w:p w14:paraId="48C0A55F"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Population</w:t>
            </w:r>
          </w:p>
        </w:tc>
        <w:tc>
          <w:tcPr>
            <w:tcW w:w="7654" w:type="dxa"/>
          </w:tcPr>
          <w:p w14:paraId="219503AE" w14:textId="77777777" w:rsidR="00A4787A" w:rsidRPr="0027341E" w:rsidRDefault="00A4787A" w:rsidP="009374F8">
            <w:pPr>
              <w:rPr>
                <w:rFonts w:ascii="Arial" w:eastAsia="Arial" w:hAnsi="Arial" w:cs="Arial"/>
                <w:b/>
                <w:color w:val="000000"/>
              </w:rPr>
            </w:pPr>
            <w:r>
              <w:rPr>
                <w:rFonts w:ascii="Arial" w:hAnsi="Arial" w:cs="Arial"/>
                <w:color w:val="000000" w:themeColor="text1"/>
              </w:rPr>
              <w:t>A</w:t>
            </w:r>
            <w:r w:rsidRPr="007869A5">
              <w:rPr>
                <w:rFonts w:ascii="Arial" w:hAnsi="Arial" w:cs="Arial"/>
                <w:color w:val="000000" w:themeColor="text1"/>
              </w:rPr>
              <w:t>dults with CP aged 16 years or older. However, where studies include people aged 16 and 17 years, they must also include adults aged 18 years and older to be included in the review.</w:t>
            </w:r>
          </w:p>
        </w:tc>
      </w:tr>
      <w:tr w:rsidR="00A4787A" w:rsidRPr="0027341E" w14:paraId="446B4C18" w14:textId="77777777" w:rsidTr="009374F8">
        <w:tc>
          <w:tcPr>
            <w:tcW w:w="1696" w:type="dxa"/>
          </w:tcPr>
          <w:p w14:paraId="5CF07FE5"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Exposure</w:t>
            </w:r>
          </w:p>
        </w:tc>
        <w:tc>
          <w:tcPr>
            <w:tcW w:w="7654" w:type="dxa"/>
          </w:tcPr>
          <w:p w14:paraId="1167566D" w14:textId="77777777" w:rsidR="00A4787A" w:rsidRPr="000562B8" w:rsidRDefault="00A4787A" w:rsidP="009374F8">
            <w:pPr>
              <w:rPr>
                <w:rFonts w:ascii="Arial" w:eastAsia="Arial" w:hAnsi="Arial" w:cs="Arial"/>
                <w:color w:val="000000"/>
              </w:rPr>
            </w:pPr>
            <w:r>
              <w:rPr>
                <w:rFonts w:ascii="Arial" w:hAnsi="Arial" w:cs="Arial"/>
                <w:color w:val="000000" w:themeColor="text1"/>
                <w:shd w:val="clear" w:color="auto" w:fill="FFFFFF"/>
              </w:rPr>
              <w:t>A</w:t>
            </w:r>
            <w:r w:rsidRPr="000562B8">
              <w:rPr>
                <w:rFonts w:ascii="Arial" w:hAnsi="Arial" w:cs="Arial"/>
                <w:color w:val="000000" w:themeColor="text1"/>
                <w:shd w:val="clear" w:color="auto" w:fill="FFFFFF"/>
              </w:rPr>
              <w:t xml:space="preserve">ny modifiable or non-modifiable </w:t>
            </w:r>
            <w:r w:rsidRPr="000562B8">
              <w:rPr>
                <w:rFonts w:ascii="Arial" w:hAnsi="Arial" w:cs="Arial"/>
                <w:color w:val="000000" w:themeColor="text1"/>
              </w:rPr>
              <w:t xml:space="preserve">socio-demographic or clinical factor, whose association with pain is examined, such as gender, GMFCS level, musculoskeletal complications. </w:t>
            </w:r>
          </w:p>
        </w:tc>
      </w:tr>
      <w:tr w:rsidR="00A4787A" w:rsidRPr="0027341E" w14:paraId="157A57EF" w14:textId="77777777" w:rsidTr="009374F8">
        <w:tc>
          <w:tcPr>
            <w:tcW w:w="1696" w:type="dxa"/>
          </w:tcPr>
          <w:p w14:paraId="63530CE8"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Outcome</w:t>
            </w:r>
          </w:p>
        </w:tc>
        <w:tc>
          <w:tcPr>
            <w:tcW w:w="7654" w:type="dxa"/>
          </w:tcPr>
          <w:p w14:paraId="04231878" w14:textId="77777777" w:rsidR="00A4787A" w:rsidRPr="00962E82" w:rsidRDefault="00A4787A" w:rsidP="00A4787A">
            <w:pPr>
              <w:pStyle w:val="ListParagraph"/>
              <w:numPr>
                <w:ilvl w:val="0"/>
                <w:numId w:val="1"/>
              </w:numPr>
              <w:rPr>
                <w:rFonts w:ascii="Arial" w:eastAsia="Arial" w:hAnsi="Arial" w:cs="Arial"/>
                <w:color w:val="000000"/>
              </w:rPr>
            </w:pPr>
            <w:r w:rsidRPr="00962E82">
              <w:rPr>
                <w:rFonts w:ascii="Arial" w:eastAsia="Arial" w:hAnsi="Arial" w:cs="Arial"/>
                <w:color w:val="000000"/>
              </w:rPr>
              <w:t xml:space="preserve">Prevalent or incident pain </w:t>
            </w:r>
          </w:p>
          <w:p w14:paraId="516E748E" w14:textId="77777777" w:rsidR="00A4787A" w:rsidRPr="00962E82" w:rsidRDefault="00A4787A" w:rsidP="00A4787A">
            <w:pPr>
              <w:pStyle w:val="ListParagraph"/>
              <w:numPr>
                <w:ilvl w:val="0"/>
                <w:numId w:val="1"/>
              </w:numPr>
              <w:rPr>
                <w:rFonts w:ascii="Arial" w:eastAsia="Arial" w:hAnsi="Arial" w:cs="Arial"/>
                <w:color w:val="000000"/>
              </w:rPr>
            </w:pPr>
            <w:r w:rsidRPr="00962E82">
              <w:rPr>
                <w:rFonts w:ascii="Arial" w:eastAsia="Arial" w:hAnsi="Arial" w:cs="Arial"/>
                <w:color w:val="000000"/>
              </w:rPr>
              <w:t xml:space="preserve">Pain intensity </w:t>
            </w:r>
          </w:p>
        </w:tc>
      </w:tr>
      <w:tr w:rsidR="00A4787A" w:rsidRPr="0027341E" w14:paraId="4BD2C60A" w14:textId="77777777" w:rsidTr="009374F8">
        <w:tc>
          <w:tcPr>
            <w:tcW w:w="1696" w:type="dxa"/>
          </w:tcPr>
          <w:p w14:paraId="118C3854" w14:textId="77777777" w:rsidR="00A4787A" w:rsidRPr="00F6461C" w:rsidRDefault="00A4787A" w:rsidP="009374F8">
            <w:pPr>
              <w:rPr>
                <w:rFonts w:ascii="Arial" w:eastAsia="Arial" w:hAnsi="Arial" w:cs="Arial"/>
                <w:b/>
                <w:color w:val="000000"/>
              </w:rPr>
            </w:pPr>
            <w:r>
              <w:rPr>
                <w:rFonts w:ascii="Arial" w:eastAsia="Arial" w:hAnsi="Arial" w:cs="Arial"/>
                <w:b/>
                <w:color w:val="000000"/>
              </w:rPr>
              <w:t>Study design</w:t>
            </w:r>
          </w:p>
        </w:tc>
        <w:tc>
          <w:tcPr>
            <w:tcW w:w="7654" w:type="dxa"/>
          </w:tcPr>
          <w:p w14:paraId="4B59B373" w14:textId="77777777" w:rsidR="00A4787A" w:rsidRDefault="00A4787A" w:rsidP="009374F8">
            <w:pPr>
              <w:rPr>
                <w:rFonts w:ascii="Arial" w:hAnsi="Arial" w:cs="Arial"/>
                <w:color w:val="000000" w:themeColor="text1"/>
              </w:rPr>
            </w:pPr>
            <w:r>
              <w:rPr>
                <w:rFonts w:ascii="Arial" w:hAnsi="Arial" w:cs="Arial"/>
                <w:color w:val="000000" w:themeColor="text1"/>
              </w:rPr>
              <w:t>C</w:t>
            </w:r>
            <w:r w:rsidRPr="007869A5">
              <w:rPr>
                <w:rFonts w:ascii="Arial" w:hAnsi="Arial" w:cs="Arial"/>
                <w:color w:val="000000" w:themeColor="text1"/>
              </w:rPr>
              <w:t>ohort studies</w:t>
            </w:r>
          </w:p>
          <w:p w14:paraId="4B4620D0" w14:textId="77777777" w:rsidR="00A4787A" w:rsidRDefault="00A4787A" w:rsidP="009374F8">
            <w:pPr>
              <w:rPr>
                <w:rFonts w:ascii="Arial" w:hAnsi="Arial" w:cs="Arial"/>
                <w:color w:val="000000" w:themeColor="text1"/>
              </w:rPr>
            </w:pPr>
            <w:r>
              <w:rPr>
                <w:rFonts w:ascii="Arial" w:hAnsi="Arial" w:cs="Arial"/>
                <w:color w:val="000000" w:themeColor="text1"/>
              </w:rPr>
              <w:t>C</w:t>
            </w:r>
            <w:r w:rsidRPr="007869A5">
              <w:rPr>
                <w:rFonts w:ascii="Arial" w:hAnsi="Arial" w:cs="Arial"/>
                <w:color w:val="000000" w:themeColor="text1"/>
              </w:rPr>
              <w:t>ase-control studies</w:t>
            </w:r>
          </w:p>
          <w:p w14:paraId="5C65A3D4" w14:textId="77777777" w:rsidR="00A4787A" w:rsidRDefault="00A4787A" w:rsidP="009374F8">
            <w:pPr>
              <w:rPr>
                <w:rFonts w:ascii="Arial" w:hAnsi="Arial" w:cs="Arial"/>
                <w:color w:val="000000" w:themeColor="text1"/>
              </w:rPr>
            </w:pPr>
            <w:r>
              <w:rPr>
                <w:rFonts w:ascii="Arial" w:hAnsi="Arial" w:cs="Arial"/>
                <w:color w:val="000000" w:themeColor="text1"/>
              </w:rPr>
              <w:t>C</w:t>
            </w:r>
            <w:r w:rsidRPr="007869A5">
              <w:rPr>
                <w:rFonts w:ascii="Arial" w:hAnsi="Arial" w:cs="Arial"/>
                <w:color w:val="000000" w:themeColor="text1"/>
              </w:rPr>
              <w:t>ross-sectional studies</w:t>
            </w:r>
          </w:p>
          <w:p w14:paraId="424AD4CE" w14:textId="77777777" w:rsidR="00A4787A" w:rsidRPr="0027341E" w:rsidRDefault="00A4787A" w:rsidP="009374F8">
            <w:pPr>
              <w:rPr>
                <w:rFonts w:ascii="Arial" w:eastAsia="Arial" w:hAnsi="Arial" w:cs="Arial"/>
                <w:color w:val="000000"/>
              </w:rPr>
            </w:pPr>
            <w:r>
              <w:rPr>
                <w:rFonts w:ascii="Arial" w:hAnsi="Arial" w:cs="Arial"/>
                <w:color w:val="000000" w:themeColor="text1"/>
              </w:rPr>
              <w:t>Systematic reviews that directly address our question of interest and were conducted in the last 3 years</w:t>
            </w:r>
          </w:p>
        </w:tc>
      </w:tr>
    </w:tbl>
    <w:p w14:paraId="70045A5A" w14:textId="77777777" w:rsidR="00A4787A" w:rsidRPr="0027341E" w:rsidRDefault="00A4787A" w:rsidP="00A4787A">
      <w:pPr>
        <w:rPr>
          <w:rFonts w:ascii="Arial" w:eastAsia="Arial" w:hAnsi="Arial" w:cs="Arial"/>
          <w:b/>
          <w:color w:val="000000"/>
          <w:sz w:val="22"/>
          <w:szCs w:val="22"/>
        </w:rPr>
      </w:pPr>
    </w:p>
    <w:tbl>
      <w:tblPr>
        <w:tblStyle w:val="TableGrid"/>
        <w:tblpPr w:leftFromText="180" w:rightFromText="180" w:vertAnchor="text" w:horzAnchor="margin" w:tblpY="457"/>
        <w:tblW w:w="0" w:type="auto"/>
        <w:tblLook w:val="04A0" w:firstRow="1" w:lastRow="0" w:firstColumn="1" w:lastColumn="0" w:noHBand="0" w:noVBand="1"/>
      </w:tblPr>
      <w:tblGrid>
        <w:gridCol w:w="2263"/>
        <w:gridCol w:w="7087"/>
      </w:tblGrid>
      <w:tr w:rsidR="00A4787A" w:rsidRPr="0027341E" w14:paraId="2F8C3C7A" w14:textId="77777777" w:rsidTr="009374F8">
        <w:tc>
          <w:tcPr>
            <w:tcW w:w="9350" w:type="dxa"/>
            <w:gridSpan w:val="2"/>
          </w:tcPr>
          <w:p w14:paraId="720B1E09" w14:textId="77777777" w:rsidR="00A4787A" w:rsidRPr="00D3022C" w:rsidRDefault="00A4787A" w:rsidP="009374F8">
            <w:pPr>
              <w:pBdr>
                <w:top w:val="nil"/>
                <w:left w:val="nil"/>
                <w:bottom w:val="nil"/>
                <w:right w:val="nil"/>
                <w:between w:val="nil"/>
              </w:pBdr>
              <w:rPr>
                <w:rFonts w:ascii="Arial" w:eastAsia="Arial" w:hAnsi="Arial" w:cs="Arial"/>
                <w:b/>
                <w:color w:val="000000"/>
              </w:rPr>
            </w:pPr>
            <w:r w:rsidRPr="00D3022C">
              <w:rPr>
                <w:rFonts w:ascii="Arial" w:hAnsi="Arial" w:cs="Arial"/>
                <w:b/>
                <w:color w:val="000000" w:themeColor="text1"/>
              </w:rPr>
              <w:t>3. What are the psychometric properties and feasibility of tools to assess pain among adults with CP?</w:t>
            </w:r>
            <w:r w:rsidRPr="00D3022C">
              <w:rPr>
                <w:rFonts w:ascii="Arial" w:hAnsi="Arial" w:cs="Arial"/>
                <w:color w:val="000000" w:themeColor="text1"/>
              </w:rPr>
              <w:t xml:space="preserve">  </w:t>
            </w:r>
          </w:p>
        </w:tc>
      </w:tr>
      <w:tr w:rsidR="00A4787A" w:rsidRPr="0027341E" w14:paraId="3C95E2BE" w14:textId="77777777" w:rsidTr="009374F8">
        <w:tc>
          <w:tcPr>
            <w:tcW w:w="2263" w:type="dxa"/>
          </w:tcPr>
          <w:p w14:paraId="31F8DBE1"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Population</w:t>
            </w:r>
          </w:p>
        </w:tc>
        <w:tc>
          <w:tcPr>
            <w:tcW w:w="7087" w:type="dxa"/>
          </w:tcPr>
          <w:p w14:paraId="33180C1F" w14:textId="77777777" w:rsidR="00A4787A" w:rsidRPr="0027341E" w:rsidRDefault="00A4787A" w:rsidP="009374F8">
            <w:pPr>
              <w:rPr>
                <w:rFonts w:ascii="Arial" w:eastAsia="Arial" w:hAnsi="Arial" w:cs="Arial"/>
                <w:b/>
                <w:color w:val="000000"/>
              </w:rPr>
            </w:pPr>
            <w:r>
              <w:rPr>
                <w:rFonts w:ascii="Arial" w:hAnsi="Arial" w:cs="Arial"/>
                <w:color w:val="000000" w:themeColor="text1"/>
              </w:rPr>
              <w:t>A</w:t>
            </w:r>
            <w:r w:rsidRPr="007869A5">
              <w:rPr>
                <w:rFonts w:ascii="Arial" w:hAnsi="Arial" w:cs="Arial"/>
                <w:color w:val="000000" w:themeColor="text1"/>
              </w:rPr>
              <w:t>dults with CP aged 16 years or older. However, where studies include people aged 16 and 17 years, they must also include adults aged 18 years and older to be included in the review.</w:t>
            </w:r>
          </w:p>
        </w:tc>
      </w:tr>
      <w:tr w:rsidR="00A4787A" w:rsidRPr="0027341E" w14:paraId="371CC7CA" w14:textId="77777777" w:rsidTr="009374F8">
        <w:tc>
          <w:tcPr>
            <w:tcW w:w="2263" w:type="dxa"/>
          </w:tcPr>
          <w:p w14:paraId="5D2878ED"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In</w:t>
            </w:r>
            <w:r>
              <w:rPr>
                <w:rFonts w:ascii="Arial" w:eastAsia="Arial" w:hAnsi="Arial" w:cs="Arial"/>
                <w:b/>
                <w:color w:val="000000"/>
              </w:rPr>
              <w:t>strument</w:t>
            </w:r>
          </w:p>
        </w:tc>
        <w:tc>
          <w:tcPr>
            <w:tcW w:w="7087" w:type="dxa"/>
          </w:tcPr>
          <w:p w14:paraId="74B3F722" w14:textId="77777777" w:rsidR="00A4787A" w:rsidRPr="0071460D" w:rsidRDefault="00A4787A" w:rsidP="009374F8">
            <w:pPr>
              <w:pStyle w:val="NormalWeb"/>
              <w:rPr>
                <w:rFonts w:ascii="Arial" w:hAnsi="Arial" w:cs="Arial"/>
              </w:rPr>
            </w:pPr>
            <w:r>
              <w:rPr>
                <w:rFonts w:ascii="Arial" w:hAnsi="Arial" w:cs="Arial"/>
                <w:color w:val="000000" w:themeColor="text1"/>
              </w:rPr>
              <w:t>P</w:t>
            </w:r>
            <w:r w:rsidRPr="007869A5">
              <w:rPr>
                <w:rFonts w:ascii="Arial" w:hAnsi="Arial" w:cs="Arial"/>
                <w:color w:val="000000" w:themeColor="text1"/>
              </w:rPr>
              <w:t xml:space="preserve">atient-reported and clinician-reported instruments </w:t>
            </w:r>
          </w:p>
        </w:tc>
      </w:tr>
      <w:tr w:rsidR="00A4787A" w:rsidRPr="0027341E" w14:paraId="3722CD70" w14:textId="77777777" w:rsidTr="009374F8">
        <w:tc>
          <w:tcPr>
            <w:tcW w:w="2263" w:type="dxa"/>
          </w:tcPr>
          <w:p w14:paraId="662974B6" w14:textId="77777777" w:rsidR="00A4787A" w:rsidRPr="00841638" w:rsidRDefault="00A4787A" w:rsidP="009374F8">
            <w:pPr>
              <w:rPr>
                <w:rFonts w:ascii="Arial" w:eastAsia="Arial" w:hAnsi="Arial" w:cs="Arial"/>
                <w:b/>
                <w:color w:val="000000"/>
              </w:rPr>
            </w:pPr>
            <w:r w:rsidRPr="00841638">
              <w:rPr>
                <w:rFonts w:ascii="Arial" w:eastAsia="Arial" w:hAnsi="Arial" w:cs="Arial"/>
                <w:b/>
                <w:color w:val="000000"/>
              </w:rPr>
              <w:t>Construct</w:t>
            </w:r>
          </w:p>
        </w:tc>
        <w:tc>
          <w:tcPr>
            <w:tcW w:w="7087" w:type="dxa"/>
          </w:tcPr>
          <w:p w14:paraId="5F6F4C46" w14:textId="77777777" w:rsidR="00A4787A" w:rsidRPr="00BF1BA2" w:rsidRDefault="00A4787A" w:rsidP="00A4787A">
            <w:pPr>
              <w:pStyle w:val="ListParagraph"/>
              <w:numPr>
                <w:ilvl w:val="0"/>
                <w:numId w:val="2"/>
              </w:numPr>
              <w:rPr>
                <w:rFonts w:ascii="Arial" w:hAnsi="Arial" w:cs="Arial"/>
                <w:color w:val="000000" w:themeColor="text1"/>
              </w:rPr>
            </w:pPr>
            <w:r w:rsidRPr="00BF1BA2">
              <w:rPr>
                <w:rFonts w:ascii="Arial" w:hAnsi="Arial" w:cs="Arial"/>
                <w:color w:val="000000" w:themeColor="text1"/>
              </w:rPr>
              <w:t>Pain presence</w:t>
            </w:r>
          </w:p>
          <w:p w14:paraId="4BCDF152" w14:textId="77777777" w:rsidR="00A4787A" w:rsidRPr="00BF1BA2" w:rsidRDefault="00A4787A" w:rsidP="00A4787A">
            <w:pPr>
              <w:pStyle w:val="ListParagraph"/>
              <w:numPr>
                <w:ilvl w:val="0"/>
                <w:numId w:val="2"/>
              </w:numPr>
              <w:rPr>
                <w:rFonts w:ascii="Arial" w:hAnsi="Arial" w:cs="Arial"/>
                <w:color w:val="000000" w:themeColor="text1"/>
              </w:rPr>
            </w:pPr>
            <w:r w:rsidRPr="00BF1BA2">
              <w:rPr>
                <w:rFonts w:ascii="Arial" w:hAnsi="Arial" w:cs="Arial"/>
                <w:color w:val="000000" w:themeColor="text1"/>
              </w:rPr>
              <w:t>Pain intensity</w:t>
            </w:r>
          </w:p>
          <w:p w14:paraId="36AFB31A" w14:textId="77777777" w:rsidR="00A4787A" w:rsidRPr="00BF1BA2" w:rsidRDefault="00A4787A" w:rsidP="00A4787A">
            <w:pPr>
              <w:pStyle w:val="ListParagraph"/>
              <w:numPr>
                <w:ilvl w:val="0"/>
                <w:numId w:val="2"/>
              </w:numPr>
              <w:rPr>
                <w:rFonts w:ascii="Arial" w:hAnsi="Arial" w:cs="Arial"/>
                <w:color w:val="000000" w:themeColor="text1"/>
              </w:rPr>
            </w:pPr>
            <w:r w:rsidRPr="00BF1BA2">
              <w:rPr>
                <w:rFonts w:ascii="Arial" w:hAnsi="Arial" w:cs="Arial"/>
                <w:color w:val="000000" w:themeColor="text1"/>
              </w:rPr>
              <w:t>Pain location</w:t>
            </w:r>
          </w:p>
          <w:p w14:paraId="0D76BDE5" w14:textId="77777777" w:rsidR="00A4787A" w:rsidRPr="001D1089" w:rsidRDefault="00A4787A" w:rsidP="00A4787A">
            <w:pPr>
              <w:pStyle w:val="ListParagraph"/>
              <w:numPr>
                <w:ilvl w:val="0"/>
                <w:numId w:val="2"/>
              </w:numPr>
              <w:rPr>
                <w:rFonts w:ascii="Arial" w:eastAsia="Arial" w:hAnsi="Arial" w:cs="Arial"/>
                <w:color w:val="000000"/>
              </w:rPr>
            </w:pPr>
            <w:r w:rsidRPr="00BF1BA2">
              <w:rPr>
                <w:rFonts w:ascii="Arial" w:hAnsi="Arial" w:cs="Arial"/>
                <w:color w:val="000000" w:themeColor="text1"/>
              </w:rPr>
              <w:t>Pain interference</w:t>
            </w:r>
          </w:p>
          <w:p w14:paraId="1F5FBEAE" w14:textId="77777777" w:rsidR="00A4787A" w:rsidRPr="00BF1BA2" w:rsidRDefault="00A4787A" w:rsidP="009374F8">
            <w:pPr>
              <w:pStyle w:val="ListParagraph"/>
              <w:rPr>
                <w:rFonts w:ascii="Arial" w:eastAsia="Arial" w:hAnsi="Arial" w:cs="Arial"/>
                <w:color w:val="000000"/>
              </w:rPr>
            </w:pPr>
          </w:p>
        </w:tc>
      </w:tr>
      <w:tr w:rsidR="00A4787A" w:rsidRPr="0027341E" w14:paraId="13920914" w14:textId="77777777" w:rsidTr="009374F8">
        <w:tc>
          <w:tcPr>
            <w:tcW w:w="2263" w:type="dxa"/>
          </w:tcPr>
          <w:p w14:paraId="4D300C51"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Outcome</w:t>
            </w:r>
          </w:p>
        </w:tc>
        <w:tc>
          <w:tcPr>
            <w:tcW w:w="7087" w:type="dxa"/>
          </w:tcPr>
          <w:p w14:paraId="475555F8" w14:textId="77777777" w:rsidR="00A4787A" w:rsidRDefault="00A4787A" w:rsidP="00A4787A">
            <w:pPr>
              <w:pStyle w:val="NormalWeb"/>
              <w:numPr>
                <w:ilvl w:val="0"/>
                <w:numId w:val="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V</w:t>
            </w:r>
            <w:r w:rsidRPr="007869A5">
              <w:rPr>
                <w:rFonts w:ascii="Arial" w:hAnsi="Arial" w:cs="Arial"/>
                <w:color w:val="000000" w:themeColor="text1"/>
              </w:rPr>
              <w:t>alidity</w:t>
            </w:r>
          </w:p>
          <w:p w14:paraId="2FCFDD11" w14:textId="77777777" w:rsidR="00A4787A" w:rsidRDefault="00A4787A" w:rsidP="00A4787A">
            <w:pPr>
              <w:pStyle w:val="NormalWeb"/>
              <w:numPr>
                <w:ilvl w:val="0"/>
                <w:numId w:val="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R</w:t>
            </w:r>
            <w:r w:rsidRPr="007869A5">
              <w:rPr>
                <w:rFonts w:ascii="Arial" w:hAnsi="Arial" w:cs="Arial"/>
                <w:color w:val="000000" w:themeColor="text1"/>
              </w:rPr>
              <w:t>eliability</w:t>
            </w:r>
          </w:p>
          <w:p w14:paraId="5460A413" w14:textId="77777777" w:rsidR="00A4787A" w:rsidRDefault="00A4787A" w:rsidP="00A4787A">
            <w:pPr>
              <w:pStyle w:val="NormalWeb"/>
              <w:numPr>
                <w:ilvl w:val="0"/>
                <w:numId w:val="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R</w:t>
            </w:r>
            <w:r w:rsidRPr="007869A5">
              <w:rPr>
                <w:rFonts w:ascii="Arial" w:hAnsi="Arial" w:cs="Arial"/>
                <w:color w:val="000000" w:themeColor="text1"/>
              </w:rPr>
              <w:t>esponsivenes</w:t>
            </w:r>
            <w:r>
              <w:rPr>
                <w:rFonts w:ascii="Arial" w:hAnsi="Arial" w:cs="Arial"/>
                <w:color w:val="000000" w:themeColor="text1"/>
              </w:rPr>
              <w:t>s</w:t>
            </w:r>
          </w:p>
          <w:p w14:paraId="1A835102" w14:textId="77777777" w:rsidR="00A4787A" w:rsidRPr="007869A5" w:rsidRDefault="00A4787A" w:rsidP="00A4787A">
            <w:pPr>
              <w:pStyle w:val="NormalWeb"/>
              <w:numPr>
                <w:ilvl w:val="0"/>
                <w:numId w:val="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F</w:t>
            </w:r>
            <w:r w:rsidRPr="007869A5">
              <w:rPr>
                <w:rFonts w:ascii="Arial" w:hAnsi="Arial" w:cs="Arial"/>
                <w:color w:val="000000" w:themeColor="text1"/>
              </w:rPr>
              <w:t xml:space="preserve">easibility </w:t>
            </w:r>
          </w:p>
          <w:p w14:paraId="3AC786FA" w14:textId="77777777" w:rsidR="00A4787A" w:rsidRPr="00606C02" w:rsidRDefault="00A4787A" w:rsidP="009374F8">
            <w:pPr>
              <w:pStyle w:val="ListParagraph"/>
              <w:pBdr>
                <w:top w:val="nil"/>
                <w:left w:val="nil"/>
                <w:bottom w:val="nil"/>
                <w:right w:val="nil"/>
                <w:between w:val="nil"/>
              </w:pBdr>
              <w:rPr>
                <w:rFonts w:ascii="Arial" w:eastAsia="Arial" w:hAnsi="Arial" w:cs="Arial"/>
                <w:color w:val="000000"/>
              </w:rPr>
            </w:pPr>
            <w:r w:rsidRPr="009C0495">
              <w:rPr>
                <w:rFonts w:ascii="Arial" w:eastAsia="Arial" w:hAnsi="Arial" w:cs="Arial"/>
                <w:color w:val="000000"/>
              </w:rPr>
              <w:t xml:space="preserve">  </w:t>
            </w:r>
          </w:p>
        </w:tc>
      </w:tr>
      <w:tr w:rsidR="00A4787A" w:rsidRPr="0027341E" w14:paraId="01ED2776" w14:textId="77777777" w:rsidTr="009374F8">
        <w:tc>
          <w:tcPr>
            <w:tcW w:w="2263" w:type="dxa"/>
          </w:tcPr>
          <w:p w14:paraId="6472F917" w14:textId="77777777" w:rsidR="00A4787A" w:rsidRPr="00971C2B" w:rsidRDefault="00A4787A" w:rsidP="009374F8">
            <w:pPr>
              <w:rPr>
                <w:rFonts w:ascii="Arial" w:eastAsia="Arial" w:hAnsi="Arial" w:cs="Arial"/>
                <w:b/>
                <w:color w:val="000000"/>
              </w:rPr>
            </w:pPr>
            <w:r>
              <w:rPr>
                <w:rFonts w:ascii="Arial" w:eastAsia="Arial" w:hAnsi="Arial" w:cs="Arial"/>
                <w:b/>
                <w:color w:val="000000"/>
              </w:rPr>
              <w:lastRenderedPageBreak/>
              <w:t>Study design</w:t>
            </w:r>
          </w:p>
        </w:tc>
        <w:tc>
          <w:tcPr>
            <w:tcW w:w="7087" w:type="dxa"/>
          </w:tcPr>
          <w:p w14:paraId="29CAC35E" w14:textId="77777777" w:rsidR="00A4787A" w:rsidRPr="00B95117" w:rsidRDefault="00A4787A" w:rsidP="009374F8">
            <w:pPr>
              <w:rPr>
                <w:rFonts w:ascii="Arial" w:eastAsia="Arial" w:hAnsi="Arial" w:cs="Arial"/>
                <w:color w:val="000000"/>
              </w:rPr>
            </w:pPr>
            <w:r w:rsidRPr="00B95117">
              <w:rPr>
                <w:rStyle w:val="textnode"/>
                <w:rFonts w:ascii="Arial" w:hAnsi="Arial" w:cs="Arial"/>
                <w:color w:val="000000" w:themeColor="text1"/>
              </w:rPr>
              <w:t>Any quantitative study design that aims to develop and/or assess the psychometric properties of an instrument</w:t>
            </w:r>
            <w:r w:rsidRPr="00B95117">
              <w:rPr>
                <w:rFonts w:ascii="Arial" w:eastAsia="Arial" w:hAnsi="Arial" w:cs="Arial"/>
                <w:color w:val="000000"/>
              </w:rPr>
              <w:t xml:space="preserve"> </w:t>
            </w:r>
          </w:p>
          <w:p w14:paraId="62B5C915" w14:textId="77777777" w:rsidR="00A4787A" w:rsidRDefault="00A4787A" w:rsidP="009374F8">
            <w:pPr>
              <w:rPr>
                <w:rFonts w:ascii="Arial" w:hAnsi="Arial" w:cs="Arial"/>
                <w:color w:val="000000" w:themeColor="text1"/>
              </w:rPr>
            </w:pPr>
          </w:p>
          <w:p w14:paraId="72F025F5" w14:textId="77777777" w:rsidR="00A4787A" w:rsidRPr="00D57EBF" w:rsidRDefault="00A4787A" w:rsidP="009374F8">
            <w:pPr>
              <w:rPr>
                <w:rFonts w:ascii="Arial" w:eastAsia="Arial" w:hAnsi="Arial" w:cs="Arial"/>
                <w:color w:val="000000"/>
              </w:rPr>
            </w:pPr>
            <w:r>
              <w:rPr>
                <w:rFonts w:ascii="Arial" w:hAnsi="Arial" w:cs="Arial"/>
                <w:color w:val="000000" w:themeColor="text1"/>
              </w:rPr>
              <w:t>S</w:t>
            </w:r>
            <w:r w:rsidRPr="00D57EBF">
              <w:rPr>
                <w:rFonts w:ascii="Arial" w:hAnsi="Arial" w:cs="Arial"/>
                <w:color w:val="000000" w:themeColor="text1"/>
              </w:rPr>
              <w:t>ystematic reviews that directly address our question of interest and were conducted in the last 3 years</w:t>
            </w:r>
          </w:p>
        </w:tc>
      </w:tr>
    </w:tbl>
    <w:p w14:paraId="020F8C4C" w14:textId="77777777" w:rsidR="00A4787A" w:rsidRPr="0027341E" w:rsidRDefault="00A4787A" w:rsidP="00A4787A">
      <w:pPr>
        <w:rPr>
          <w:rFonts w:ascii="Arial" w:eastAsia="Arial" w:hAnsi="Arial" w:cs="Arial"/>
          <w:b/>
          <w:color w:val="000000"/>
          <w:sz w:val="22"/>
          <w:szCs w:val="22"/>
        </w:rPr>
      </w:pPr>
    </w:p>
    <w:p w14:paraId="2985FC75" w14:textId="77777777" w:rsidR="00A4787A" w:rsidRPr="0027341E" w:rsidRDefault="00A4787A" w:rsidP="00A4787A">
      <w:pPr>
        <w:rPr>
          <w:rFonts w:ascii="Arial" w:eastAsia="Arial" w:hAnsi="Arial" w:cs="Arial"/>
          <w:b/>
          <w:color w:val="000000"/>
          <w:sz w:val="22"/>
          <w:szCs w:val="22"/>
        </w:rPr>
      </w:pPr>
    </w:p>
    <w:tbl>
      <w:tblPr>
        <w:tblStyle w:val="TableGrid"/>
        <w:tblpPr w:leftFromText="180" w:rightFromText="180" w:vertAnchor="text" w:horzAnchor="margin" w:tblpY="457"/>
        <w:tblW w:w="0" w:type="auto"/>
        <w:tblLook w:val="04A0" w:firstRow="1" w:lastRow="0" w:firstColumn="1" w:lastColumn="0" w:noHBand="0" w:noVBand="1"/>
      </w:tblPr>
      <w:tblGrid>
        <w:gridCol w:w="2263"/>
        <w:gridCol w:w="7087"/>
      </w:tblGrid>
      <w:tr w:rsidR="00A4787A" w:rsidRPr="0027341E" w14:paraId="02A56038" w14:textId="77777777" w:rsidTr="009374F8">
        <w:tc>
          <w:tcPr>
            <w:tcW w:w="9350" w:type="dxa"/>
            <w:gridSpan w:val="2"/>
          </w:tcPr>
          <w:p w14:paraId="1432CB80" w14:textId="77777777" w:rsidR="00A4787A" w:rsidRPr="007A2B6F" w:rsidRDefault="00A4787A" w:rsidP="009374F8">
            <w:pPr>
              <w:pBdr>
                <w:top w:val="nil"/>
                <w:left w:val="nil"/>
                <w:bottom w:val="nil"/>
                <w:right w:val="nil"/>
                <w:between w:val="nil"/>
              </w:pBdr>
              <w:rPr>
                <w:rFonts w:ascii="Arial" w:eastAsia="Arial" w:hAnsi="Arial" w:cs="Arial"/>
                <w:b/>
                <w:color w:val="000000"/>
              </w:rPr>
            </w:pPr>
            <w:r w:rsidRPr="007A2B6F">
              <w:rPr>
                <w:rFonts w:ascii="Arial" w:eastAsia="Arial" w:hAnsi="Arial" w:cs="Arial"/>
                <w:b/>
                <w:color w:val="000000"/>
              </w:rPr>
              <w:t xml:space="preserve">4. </w:t>
            </w:r>
            <w:r w:rsidRPr="007A2B6F">
              <w:rPr>
                <w:rFonts w:ascii="Arial" w:hAnsi="Arial" w:cs="Arial"/>
                <w:b/>
                <w:color w:val="000000" w:themeColor="text1"/>
                <w:u w:val="single"/>
              </w:rPr>
              <w:t xml:space="preserve"> </w:t>
            </w:r>
            <w:r w:rsidRPr="007A2B6F">
              <w:rPr>
                <w:rFonts w:ascii="Arial" w:hAnsi="Arial" w:cs="Arial"/>
                <w:b/>
                <w:color w:val="000000" w:themeColor="text1"/>
              </w:rPr>
              <w:t>Are interventions for reducing pain, directly or indirectly through targeting prognostic factors, in adults with CP safe and effective?</w:t>
            </w:r>
          </w:p>
          <w:p w14:paraId="7BB5A5C5" w14:textId="77777777" w:rsidR="00A4787A" w:rsidRPr="0027341E" w:rsidRDefault="00A4787A" w:rsidP="009374F8">
            <w:pPr>
              <w:pBdr>
                <w:top w:val="nil"/>
                <w:left w:val="nil"/>
                <w:bottom w:val="nil"/>
                <w:right w:val="nil"/>
                <w:between w:val="nil"/>
              </w:pBdr>
              <w:rPr>
                <w:rFonts w:ascii="Arial" w:eastAsia="Arial" w:hAnsi="Arial" w:cs="Arial"/>
                <w:b/>
                <w:color w:val="000000"/>
              </w:rPr>
            </w:pPr>
          </w:p>
        </w:tc>
      </w:tr>
      <w:tr w:rsidR="00A4787A" w:rsidRPr="0027341E" w14:paraId="44641333" w14:textId="77777777" w:rsidTr="009374F8">
        <w:tc>
          <w:tcPr>
            <w:tcW w:w="2263" w:type="dxa"/>
          </w:tcPr>
          <w:p w14:paraId="1D68FC51"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Population</w:t>
            </w:r>
          </w:p>
        </w:tc>
        <w:tc>
          <w:tcPr>
            <w:tcW w:w="7087" w:type="dxa"/>
          </w:tcPr>
          <w:p w14:paraId="5FA47D34" w14:textId="77777777" w:rsidR="00A4787A" w:rsidRPr="0027341E" w:rsidRDefault="00A4787A" w:rsidP="009374F8">
            <w:pPr>
              <w:rPr>
                <w:rFonts w:ascii="Arial" w:eastAsia="Arial" w:hAnsi="Arial" w:cs="Arial"/>
                <w:b/>
                <w:color w:val="000000"/>
              </w:rPr>
            </w:pPr>
            <w:r>
              <w:rPr>
                <w:rFonts w:ascii="Arial" w:hAnsi="Arial" w:cs="Arial"/>
                <w:color w:val="000000" w:themeColor="text1"/>
              </w:rPr>
              <w:t>A</w:t>
            </w:r>
            <w:r w:rsidRPr="007869A5">
              <w:rPr>
                <w:rFonts w:ascii="Arial" w:hAnsi="Arial" w:cs="Arial"/>
                <w:color w:val="000000" w:themeColor="text1"/>
              </w:rPr>
              <w:t>dults with CP aged 16 years or older. However, where studies include people aged 16 and 17 years, they must also include adults aged 18 years and older to be included in the review.</w:t>
            </w:r>
          </w:p>
        </w:tc>
      </w:tr>
      <w:tr w:rsidR="00A4787A" w:rsidRPr="0027341E" w14:paraId="38472B4E" w14:textId="77777777" w:rsidTr="009374F8">
        <w:tc>
          <w:tcPr>
            <w:tcW w:w="2263" w:type="dxa"/>
          </w:tcPr>
          <w:p w14:paraId="4E41672A"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Intervention</w:t>
            </w:r>
          </w:p>
        </w:tc>
        <w:tc>
          <w:tcPr>
            <w:tcW w:w="7087" w:type="dxa"/>
          </w:tcPr>
          <w:p w14:paraId="3E1F95B8" w14:textId="000500E9" w:rsidR="00A4787A" w:rsidRPr="007869A5" w:rsidRDefault="00A4787A" w:rsidP="009374F8">
            <w:pPr>
              <w:rPr>
                <w:rFonts w:ascii="Arial" w:hAnsi="Arial" w:cs="Arial"/>
                <w:color w:val="000000" w:themeColor="text1"/>
              </w:rPr>
            </w:pPr>
            <w:r>
              <w:rPr>
                <w:rFonts w:ascii="Arial" w:hAnsi="Arial" w:cs="Arial"/>
                <w:color w:val="000000" w:themeColor="text1"/>
              </w:rPr>
              <w:t>A</w:t>
            </w:r>
            <w:r w:rsidRPr="007869A5">
              <w:rPr>
                <w:rFonts w:ascii="Arial" w:hAnsi="Arial" w:cs="Arial"/>
                <w:color w:val="000000" w:themeColor="text1"/>
              </w:rPr>
              <w:t xml:space="preserve">ny intervention that aims to effect prognostic factors for pain or pain. Interventions may include, but not be limited to, pharmacological interventions, surgical interventions, and </w:t>
            </w:r>
            <w:r w:rsidR="006D480D">
              <w:rPr>
                <w:rFonts w:ascii="Arial" w:hAnsi="Arial" w:cs="Arial"/>
                <w:color w:val="000000" w:themeColor="text1"/>
              </w:rPr>
              <w:t xml:space="preserve">physical or psychological </w:t>
            </w:r>
            <w:bookmarkStart w:id="0" w:name="_GoBack"/>
            <w:bookmarkEnd w:id="0"/>
            <w:r w:rsidRPr="007869A5">
              <w:rPr>
                <w:rFonts w:ascii="Arial" w:hAnsi="Arial" w:cs="Arial"/>
                <w:color w:val="000000" w:themeColor="text1"/>
              </w:rPr>
              <w:t xml:space="preserve">interventions. Interventions may be used to address pain secondary to hypertonia or musculoskeletal complications, pain due to procedures, and post-operative pain. </w:t>
            </w:r>
          </w:p>
          <w:p w14:paraId="5CBF770E" w14:textId="77777777" w:rsidR="00A4787A" w:rsidRPr="0027341E" w:rsidRDefault="00A4787A" w:rsidP="009374F8">
            <w:pPr>
              <w:rPr>
                <w:rFonts w:ascii="Arial" w:eastAsia="Arial" w:hAnsi="Arial" w:cs="Arial"/>
                <w:b/>
                <w:color w:val="000000"/>
              </w:rPr>
            </w:pPr>
          </w:p>
        </w:tc>
      </w:tr>
      <w:tr w:rsidR="00A4787A" w:rsidRPr="0027341E" w14:paraId="174E708B" w14:textId="77777777" w:rsidTr="009374F8">
        <w:tc>
          <w:tcPr>
            <w:tcW w:w="2263" w:type="dxa"/>
          </w:tcPr>
          <w:p w14:paraId="1D55134C"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Comparator</w:t>
            </w:r>
          </w:p>
        </w:tc>
        <w:tc>
          <w:tcPr>
            <w:tcW w:w="7087" w:type="dxa"/>
          </w:tcPr>
          <w:p w14:paraId="63D21AC8" w14:textId="77777777" w:rsidR="00A4787A" w:rsidRPr="006B1702" w:rsidRDefault="00A4787A" w:rsidP="00A4787A">
            <w:pPr>
              <w:pStyle w:val="ListParagraph"/>
              <w:numPr>
                <w:ilvl w:val="0"/>
                <w:numId w:val="4"/>
              </w:numPr>
              <w:rPr>
                <w:rFonts w:ascii="Arial" w:hAnsi="Arial" w:cs="Arial"/>
                <w:color w:val="000000" w:themeColor="text1"/>
              </w:rPr>
            </w:pPr>
            <w:r w:rsidRPr="006B1702">
              <w:rPr>
                <w:rFonts w:ascii="Arial" w:hAnsi="Arial" w:cs="Arial"/>
                <w:color w:val="000000" w:themeColor="text1"/>
              </w:rPr>
              <w:t>Usual care</w:t>
            </w:r>
          </w:p>
          <w:p w14:paraId="0E5A5223" w14:textId="77777777" w:rsidR="00A4787A" w:rsidRPr="006B1702" w:rsidRDefault="00A4787A" w:rsidP="00A4787A">
            <w:pPr>
              <w:pStyle w:val="ListParagraph"/>
              <w:numPr>
                <w:ilvl w:val="0"/>
                <w:numId w:val="4"/>
              </w:numPr>
              <w:rPr>
                <w:rFonts w:ascii="Arial" w:hAnsi="Arial" w:cs="Arial"/>
                <w:color w:val="000000" w:themeColor="text1"/>
              </w:rPr>
            </w:pPr>
            <w:r w:rsidRPr="006B1702">
              <w:rPr>
                <w:rFonts w:ascii="Arial" w:hAnsi="Arial" w:cs="Arial"/>
                <w:color w:val="000000" w:themeColor="text1"/>
              </w:rPr>
              <w:t>No intervention</w:t>
            </w:r>
          </w:p>
          <w:p w14:paraId="3A0DB646" w14:textId="77777777" w:rsidR="00A4787A" w:rsidRPr="006B1702" w:rsidRDefault="00A4787A" w:rsidP="00A4787A">
            <w:pPr>
              <w:pStyle w:val="ListParagraph"/>
              <w:numPr>
                <w:ilvl w:val="0"/>
                <w:numId w:val="4"/>
              </w:numPr>
              <w:rPr>
                <w:rFonts w:ascii="Arial" w:hAnsi="Arial" w:cs="Arial"/>
                <w:color w:val="000000" w:themeColor="text1"/>
              </w:rPr>
            </w:pPr>
            <w:r w:rsidRPr="006B1702">
              <w:rPr>
                <w:rFonts w:ascii="Arial" w:hAnsi="Arial" w:cs="Arial"/>
                <w:color w:val="000000" w:themeColor="text1"/>
              </w:rPr>
              <w:t>A modified version of the intervention</w:t>
            </w:r>
          </w:p>
          <w:p w14:paraId="3B165FB1" w14:textId="19B62DCD" w:rsidR="00A4787A" w:rsidRPr="001166B7" w:rsidRDefault="00A4787A" w:rsidP="00A4787A">
            <w:pPr>
              <w:pStyle w:val="ListParagraph"/>
              <w:numPr>
                <w:ilvl w:val="0"/>
                <w:numId w:val="4"/>
              </w:numPr>
              <w:rPr>
                <w:rFonts w:ascii="Arial" w:eastAsia="Arial" w:hAnsi="Arial" w:cs="Arial"/>
                <w:color w:val="000000"/>
              </w:rPr>
            </w:pPr>
            <w:r w:rsidRPr="006B1702">
              <w:rPr>
                <w:rFonts w:ascii="Arial" w:hAnsi="Arial" w:cs="Arial"/>
                <w:color w:val="000000" w:themeColor="text1"/>
              </w:rPr>
              <w:t>Different intervention</w:t>
            </w:r>
          </w:p>
          <w:p w14:paraId="7D07DE1F" w14:textId="346CEAF4" w:rsidR="001166B7" w:rsidRPr="00E331F4" w:rsidRDefault="001166B7" w:rsidP="00A4787A">
            <w:pPr>
              <w:pStyle w:val="ListParagraph"/>
              <w:numPr>
                <w:ilvl w:val="0"/>
                <w:numId w:val="4"/>
              </w:numPr>
              <w:rPr>
                <w:rFonts w:ascii="Arial" w:eastAsia="Arial" w:hAnsi="Arial" w:cs="Arial"/>
                <w:color w:val="000000"/>
              </w:rPr>
            </w:pPr>
            <w:r>
              <w:rPr>
                <w:rFonts w:ascii="Arial" w:eastAsia="Arial" w:hAnsi="Arial" w:cs="Arial"/>
                <w:color w:val="000000"/>
              </w:rPr>
              <w:t>Placebo</w:t>
            </w:r>
          </w:p>
          <w:p w14:paraId="6461CEFB" w14:textId="77777777" w:rsidR="00A4787A" w:rsidRPr="006B1702" w:rsidRDefault="00A4787A" w:rsidP="009374F8">
            <w:pPr>
              <w:pStyle w:val="ListParagraph"/>
              <w:rPr>
                <w:rFonts w:ascii="Arial" w:eastAsia="Arial" w:hAnsi="Arial" w:cs="Arial"/>
                <w:color w:val="000000"/>
              </w:rPr>
            </w:pPr>
          </w:p>
        </w:tc>
      </w:tr>
      <w:tr w:rsidR="00A4787A" w:rsidRPr="0027341E" w14:paraId="61278673" w14:textId="77777777" w:rsidTr="009374F8">
        <w:tc>
          <w:tcPr>
            <w:tcW w:w="2263" w:type="dxa"/>
          </w:tcPr>
          <w:p w14:paraId="3740338D" w14:textId="77777777" w:rsidR="00A4787A" w:rsidRPr="0027341E" w:rsidRDefault="00A4787A" w:rsidP="009374F8">
            <w:pPr>
              <w:rPr>
                <w:rFonts w:ascii="Arial" w:eastAsia="Arial" w:hAnsi="Arial" w:cs="Arial"/>
                <w:b/>
                <w:color w:val="000000"/>
              </w:rPr>
            </w:pPr>
            <w:r w:rsidRPr="0027341E">
              <w:rPr>
                <w:rFonts w:ascii="Arial" w:eastAsia="Arial" w:hAnsi="Arial" w:cs="Arial"/>
                <w:b/>
                <w:color w:val="000000"/>
              </w:rPr>
              <w:t>Outcome</w:t>
            </w:r>
          </w:p>
        </w:tc>
        <w:tc>
          <w:tcPr>
            <w:tcW w:w="7087" w:type="dxa"/>
          </w:tcPr>
          <w:p w14:paraId="350684C3" w14:textId="77777777" w:rsidR="00A4787A" w:rsidRPr="00DC04B0" w:rsidRDefault="00A4787A" w:rsidP="00A4787A">
            <w:pPr>
              <w:pStyle w:val="ListParagraph"/>
              <w:numPr>
                <w:ilvl w:val="0"/>
                <w:numId w:val="5"/>
              </w:numPr>
              <w:rPr>
                <w:rFonts w:ascii="Arial" w:hAnsi="Arial" w:cs="Arial"/>
                <w:color w:val="000000" w:themeColor="text1"/>
              </w:rPr>
            </w:pPr>
            <w:r w:rsidRPr="00DC04B0">
              <w:rPr>
                <w:rFonts w:ascii="Arial" w:hAnsi="Arial" w:cs="Arial"/>
                <w:color w:val="000000" w:themeColor="text1"/>
              </w:rPr>
              <w:t>Pain presence</w:t>
            </w:r>
          </w:p>
          <w:p w14:paraId="561FECD4" w14:textId="77777777" w:rsidR="00A4787A" w:rsidRPr="00DC04B0" w:rsidRDefault="00A4787A" w:rsidP="00A4787A">
            <w:pPr>
              <w:pStyle w:val="ListParagraph"/>
              <w:numPr>
                <w:ilvl w:val="0"/>
                <w:numId w:val="5"/>
              </w:numPr>
              <w:rPr>
                <w:rFonts w:ascii="Arial" w:hAnsi="Arial" w:cs="Arial"/>
                <w:color w:val="000000" w:themeColor="text1"/>
              </w:rPr>
            </w:pPr>
            <w:r w:rsidRPr="00DC04B0">
              <w:rPr>
                <w:rFonts w:ascii="Arial" w:hAnsi="Arial" w:cs="Arial"/>
                <w:color w:val="000000" w:themeColor="text1"/>
              </w:rPr>
              <w:t>Pain intensity</w:t>
            </w:r>
          </w:p>
          <w:p w14:paraId="21CD5F81" w14:textId="77777777" w:rsidR="00A4787A" w:rsidRPr="00DC04B0" w:rsidRDefault="00A4787A" w:rsidP="00A4787A">
            <w:pPr>
              <w:pStyle w:val="ListParagraph"/>
              <w:numPr>
                <w:ilvl w:val="0"/>
                <w:numId w:val="5"/>
              </w:numPr>
              <w:rPr>
                <w:rFonts w:ascii="Arial" w:hAnsi="Arial" w:cs="Arial"/>
                <w:color w:val="000000" w:themeColor="text1"/>
              </w:rPr>
            </w:pPr>
            <w:r w:rsidRPr="00DC04B0">
              <w:rPr>
                <w:rFonts w:ascii="Arial" w:hAnsi="Arial" w:cs="Arial"/>
                <w:color w:val="000000" w:themeColor="text1"/>
              </w:rPr>
              <w:t>Pain duration or frequency</w:t>
            </w:r>
          </w:p>
          <w:p w14:paraId="5ED58D36" w14:textId="77777777" w:rsidR="00A4787A" w:rsidRPr="00DC04B0" w:rsidRDefault="00A4787A" w:rsidP="00A4787A">
            <w:pPr>
              <w:pStyle w:val="ListParagraph"/>
              <w:numPr>
                <w:ilvl w:val="0"/>
                <w:numId w:val="5"/>
              </w:numPr>
              <w:rPr>
                <w:rFonts w:ascii="Arial" w:hAnsi="Arial" w:cs="Arial"/>
                <w:color w:val="000000" w:themeColor="text1"/>
              </w:rPr>
            </w:pPr>
            <w:r w:rsidRPr="00DC04B0">
              <w:rPr>
                <w:rFonts w:ascii="Arial" w:hAnsi="Arial" w:cs="Arial"/>
                <w:color w:val="000000" w:themeColor="text1"/>
              </w:rPr>
              <w:t>Adverse events</w:t>
            </w:r>
          </w:p>
          <w:p w14:paraId="4197370B" w14:textId="77777777" w:rsidR="00A4787A" w:rsidRPr="00333CB6" w:rsidRDefault="00A4787A" w:rsidP="009374F8">
            <w:pPr>
              <w:rPr>
                <w:rFonts w:ascii="Arial" w:eastAsia="Arial" w:hAnsi="Arial" w:cs="Arial"/>
                <w:color w:val="000000"/>
              </w:rPr>
            </w:pPr>
          </w:p>
        </w:tc>
      </w:tr>
      <w:tr w:rsidR="00A4787A" w:rsidRPr="0027341E" w14:paraId="3628B7AD" w14:textId="77777777" w:rsidTr="009374F8">
        <w:tc>
          <w:tcPr>
            <w:tcW w:w="2263" w:type="dxa"/>
          </w:tcPr>
          <w:p w14:paraId="445DC15E" w14:textId="77777777" w:rsidR="00A4787A" w:rsidRPr="0027341E" w:rsidRDefault="00A4787A" w:rsidP="009374F8">
            <w:pPr>
              <w:rPr>
                <w:rFonts w:ascii="Arial" w:eastAsia="Arial" w:hAnsi="Arial" w:cs="Arial"/>
                <w:b/>
                <w:color w:val="000000"/>
              </w:rPr>
            </w:pPr>
            <w:r>
              <w:rPr>
                <w:rFonts w:ascii="Arial" w:eastAsia="Arial" w:hAnsi="Arial" w:cs="Arial"/>
                <w:b/>
                <w:color w:val="000000"/>
              </w:rPr>
              <w:t>Study design</w:t>
            </w:r>
          </w:p>
        </w:tc>
        <w:tc>
          <w:tcPr>
            <w:tcW w:w="7087" w:type="dxa"/>
          </w:tcPr>
          <w:p w14:paraId="5BD019F3" w14:textId="77777777" w:rsidR="00A4787A" w:rsidRDefault="00A4787A" w:rsidP="009374F8">
            <w:pPr>
              <w:rPr>
                <w:rFonts w:ascii="Arial" w:eastAsia="Arial" w:hAnsi="Arial" w:cs="Arial"/>
                <w:color w:val="000000"/>
              </w:rPr>
            </w:pPr>
            <w:r>
              <w:rPr>
                <w:rFonts w:ascii="Arial" w:eastAsia="Arial" w:hAnsi="Arial" w:cs="Arial"/>
                <w:color w:val="000000"/>
              </w:rPr>
              <w:t>RCTs</w:t>
            </w:r>
          </w:p>
          <w:p w14:paraId="59806135" w14:textId="77777777" w:rsidR="00A4787A" w:rsidRDefault="00A4787A" w:rsidP="009374F8">
            <w:pPr>
              <w:rPr>
                <w:rFonts w:ascii="Arial" w:hAnsi="Arial" w:cs="Arial"/>
                <w:color w:val="000000" w:themeColor="text1"/>
              </w:rPr>
            </w:pPr>
            <w:r w:rsidRPr="007869A5">
              <w:rPr>
                <w:rFonts w:ascii="Arial" w:hAnsi="Arial" w:cs="Arial"/>
                <w:color w:val="000000" w:themeColor="text1"/>
              </w:rPr>
              <w:t>controlled before- and after-stud</w:t>
            </w:r>
            <w:r>
              <w:rPr>
                <w:rFonts w:ascii="Arial" w:hAnsi="Arial" w:cs="Arial"/>
                <w:color w:val="000000" w:themeColor="text1"/>
              </w:rPr>
              <w:t>ies</w:t>
            </w:r>
          </w:p>
          <w:p w14:paraId="2D1E179B" w14:textId="77777777" w:rsidR="00A4787A" w:rsidRDefault="00A4787A" w:rsidP="009374F8">
            <w:pPr>
              <w:rPr>
                <w:rFonts w:ascii="Arial" w:hAnsi="Arial" w:cs="Arial"/>
                <w:color w:val="000000" w:themeColor="text1"/>
              </w:rPr>
            </w:pPr>
            <w:r>
              <w:rPr>
                <w:rFonts w:ascii="Arial" w:hAnsi="Arial" w:cs="Arial"/>
                <w:color w:val="000000" w:themeColor="text1"/>
              </w:rPr>
              <w:t>uncontrolled before- and after-studies</w:t>
            </w:r>
          </w:p>
          <w:p w14:paraId="767C579E" w14:textId="77777777" w:rsidR="00A4787A" w:rsidRDefault="00A4787A" w:rsidP="009374F8">
            <w:pPr>
              <w:rPr>
                <w:rFonts w:ascii="Arial" w:hAnsi="Arial" w:cs="Arial"/>
                <w:color w:val="000000" w:themeColor="text1"/>
              </w:rPr>
            </w:pPr>
            <w:r w:rsidRPr="007869A5">
              <w:rPr>
                <w:rFonts w:ascii="Arial" w:hAnsi="Arial" w:cs="Arial"/>
                <w:color w:val="000000" w:themeColor="text1"/>
              </w:rPr>
              <w:t>interrupted time series</w:t>
            </w:r>
          </w:p>
          <w:p w14:paraId="1B3A3F16" w14:textId="77777777" w:rsidR="00A4787A" w:rsidRDefault="00A4787A" w:rsidP="009374F8">
            <w:pPr>
              <w:rPr>
                <w:rFonts w:ascii="Arial" w:eastAsia="Arial" w:hAnsi="Arial" w:cs="Arial"/>
                <w:color w:val="000000"/>
              </w:rPr>
            </w:pPr>
            <w:r>
              <w:rPr>
                <w:rFonts w:ascii="Arial" w:hAnsi="Arial" w:cs="Arial"/>
                <w:color w:val="000000" w:themeColor="text1"/>
              </w:rPr>
              <w:t>Systematic reviews that directly address our question of interest and were conducted in the last 3 years</w:t>
            </w:r>
          </w:p>
          <w:p w14:paraId="2492FE0B" w14:textId="77777777" w:rsidR="00A4787A" w:rsidRDefault="00A4787A" w:rsidP="009374F8">
            <w:pPr>
              <w:rPr>
                <w:rFonts w:ascii="Arial" w:eastAsia="Arial" w:hAnsi="Arial" w:cs="Arial"/>
                <w:color w:val="000000"/>
              </w:rPr>
            </w:pPr>
          </w:p>
        </w:tc>
      </w:tr>
    </w:tbl>
    <w:p w14:paraId="531B2CDB" w14:textId="77777777" w:rsidR="00A4787A" w:rsidRPr="0027341E" w:rsidRDefault="00A4787A" w:rsidP="00A4787A">
      <w:pPr>
        <w:rPr>
          <w:rFonts w:ascii="Arial" w:eastAsia="Arial" w:hAnsi="Arial" w:cs="Arial"/>
          <w:b/>
          <w:color w:val="000000"/>
          <w:sz w:val="22"/>
          <w:szCs w:val="22"/>
        </w:rPr>
      </w:pPr>
    </w:p>
    <w:p w14:paraId="5494B290" w14:textId="77777777" w:rsidR="00A4787A" w:rsidRPr="0027341E" w:rsidRDefault="00A4787A" w:rsidP="00A4787A">
      <w:pPr>
        <w:rPr>
          <w:rFonts w:ascii="Arial" w:eastAsia="Arial" w:hAnsi="Arial" w:cs="Arial"/>
          <w:b/>
          <w:color w:val="000000"/>
          <w:sz w:val="22"/>
          <w:szCs w:val="22"/>
        </w:rPr>
      </w:pPr>
    </w:p>
    <w:p w14:paraId="67931274" w14:textId="77777777" w:rsidR="00A4787A" w:rsidRPr="0027341E" w:rsidRDefault="00A4787A" w:rsidP="00A4787A">
      <w:pPr>
        <w:rPr>
          <w:rFonts w:ascii="Arial" w:eastAsia="Arial" w:hAnsi="Arial" w:cs="Arial"/>
          <w:b/>
          <w:color w:val="000000"/>
          <w:sz w:val="22"/>
          <w:szCs w:val="22"/>
        </w:rPr>
      </w:pPr>
    </w:p>
    <w:p w14:paraId="1037EBAC" w14:textId="77777777" w:rsidR="00A4787A" w:rsidRPr="0027341E" w:rsidRDefault="00A4787A" w:rsidP="00A4787A">
      <w:pPr>
        <w:rPr>
          <w:rFonts w:ascii="Arial" w:eastAsia="Arial" w:hAnsi="Arial" w:cs="Arial"/>
          <w:b/>
          <w:color w:val="000000"/>
          <w:sz w:val="22"/>
          <w:szCs w:val="22"/>
        </w:rPr>
      </w:pPr>
    </w:p>
    <w:p w14:paraId="4C58DECE" w14:textId="77777777" w:rsidR="00A4787A" w:rsidRDefault="00A4787A" w:rsidP="00A4787A">
      <w:pPr>
        <w:spacing w:before="168"/>
        <w:ind w:right="540"/>
        <w:rPr>
          <w:rFonts w:ascii="Arial" w:eastAsia="Calibri" w:hAnsi="Arial" w:cs="Arial"/>
          <w:b/>
          <w:color w:val="000000" w:themeColor="text1"/>
          <w:sz w:val="22"/>
          <w:szCs w:val="22"/>
        </w:rPr>
      </w:pPr>
    </w:p>
    <w:p w14:paraId="08685CF5" w14:textId="77777777" w:rsidR="00A4787A" w:rsidRDefault="00A4787A" w:rsidP="00A4787A">
      <w:pPr>
        <w:spacing w:before="168"/>
        <w:ind w:right="540"/>
        <w:rPr>
          <w:rFonts w:ascii="Arial" w:eastAsia="Calibri" w:hAnsi="Arial" w:cs="Arial"/>
          <w:b/>
          <w:color w:val="000000" w:themeColor="text1"/>
          <w:sz w:val="22"/>
          <w:szCs w:val="22"/>
        </w:rPr>
      </w:pPr>
    </w:p>
    <w:p w14:paraId="47F49396" w14:textId="77777777" w:rsidR="00A4787A" w:rsidRDefault="00A4787A" w:rsidP="00A4787A">
      <w:pPr>
        <w:rPr>
          <w:rFonts w:ascii="Arial" w:eastAsia="Calibri" w:hAnsi="Arial" w:cs="Arial"/>
          <w:b/>
          <w:color w:val="000000" w:themeColor="text1"/>
          <w:sz w:val="22"/>
          <w:szCs w:val="22"/>
          <w:u w:val="single"/>
        </w:rPr>
      </w:pPr>
    </w:p>
    <w:p w14:paraId="0CCECB5F" w14:textId="77777777" w:rsidR="00A4787A" w:rsidRDefault="00A4787A" w:rsidP="00A4787A">
      <w:pPr>
        <w:rPr>
          <w:rFonts w:ascii="Arial" w:eastAsia="Calibri" w:hAnsi="Arial" w:cs="Arial"/>
          <w:b/>
          <w:color w:val="000000" w:themeColor="text1"/>
          <w:sz w:val="22"/>
          <w:szCs w:val="22"/>
          <w:u w:val="single"/>
        </w:rPr>
      </w:pPr>
    </w:p>
    <w:p w14:paraId="745CA1DF" w14:textId="77777777" w:rsidR="00A4787A" w:rsidRPr="004F25C4" w:rsidRDefault="00A4787A" w:rsidP="00A4787A">
      <w:pPr>
        <w:rPr>
          <w:rFonts w:ascii="Arial" w:eastAsia="Calibri" w:hAnsi="Arial" w:cs="Arial"/>
          <w:b/>
          <w:color w:val="000000" w:themeColor="text1"/>
          <w:sz w:val="22"/>
          <w:szCs w:val="22"/>
          <w:u w:val="single"/>
        </w:rPr>
      </w:pPr>
    </w:p>
    <w:p w14:paraId="38419DDA" w14:textId="77777777" w:rsidR="00E574A3" w:rsidRDefault="006D480D"/>
    <w:sectPr w:rsidR="00E574A3" w:rsidSect="006E603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42E"/>
    <w:multiLevelType w:val="hybridMultilevel"/>
    <w:tmpl w:val="0DFCD636"/>
    <w:lvl w:ilvl="0" w:tplc="C66EECF4">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44542"/>
    <w:multiLevelType w:val="hybridMultilevel"/>
    <w:tmpl w:val="644AF806"/>
    <w:lvl w:ilvl="0" w:tplc="C66EECF4">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3440A"/>
    <w:multiLevelType w:val="hybridMultilevel"/>
    <w:tmpl w:val="04C68C1C"/>
    <w:lvl w:ilvl="0" w:tplc="C66EECF4">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07CB2"/>
    <w:multiLevelType w:val="hybridMultilevel"/>
    <w:tmpl w:val="FEAE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B065D"/>
    <w:multiLevelType w:val="hybridMultilevel"/>
    <w:tmpl w:val="B314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7A"/>
    <w:rsid w:val="000024E4"/>
    <w:rsid w:val="00003887"/>
    <w:rsid w:val="00003977"/>
    <w:rsid w:val="0000756F"/>
    <w:rsid w:val="000168BD"/>
    <w:rsid w:val="00026FD3"/>
    <w:rsid w:val="00042416"/>
    <w:rsid w:val="000475D8"/>
    <w:rsid w:val="00050089"/>
    <w:rsid w:val="00051DF5"/>
    <w:rsid w:val="00071E14"/>
    <w:rsid w:val="000A28D7"/>
    <w:rsid w:val="000A4A4A"/>
    <w:rsid w:val="000A5672"/>
    <w:rsid w:val="000B233A"/>
    <w:rsid w:val="000B7F3E"/>
    <w:rsid w:val="000C24FB"/>
    <w:rsid w:val="000F14D2"/>
    <w:rsid w:val="001152AC"/>
    <w:rsid w:val="00115650"/>
    <w:rsid w:val="001166B7"/>
    <w:rsid w:val="00135926"/>
    <w:rsid w:val="00176455"/>
    <w:rsid w:val="001A15F2"/>
    <w:rsid w:val="001A6C52"/>
    <w:rsid w:val="001C47E3"/>
    <w:rsid w:val="001C4BE6"/>
    <w:rsid w:val="001D7141"/>
    <w:rsid w:val="001E506B"/>
    <w:rsid w:val="001F5171"/>
    <w:rsid w:val="001F7FB9"/>
    <w:rsid w:val="00225055"/>
    <w:rsid w:val="002510B1"/>
    <w:rsid w:val="00251781"/>
    <w:rsid w:val="00261ADE"/>
    <w:rsid w:val="00274BD7"/>
    <w:rsid w:val="002804F5"/>
    <w:rsid w:val="00293AA0"/>
    <w:rsid w:val="002973C7"/>
    <w:rsid w:val="002D0812"/>
    <w:rsid w:val="002D423E"/>
    <w:rsid w:val="002D723C"/>
    <w:rsid w:val="002E3C8F"/>
    <w:rsid w:val="0030184C"/>
    <w:rsid w:val="0032547B"/>
    <w:rsid w:val="003300C9"/>
    <w:rsid w:val="003308B7"/>
    <w:rsid w:val="00330B59"/>
    <w:rsid w:val="003407F5"/>
    <w:rsid w:val="0035189C"/>
    <w:rsid w:val="00367270"/>
    <w:rsid w:val="00387DB2"/>
    <w:rsid w:val="00391D46"/>
    <w:rsid w:val="0039649D"/>
    <w:rsid w:val="00397AF2"/>
    <w:rsid w:val="003A1559"/>
    <w:rsid w:val="003A22F5"/>
    <w:rsid w:val="003A749E"/>
    <w:rsid w:val="003B5617"/>
    <w:rsid w:val="003C74DB"/>
    <w:rsid w:val="003E103B"/>
    <w:rsid w:val="003F0FD7"/>
    <w:rsid w:val="003F6BA4"/>
    <w:rsid w:val="00405319"/>
    <w:rsid w:val="004144E0"/>
    <w:rsid w:val="00414A99"/>
    <w:rsid w:val="00416AEF"/>
    <w:rsid w:val="0042718F"/>
    <w:rsid w:val="00435F52"/>
    <w:rsid w:val="004409F0"/>
    <w:rsid w:val="00441CF3"/>
    <w:rsid w:val="00460E37"/>
    <w:rsid w:val="00473089"/>
    <w:rsid w:val="004741B1"/>
    <w:rsid w:val="0047516E"/>
    <w:rsid w:val="004850A8"/>
    <w:rsid w:val="0049077E"/>
    <w:rsid w:val="004A098C"/>
    <w:rsid w:val="004A10AC"/>
    <w:rsid w:val="004B5663"/>
    <w:rsid w:val="004E61FB"/>
    <w:rsid w:val="00542006"/>
    <w:rsid w:val="00544982"/>
    <w:rsid w:val="00550A8C"/>
    <w:rsid w:val="00556415"/>
    <w:rsid w:val="00556CBE"/>
    <w:rsid w:val="005578C1"/>
    <w:rsid w:val="00577585"/>
    <w:rsid w:val="005811E8"/>
    <w:rsid w:val="005A2D1F"/>
    <w:rsid w:val="005B4242"/>
    <w:rsid w:val="005E3EDA"/>
    <w:rsid w:val="00616CBE"/>
    <w:rsid w:val="00623534"/>
    <w:rsid w:val="00653AE5"/>
    <w:rsid w:val="00656D96"/>
    <w:rsid w:val="0065731E"/>
    <w:rsid w:val="00662AB9"/>
    <w:rsid w:val="006643E8"/>
    <w:rsid w:val="00666B12"/>
    <w:rsid w:val="00680616"/>
    <w:rsid w:val="006B7839"/>
    <w:rsid w:val="006C5BBA"/>
    <w:rsid w:val="006D480D"/>
    <w:rsid w:val="006E7D82"/>
    <w:rsid w:val="006F2B11"/>
    <w:rsid w:val="006F568B"/>
    <w:rsid w:val="00716FE4"/>
    <w:rsid w:val="007251E2"/>
    <w:rsid w:val="007253C4"/>
    <w:rsid w:val="00742F77"/>
    <w:rsid w:val="00746EC8"/>
    <w:rsid w:val="00761433"/>
    <w:rsid w:val="007629F1"/>
    <w:rsid w:val="00766113"/>
    <w:rsid w:val="00772F19"/>
    <w:rsid w:val="007836FC"/>
    <w:rsid w:val="007855CF"/>
    <w:rsid w:val="00791746"/>
    <w:rsid w:val="007A2401"/>
    <w:rsid w:val="007A746D"/>
    <w:rsid w:val="007C2181"/>
    <w:rsid w:val="007C2FDD"/>
    <w:rsid w:val="007D0781"/>
    <w:rsid w:val="007D599B"/>
    <w:rsid w:val="007E0D37"/>
    <w:rsid w:val="007E4349"/>
    <w:rsid w:val="00805932"/>
    <w:rsid w:val="00807AB9"/>
    <w:rsid w:val="00816C8A"/>
    <w:rsid w:val="00822C92"/>
    <w:rsid w:val="0082305E"/>
    <w:rsid w:val="0082748D"/>
    <w:rsid w:val="008577F2"/>
    <w:rsid w:val="0086014D"/>
    <w:rsid w:val="00882E8D"/>
    <w:rsid w:val="00890B10"/>
    <w:rsid w:val="0089660C"/>
    <w:rsid w:val="008972E5"/>
    <w:rsid w:val="008A4BEB"/>
    <w:rsid w:val="008B6ECC"/>
    <w:rsid w:val="008C60F0"/>
    <w:rsid w:val="008C625B"/>
    <w:rsid w:val="008D0C5B"/>
    <w:rsid w:val="008D1358"/>
    <w:rsid w:val="008D661A"/>
    <w:rsid w:val="008E08A2"/>
    <w:rsid w:val="008E579D"/>
    <w:rsid w:val="008F46B1"/>
    <w:rsid w:val="008F4C99"/>
    <w:rsid w:val="0090111C"/>
    <w:rsid w:val="00902733"/>
    <w:rsid w:val="00904C98"/>
    <w:rsid w:val="00907881"/>
    <w:rsid w:val="0091066C"/>
    <w:rsid w:val="00911BCC"/>
    <w:rsid w:val="00945BE4"/>
    <w:rsid w:val="00983A2B"/>
    <w:rsid w:val="0099006C"/>
    <w:rsid w:val="0099305A"/>
    <w:rsid w:val="009A32EA"/>
    <w:rsid w:val="009A7EAA"/>
    <w:rsid w:val="009D0B6C"/>
    <w:rsid w:val="009D50E2"/>
    <w:rsid w:val="00A00E6D"/>
    <w:rsid w:val="00A0492E"/>
    <w:rsid w:val="00A12762"/>
    <w:rsid w:val="00A20EA6"/>
    <w:rsid w:val="00A259E1"/>
    <w:rsid w:val="00A33D9A"/>
    <w:rsid w:val="00A36349"/>
    <w:rsid w:val="00A41EE5"/>
    <w:rsid w:val="00A4518C"/>
    <w:rsid w:val="00A4787A"/>
    <w:rsid w:val="00A91B13"/>
    <w:rsid w:val="00AB3359"/>
    <w:rsid w:val="00AC40B5"/>
    <w:rsid w:val="00AC72FB"/>
    <w:rsid w:val="00AD7F8F"/>
    <w:rsid w:val="00AE13F4"/>
    <w:rsid w:val="00AE261B"/>
    <w:rsid w:val="00AF7BF4"/>
    <w:rsid w:val="00B121A3"/>
    <w:rsid w:val="00B12ADB"/>
    <w:rsid w:val="00B25029"/>
    <w:rsid w:val="00B42FE1"/>
    <w:rsid w:val="00B474D8"/>
    <w:rsid w:val="00B55DE5"/>
    <w:rsid w:val="00B6477D"/>
    <w:rsid w:val="00B67D13"/>
    <w:rsid w:val="00B77ED0"/>
    <w:rsid w:val="00B87267"/>
    <w:rsid w:val="00BA5582"/>
    <w:rsid w:val="00BA5CDD"/>
    <w:rsid w:val="00BA6B62"/>
    <w:rsid w:val="00BD0CC4"/>
    <w:rsid w:val="00BD2531"/>
    <w:rsid w:val="00BE46C2"/>
    <w:rsid w:val="00C062AB"/>
    <w:rsid w:val="00C12C0B"/>
    <w:rsid w:val="00C1590F"/>
    <w:rsid w:val="00C34014"/>
    <w:rsid w:val="00C43687"/>
    <w:rsid w:val="00C510FF"/>
    <w:rsid w:val="00C62B31"/>
    <w:rsid w:val="00C71FC9"/>
    <w:rsid w:val="00C80B5D"/>
    <w:rsid w:val="00C90555"/>
    <w:rsid w:val="00CA271E"/>
    <w:rsid w:val="00CE2ED1"/>
    <w:rsid w:val="00CE5B46"/>
    <w:rsid w:val="00CE7987"/>
    <w:rsid w:val="00D1424D"/>
    <w:rsid w:val="00D21842"/>
    <w:rsid w:val="00D268FB"/>
    <w:rsid w:val="00D33D76"/>
    <w:rsid w:val="00D444BA"/>
    <w:rsid w:val="00D44C43"/>
    <w:rsid w:val="00D46BAC"/>
    <w:rsid w:val="00D51D7F"/>
    <w:rsid w:val="00D51F57"/>
    <w:rsid w:val="00D728C1"/>
    <w:rsid w:val="00D83691"/>
    <w:rsid w:val="00D86A8C"/>
    <w:rsid w:val="00D94BAF"/>
    <w:rsid w:val="00D95A05"/>
    <w:rsid w:val="00DA0648"/>
    <w:rsid w:val="00DA110A"/>
    <w:rsid w:val="00DA19D7"/>
    <w:rsid w:val="00DB19F0"/>
    <w:rsid w:val="00DC1B6B"/>
    <w:rsid w:val="00DC4209"/>
    <w:rsid w:val="00DC7732"/>
    <w:rsid w:val="00DD4213"/>
    <w:rsid w:val="00DD4DF8"/>
    <w:rsid w:val="00DE31D3"/>
    <w:rsid w:val="00DE4EA2"/>
    <w:rsid w:val="00DF1593"/>
    <w:rsid w:val="00E0484E"/>
    <w:rsid w:val="00E11B5C"/>
    <w:rsid w:val="00E33A3C"/>
    <w:rsid w:val="00E415E6"/>
    <w:rsid w:val="00E41F0F"/>
    <w:rsid w:val="00E52149"/>
    <w:rsid w:val="00E62E23"/>
    <w:rsid w:val="00E65254"/>
    <w:rsid w:val="00E77274"/>
    <w:rsid w:val="00E85D12"/>
    <w:rsid w:val="00E86177"/>
    <w:rsid w:val="00E902D9"/>
    <w:rsid w:val="00EB4242"/>
    <w:rsid w:val="00EC4332"/>
    <w:rsid w:val="00ED0298"/>
    <w:rsid w:val="00ED5706"/>
    <w:rsid w:val="00EE1935"/>
    <w:rsid w:val="00EF2E61"/>
    <w:rsid w:val="00F06985"/>
    <w:rsid w:val="00F117E7"/>
    <w:rsid w:val="00F24877"/>
    <w:rsid w:val="00F24B5C"/>
    <w:rsid w:val="00F264AB"/>
    <w:rsid w:val="00F43964"/>
    <w:rsid w:val="00F43F29"/>
    <w:rsid w:val="00F4682E"/>
    <w:rsid w:val="00F5268D"/>
    <w:rsid w:val="00F7345F"/>
    <w:rsid w:val="00F85656"/>
    <w:rsid w:val="00F9370C"/>
    <w:rsid w:val="00FA1133"/>
    <w:rsid w:val="00FC7240"/>
    <w:rsid w:val="00FD458C"/>
    <w:rsid w:val="00FF2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FC3E5A"/>
  <w14:defaultImageDpi w14:val="32767"/>
  <w15:chartTrackingRefBased/>
  <w15:docId w15:val="{BFA28B56-111F-314E-820F-7296DA43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87A"/>
    <w:rPr>
      <w:rFonts w:ascii="Times New Roman" w:eastAsia="Times New Roman" w:hAnsi="Times New Roman"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87A"/>
    <w:rPr>
      <w:color w:val="0563C1" w:themeColor="hyperlink"/>
      <w:u w:val="single"/>
    </w:rPr>
  </w:style>
  <w:style w:type="table" w:styleId="TableGrid">
    <w:name w:val="Table Grid"/>
    <w:basedOn w:val="TableNormal"/>
    <w:uiPriority w:val="39"/>
    <w:rsid w:val="00A4787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87A"/>
    <w:pPr>
      <w:ind w:left="720"/>
      <w:contextualSpacing/>
    </w:pPr>
  </w:style>
  <w:style w:type="paragraph" w:styleId="NormalWeb">
    <w:name w:val="Normal (Web)"/>
    <w:basedOn w:val="Normal"/>
    <w:uiPriority w:val="99"/>
    <w:unhideWhenUsed/>
    <w:rsid w:val="00A4787A"/>
    <w:pPr>
      <w:spacing w:before="100" w:beforeAutospacing="1" w:after="100" w:afterAutospacing="1"/>
    </w:pPr>
  </w:style>
  <w:style w:type="character" w:customStyle="1" w:styleId="textnode">
    <w:name w:val="text_node"/>
    <w:basedOn w:val="DefaultParagraphFont"/>
    <w:rsid w:val="00A4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BC045F673F847A0F0E207AD584339" ma:contentTypeVersion="13" ma:contentTypeDescription="Create a new document." ma:contentTypeScope="" ma:versionID="57578c382f60bd289da34560aa594c14">
  <xsd:schema xmlns:xsd="http://www.w3.org/2001/XMLSchema" xmlns:xs="http://www.w3.org/2001/XMLSchema" xmlns:p="http://schemas.microsoft.com/office/2006/metadata/properties" xmlns:ns2="f6858cd6-456a-4001-843a-150a322552d6" xmlns:ns3="fcc078ce-31e4-4aca-8629-52703d238027" targetNamespace="http://schemas.microsoft.com/office/2006/metadata/properties" ma:root="true" ma:fieldsID="f87dde92d8dc4b00f49ae065694acf0d" ns2:_="" ns3:_="">
    <xsd:import namespace="f6858cd6-456a-4001-843a-150a322552d6"/>
    <xsd:import namespace="fcc078ce-31e4-4aca-8629-52703d238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8cd6-456a-4001-843a-150a3225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595d93-c6d1-4e40-8dc6-545dbb6270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078ce-31e4-4aca-8629-52703d2380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9b9492-fd1c-40db-9005-4e929a1dd89d}" ma:internalName="TaxCatchAll" ma:showField="CatchAllData" ma:web="fcc078ce-31e4-4aca-8629-52703d238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58cd6-456a-4001-843a-150a322552d6">
      <Terms xmlns="http://schemas.microsoft.com/office/infopath/2007/PartnerControls"/>
    </lcf76f155ced4ddcb4097134ff3c332f>
    <TaxCatchAll xmlns="fcc078ce-31e4-4aca-8629-52703d238027" xsi:nil="true"/>
  </documentManagement>
</p:properties>
</file>

<file path=customXml/itemProps1.xml><?xml version="1.0" encoding="utf-8"?>
<ds:datastoreItem xmlns:ds="http://schemas.openxmlformats.org/officeDocument/2006/customXml" ds:itemID="{0A349F56-5894-4890-BDAC-391D574D62F3}"/>
</file>

<file path=customXml/itemProps2.xml><?xml version="1.0" encoding="utf-8"?>
<ds:datastoreItem xmlns:ds="http://schemas.openxmlformats.org/officeDocument/2006/customXml" ds:itemID="{7CACA132-0509-4E80-8449-0134055C3AFD}"/>
</file>

<file path=customXml/itemProps3.xml><?xml version="1.0" encoding="utf-8"?>
<ds:datastoreItem xmlns:ds="http://schemas.openxmlformats.org/officeDocument/2006/customXml" ds:itemID="{2AAF28CD-8737-4722-B013-CADE3E800394}"/>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Ryan</dc:creator>
  <cp:keywords/>
  <dc:description/>
  <cp:lastModifiedBy>Jennifer Ryan</cp:lastModifiedBy>
  <cp:revision>5</cp:revision>
  <dcterms:created xsi:type="dcterms:W3CDTF">2024-05-14T19:32:00Z</dcterms:created>
  <dcterms:modified xsi:type="dcterms:W3CDTF">2024-06-24T14:01:00Z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0x010100F1BBC045F673F847A0F0E207AD584339</vt:lpwstr>
  </property>
</Properties>
</file>