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9954" w14:textId="77777777" w:rsidR="00916B02" w:rsidRPr="0049145A" w:rsidRDefault="00916B02" w:rsidP="00931C01">
      <w:pPr>
        <w:spacing w:line="240" w:lineRule="auto"/>
        <w:rPr>
          <w:rFonts w:ascii="Arial" w:hAnsi="Arial" w:cs="Arial"/>
          <w:sz w:val="18"/>
          <w:szCs w:val="18"/>
        </w:rPr>
        <w:sectPr w:rsidR="00916B02" w:rsidRPr="0049145A" w:rsidSect="00987F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Hlk166663077"/>
      <w:bookmarkStart w:id="1" w:name="_GoBack"/>
      <w:bookmarkEnd w:id="1"/>
    </w:p>
    <w:p w14:paraId="0E222B0C" w14:textId="77777777" w:rsidR="00021CAC" w:rsidRPr="0049145A" w:rsidRDefault="00021CAC" w:rsidP="00021CAC">
      <w:pPr>
        <w:spacing w:line="240" w:lineRule="auto"/>
        <w:rPr>
          <w:rFonts w:ascii="Arial" w:hAnsi="Arial" w:cs="Arial"/>
          <w:sz w:val="18"/>
          <w:szCs w:val="18"/>
        </w:rPr>
      </w:pPr>
      <w:r w:rsidRPr="0049145A">
        <w:rPr>
          <w:rFonts w:ascii="Arial" w:hAnsi="Arial" w:cs="Arial"/>
          <w:sz w:val="18"/>
          <w:szCs w:val="18"/>
        </w:rPr>
        <w:lastRenderedPageBreak/>
        <w:t>Supplemental table 6 Quality appraisal of studies examining psychometric properties of pain assessment tools</w:t>
      </w:r>
    </w:p>
    <w:tbl>
      <w:tblPr>
        <w:tblStyle w:val="TableGrid"/>
        <w:tblW w:w="14232" w:type="dxa"/>
        <w:tblLook w:val="04A0" w:firstRow="1" w:lastRow="0" w:firstColumn="1" w:lastColumn="0" w:noHBand="0" w:noVBand="1"/>
      </w:tblPr>
      <w:tblGrid>
        <w:gridCol w:w="1350"/>
        <w:gridCol w:w="1693"/>
        <w:gridCol w:w="1312"/>
        <w:gridCol w:w="1481"/>
        <w:gridCol w:w="1319"/>
        <w:gridCol w:w="1314"/>
        <w:gridCol w:w="1523"/>
        <w:gridCol w:w="1565"/>
        <w:gridCol w:w="1361"/>
        <w:gridCol w:w="1314"/>
      </w:tblGrid>
      <w:tr w:rsidR="00021CAC" w:rsidRPr="0049145A" w14:paraId="01E73DD8" w14:textId="77777777" w:rsidTr="0065487B">
        <w:trPr>
          <w:trHeight w:val="5116"/>
        </w:trPr>
        <w:tc>
          <w:tcPr>
            <w:tcW w:w="1350" w:type="dxa"/>
          </w:tcPr>
          <w:p w14:paraId="4FDA24D4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1693" w:type="dxa"/>
          </w:tcPr>
          <w:p w14:paraId="7EC3BF10" w14:textId="77777777" w:rsidR="00021CAC" w:rsidRPr="0049145A" w:rsidRDefault="00021CAC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Was an internal consistency statistic calculated for each unidimensional scale or subscale separately </w:t>
            </w:r>
          </w:p>
        </w:tc>
        <w:tc>
          <w:tcPr>
            <w:tcW w:w="1312" w:type="dxa"/>
          </w:tcPr>
          <w:p w14:paraId="3685D827" w14:textId="77777777" w:rsidR="00021CAC" w:rsidRPr="0049145A" w:rsidRDefault="00021CAC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For continuous scores: Was Cronbach’s alpha or omega calculated?</w:t>
            </w:r>
          </w:p>
          <w:p w14:paraId="47C21613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</w:tcPr>
          <w:p w14:paraId="7BD5C2CC" w14:textId="77777777" w:rsidR="00021CAC" w:rsidRPr="0049145A" w:rsidRDefault="00021CAC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For dichotomous scores: Was Cronbach’s alpha or KR</w:t>
            </w:r>
            <w:r w:rsidRPr="0049145A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br/>
              <w:t>20 calculated?</w:t>
            </w:r>
          </w:p>
          <w:p w14:paraId="529EFB87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</w:tcPr>
          <w:p w14:paraId="382447C7" w14:textId="77777777" w:rsidR="00021CAC" w:rsidRPr="0049145A" w:rsidRDefault="00021CAC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For IRT</w:t>
            </w:r>
            <w:r w:rsidRPr="0049145A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based scores: Was standard error of the theta</w:t>
            </w: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br/>
              <w:t>(SE (θ)) or reliability coefficient of estimated latent</w:t>
            </w: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br/>
              <w:t>trait value (index of (subject or item) separation)</w:t>
            </w: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br/>
              <w:t>calculated?</w:t>
            </w:r>
          </w:p>
        </w:tc>
        <w:tc>
          <w:tcPr>
            <w:tcW w:w="1314" w:type="dxa"/>
          </w:tcPr>
          <w:p w14:paraId="62E2800C" w14:textId="77777777" w:rsidR="00021CAC" w:rsidRPr="0049145A" w:rsidRDefault="00021CAC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there any other important flaws in the design</w:t>
            </w: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br/>
              <w:t>or statistical methods of the study?</w:t>
            </w:r>
          </w:p>
          <w:p w14:paraId="265735A3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7AB1698E" w14:textId="77777777" w:rsidR="00021CAC" w:rsidRPr="0049145A" w:rsidRDefault="00021CAC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br/>
              <w:t>Is it clear what the comparator instrument(s) measure(s)?</w:t>
            </w:r>
          </w:p>
          <w:p w14:paraId="032B6766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332A5C71" w14:textId="77777777" w:rsidR="00021CAC" w:rsidRPr="0049145A" w:rsidRDefault="00021CAC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Were the measurement properties of the comparator instrument(s) sufficient? </w:t>
            </w:r>
          </w:p>
          <w:p w14:paraId="7B293138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6521DD6" w14:textId="77777777" w:rsidR="00021CAC" w:rsidRPr="0049145A" w:rsidRDefault="00021CAC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the statistical method appropriate for the hypotheses to be tested</w:t>
            </w:r>
          </w:p>
          <w:p w14:paraId="474F9B8B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540F06A0" w14:textId="77777777" w:rsidR="00021CAC" w:rsidRPr="0049145A" w:rsidRDefault="00021CAC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there any other important flaws in the design or statistical methods of the study?</w:t>
            </w:r>
          </w:p>
          <w:p w14:paraId="5F7E0DE0" w14:textId="77777777" w:rsidR="00021CAC" w:rsidRPr="0049145A" w:rsidRDefault="00021CAC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21CAC" w:rsidRPr="0049145A" w14:paraId="140CB65F" w14:textId="77777777" w:rsidTr="0065487B">
        <w:trPr>
          <w:trHeight w:val="275"/>
        </w:trPr>
        <w:tc>
          <w:tcPr>
            <w:tcW w:w="1350" w:type="dxa"/>
          </w:tcPr>
          <w:p w14:paraId="64270DAA" w14:textId="024AE54D" w:rsidR="00021CAC" w:rsidRPr="00C34BA8" w:rsidRDefault="00021CAC" w:rsidP="00C34B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Benromano</w:t>
            </w:r>
            <w:proofErr w:type="spellEnd"/>
            <w:r w:rsidR="00C34BA8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C34BA8" w:rsidRPr="00C34BA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693" w:type="dxa"/>
          </w:tcPr>
          <w:p w14:paraId="49442506" w14:textId="77777777" w:rsidR="00021CAC" w:rsidRPr="0049145A" w:rsidRDefault="00CB0A0D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12" w:type="dxa"/>
          </w:tcPr>
          <w:p w14:paraId="564D3118" w14:textId="77777777" w:rsidR="00021CAC" w:rsidRPr="0049145A" w:rsidRDefault="00CB0A0D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481" w:type="dxa"/>
          </w:tcPr>
          <w:p w14:paraId="6A613E5B" w14:textId="77777777" w:rsidR="00021CAC" w:rsidRPr="0049145A" w:rsidRDefault="00CB0A0D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19" w:type="dxa"/>
          </w:tcPr>
          <w:p w14:paraId="2FA224B1" w14:textId="77777777" w:rsidR="00021CAC" w:rsidRPr="0049145A" w:rsidRDefault="00CB0A0D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14" w:type="dxa"/>
          </w:tcPr>
          <w:p w14:paraId="7A6668E6" w14:textId="77777777" w:rsidR="00021CAC" w:rsidRPr="0049145A" w:rsidRDefault="00CB0A0D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23" w:type="dxa"/>
          </w:tcPr>
          <w:p w14:paraId="45D32E26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565" w:type="dxa"/>
          </w:tcPr>
          <w:p w14:paraId="519E458A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361" w:type="dxa"/>
          </w:tcPr>
          <w:p w14:paraId="3FDEA1E3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314" w:type="dxa"/>
          </w:tcPr>
          <w:p w14:paraId="5AF56ABD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doubtful</w:t>
            </w:r>
          </w:p>
        </w:tc>
      </w:tr>
      <w:tr w:rsidR="00021CAC" w:rsidRPr="0049145A" w14:paraId="5990F113" w14:textId="77777777" w:rsidTr="0065487B">
        <w:trPr>
          <w:trHeight w:val="275"/>
        </w:trPr>
        <w:tc>
          <w:tcPr>
            <w:tcW w:w="1350" w:type="dxa"/>
          </w:tcPr>
          <w:p w14:paraId="5CFF7DE4" w14:textId="39E133BE" w:rsidR="00021CAC" w:rsidRPr="00C34BA8" w:rsidRDefault="00021CAC" w:rsidP="00C34B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Boldingh</w:t>
            </w:r>
            <w:proofErr w:type="spellEnd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34BA8">
              <w:rPr>
                <w:rFonts w:ascii="Arial" w:hAnsi="Arial" w:cs="Arial"/>
                <w:color w:val="000000"/>
                <w:sz w:val="18"/>
                <w:szCs w:val="18"/>
              </w:rPr>
              <w:t>et al.</w:t>
            </w:r>
            <w:r w:rsidR="00C34BA8" w:rsidRPr="00C34BA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1693" w:type="dxa"/>
          </w:tcPr>
          <w:p w14:paraId="508D8964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312" w:type="dxa"/>
          </w:tcPr>
          <w:p w14:paraId="60DC9AF1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481" w:type="dxa"/>
          </w:tcPr>
          <w:p w14:paraId="0A30F2AF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19" w:type="dxa"/>
          </w:tcPr>
          <w:p w14:paraId="12DAE2F7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14" w:type="dxa"/>
          </w:tcPr>
          <w:p w14:paraId="7241EAD4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inadequate</w:t>
            </w:r>
          </w:p>
        </w:tc>
        <w:tc>
          <w:tcPr>
            <w:tcW w:w="1523" w:type="dxa"/>
          </w:tcPr>
          <w:p w14:paraId="65DAC3B2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565" w:type="dxa"/>
          </w:tcPr>
          <w:p w14:paraId="14926719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inadequate</w:t>
            </w:r>
          </w:p>
        </w:tc>
        <w:tc>
          <w:tcPr>
            <w:tcW w:w="1361" w:type="dxa"/>
          </w:tcPr>
          <w:p w14:paraId="4F89DEFB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314" w:type="dxa"/>
          </w:tcPr>
          <w:p w14:paraId="773C2629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inadequate</w:t>
            </w:r>
          </w:p>
        </w:tc>
      </w:tr>
      <w:tr w:rsidR="00021CAC" w:rsidRPr="0049145A" w14:paraId="1A230C26" w14:textId="77777777" w:rsidTr="0065487B">
        <w:trPr>
          <w:trHeight w:val="533"/>
        </w:trPr>
        <w:tc>
          <w:tcPr>
            <w:tcW w:w="1350" w:type="dxa"/>
          </w:tcPr>
          <w:p w14:paraId="6756B574" w14:textId="0EADF68C" w:rsidR="00021CAC" w:rsidRPr="00C34BA8" w:rsidRDefault="00021CAC" w:rsidP="00C34B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Jensen </w:t>
            </w:r>
            <w:r w:rsidR="00C34BA8">
              <w:rPr>
                <w:rFonts w:ascii="Arial" w:hAnsi="Arial" w:cs="Arial"/>
                <w:color w:val="000000"/>
                <w:sz w:val="18"/>
                <w:szCs w:val="18"/>
              </w:rPr>
              <w:t>et al.</w:t>
            </w:r>
            <w:r w:rsidR="00C34BA8" w:rsidRPr="00C34BA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693" w:type="dxa"/>
          </w:tcPr>
          <w:p w14:paraId="047C0D9E" w14:textId="77777777" w:rsidR="00021CAC" w:rsidRPr="0049145A" w:rsidRDefault="00CB0A0D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12" w:type="dxa"/>
          </w:tcPr>
          <w:p w14:paraId="26231E26" w14:textId="77777777" w:rsidR="00021CAC" w:rsidRPr="0049145A" w:rsidRDefault="00CB0A0D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481" w:type="dxa"/>
          </w:tcPr>
          <w:p w14:paraId="2C4850AD" w14:textId="77777777" w:rsidR="00021CAC" w:rsidRPr="0049145A" w:rsidRDefault="00CB0A0D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19" w:type="dxa"/>
          </w:tcPr>
          <w:p w14:paraId="6D4BD184" w14:textId="77777777" w:rsidR="00021CAC" w:rsidRPr="0049145A" w:rsidRDefault="00CB0A0D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14" w:type="dxa"/>
          </w:tcPr>
          <w:p w14:paraId="10B19889" w14:textId="77777777" w:rsidR="00021CAC" w:rsidRPr="0049145A" w:rsidRDefault="00CB0A0D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23" w:type="dxa"/>
          </w:tcPr>
          <w:p w14:paraId="083582AF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565" w:type="dxa"/>
          </w:tcPr>
          <w:p w14:paraId="07E32EEC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inadequate</w:t>
            </w:r>
          </w:p>
        </w:tc>
        <w:tc>
          <w:tcPr>
            <w:tcW w:w="1361" w:type="dxa"/>
          </w:tcPr>
          <w:p w14:paraId="318BC1D1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314" w:type="dxa"/>
          </w:tcPr>
          <w:p w14:paraId="59973D99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inadequate</w:t>
            </w:r>
          </w:p>
        </w:tc>
      </w:tr>
      <w:tr w:rsidR="00021CAC" w:rsidRPr="0049145A" w14:paraId="021C958C" w14:textId="77777777" w:rsidTr="0065487B">
        <w:trPr>
          <w:trHeight w:val="546"/>
        </w:trPr>
        <w:tc>
          <w:tcPr>
            <w:tcW w:w="1350" w:type="dxa"/>
          </w:tcPr>
          <w:p w14:paraId="051C1938" w14:textId="140E1B73" w:rsidR="00021CAC" w:rsidRPr="00C34BA8" w:rsidRDefault="00021CAC" w:rsidP="00C34B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Tyler </w:t>
            </w:r>
            <w:r w:rsidR="00C34BA8">
              <w:rPr>
                <w:rFonts w:ascii="Arial" w:hAnsi="Arial" w:cs="Arial"/>
                <w:color w:val="000000"/>
                <w:sz w:val="18"/>
                <w:szCs w:val="18"/>
              </w:rPr>
              <w:t>et al.</w:t>
            </w:r>
            <w:r w:rsidR="00C34BA8" w:rsidRPr="00C34BA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1693" w:type="dxa"/>
          </w:tcPr>
          <w:p w14:paraId="220038BC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312" w:type="dxa"/>
          </w:tcPr>
          <w:p w14:paraId="7D8D5165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481" w:type="dxa"/>
          </w:tcPr>
          <w:p w14:paraId="31788C60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19" w:type="dxa"/>
          </w:tcPr>
          <w:p w14:paraId="78ADFBF0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14" w:type="dxa"/>
          </w:tcPr>
          <w:p w14:paraId="45A727D0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inadequate</w:t>
            </w:r>
          </w:p>
        </w:tc>
        <w:tc>
          <w:tcPr>
            <w:tcW w:w="1523" w:type="dxa"/>
          </w:tcPr>
          <w:p w14:paraId="38AF39B2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565" w:type="dxa"/>
          </w:tcPr>
          <w:p w14:paraId="3545210E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inadequate</w:t>
            </w:r>
          </w:p>
        </w:tc>
        <w:tc>
          <w:tcPr>
            <w:tcW w:w="1361" w:type="dxa"/>
          </w:tcPr>
          <w:p w14:paraId="3811E330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doubtful</w:t>
            </w:r>
          </w:p>
        </w:tc>
        <w:tc>
          <w:tcPr>
            <w:tcW w:w="1314" w:type="dxa"/>
          </w:tcPr>
          <w:p w14:paraId="21457EC2" w14:textId="77777777" w:rsidR="00021CAC" w:rsidRPr="0049145A" w:rsidRDefault="00021CAC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doubtful</w:t>
            </w:r>
          </w:p>
        </w:tc>
      </w:tr>
    </w:tbl>
    <w:p w14:paraId="1DA1D0C3" w14:textId="77777777" w:rsidR="009946E4" w:rsidRPr="0049145A" w:rsidRDefault="009946E4" w:rsidP="00931C01">
      <w:pPr>
        <w:spacing w:line="240" w:lineRule="auto"/>
        <w:rPr>
          <w:rFonts w:ascii="Arial" w:hAnsi="Arial" w:cs="Arial"/>
          <w:sz w:val="18"/>
          <w:szCs w:val="18"/>
        </w:rPr>
        <w:sectPr w:rsidR="009946E4" w:rsidRPr="0049145A" w:rsidSect="00987F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622443DF" w14:textId="77777777" w:rsidR="00323C83" w:rsidRPr="00991CEF" w:rsidRDefault="00323C83" w:rsidP="001F6EA6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323C83" w:rsidRPr="00991CEF" w:rsidSect="00987F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EF0C4" w14:textId="77777777" w:rsidR="004F29CA" w:rsidRDefault="004F29CA" w:rsidP="009443B1">
      <w:pPr>
        <w:spacing w:after="0" w:line="240" w:lineRule="auto"/>
      </w:pPr>
      <w:r>
        <w:separator/>
      </w:r>
    </w:p>
  </w:endnote>
  <w:endnote w:type="continuationSeparator" w:id="0">
    <w:p w14:paraId="37AC7A9A" w14:textId="77777777" w:rsidR="004F29CA" w:rsidRDefault="004F29CA" w:rsidP="0094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6CEF4" w14:textId="77777777" w:rsidR="004F29CA" w:rsidRDefault="004F29CA" w:rsidP="009443B1">
      <w:pPr>
        <w:spacing w:after="0" w:line="240" w:lineRule="auto"/>
      </w:pPr>
      <w:r>
        <w:separator/>
      </w:r>
    </w:p>
  </w:footnote>
  <w:footnote w:type="continuationSeparator" w:id="0">
    <w:p w14:paraId="16B7EF4A" w14:textId="77777777" w:rsidR="004F29CA" w:rsidRDefault="004F29CA" w:rsidP="00944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ED"/>
    <w:rsid w:val="000102F9"/>
    <w:rsid w:val="0001558C"/>
    <w:rsid w:val="00021CAC"/>
    <w:rsid w:val="00022D7B"/>
    <w:rsid w:val="00055975"/>
    <w:rsid w:val="00057965"/>
    <w:rsid w:val="00060280"/>
    <w:rsid w:val="00075FBC"/>
    <w:rsid w:val="000779EF"/>
    <w:rsid w:val="000C68D7"/>
    <w:rsid w:val="000E062D"/>
    <w:rsid w:val="000E1359"/>
    <w:rsid w:val="000F1A18"/>
    <w:rsid w:val="00127B66"/>
    <w:rsid w:val="00152506"/>
    <w:rsid w:val="001615AC"/>
    <w:rsid w:val="001854D9"/>
    <w:rsid w:val="00192EB4"/>
    <w:rsid w:val="001C1C6D"/>
    <w:rsid w:val="001C599C"/>
    <w:rsid w:val="001E16BD"/>
    <w:rsid w:val="001F6EA6"/>
    <w:rsid w:val="00211F57"/>
    <w:rsid w:val="002127A0"/>
    <w:rsid w:val="00235C2D"/>
    <w:rsid w:val="002436B5"/>
    <w:rsid w:val="00247B11"/>
    <w:rsid w:val="002822F5"/>
    <w:rsid w:val="0028601E"/>
    <w:rsid w:val="00287164"/>
    <w:rsid w:val="00292A25"/>
    <w:rsid w:val="0029610C"/>
    <w:rsid w:val="002966EB"/>
    <w:rsid w:val="002B54BC"/>
    <w:rsid w:val="002C5557"/>
    <w:rsid w:val="002E3536"/>
    <w:rsid w:val="002E4152"/>
    <w:rsid w:val="00301367"/>
    <w:rsid w:val="00320DE6"/>
    <w:rsid w:val="00323C83"/>
    <w:rsid w:val="00327B1E"/>
    <w:rsid w:val="003373AA"/>
    <w:rsid w:val="00340328"/>
    <w:rsid w:val="0034799D"/>
    <w:rsid w:val="00355789"/>
    <w:rsid w:val="003736F7"/>
    <w:rsid w:val="00373AFF"/>
    <w:rsid w:val="00374063"/>
    <w:rsid w:val="00394D2B"/>
    <w:rsid w:val="00397717"/>
    <w:rsid w:val="003A4482"/>
    <w:rsid w:val="003B4F76"/>
    <w:rsid w:val="003E5A5F"/>
    <w:rsid w:val="00407CB9"/>
    <w:rsid w:val="0041038D"/>
    <w:rsid w:val="00412349"/>
    <w:rsid w:val="00414B5B"/>
    <w:rsid w:val="00415109"/>
    <w:rsid w:val="00422375"/>
    <w:rsid w:val="004433B9"/>
    <w:rsid w:val="0045353C"/>
    <w:rsid w:val="00464012"/>
    <w:rsid w:val="004742AE"/>
    <w:rsid w:val="004822ED"/>
    <w:rsid w:val="0049145A"/>
    <w:rsid w:val="00491E61"/>
    <w:rsid w:val="004C493C"/>
    <w:rsid w:val="004D7BED"/>
    <w:rsid w:val="004F29CA"/>
    <w:rsid w:val="004F498D"/>
    <w:rsid w:val="00510AE3"/>
    <w:rsid w:val="0051388A"/>
    <w:rsid w:val="0051400B"/>
    <w:rsid w:val="005142F9"/>
    <w:rsid w:val="0053785E"/>
    <w:rsid w:val="0056135D"/>
    <w:rsid w:val="00574811"/>
    <w:rsid w:val="005902D1"/>
    <w:rsid w:val="005D4A4B"/>
    <w:rsid w:val="00631FEB"/>
    <w:rsid w:val="00637E83"/>
    <w:rsid w:val="00640049"/>
    <w:rsid w:val="00675F55"/>
    <w:rsid w:val="00691234"/>
    <w:rsid w:val="006977AF"/>
    <w:rsid w:val="006B11FF"/>
    <w:rsid w:val="006B5F7D"/>
    <w:rsid w:val="006C2184"/>
    <w:rsid w:val="006D61E3"/>
    <w:rsid w:val="006E1FCA"/>
    <w:rsid w:val="006F7A3A"/>
    <w:rsid w:val="006F7FE1"/>
    <w:rsid w:val="007257AB"/>
    <w:rsid w:val="0073622F"/>
    <w:rsid w:val="00740FFE"/>
    <w:rsid w:val="00742287"/>
    <w:rsid w:val="007527AB"/>
    <w:rsid w:val="007752EC"/>
    <w:rsid w:val="007777BE"/>
    <w:rsid w:val="0079000E"/>
    <w:rsid w:val="007E45A7"/>
    <w:rsid w:val="007F067E"/>
    <w:rsid w:val="008026FE"/>
    <w:rsid w:val="00806E66"/>
    <w:rsid w:val="00821A67"/>
    <w:rsid w:val="00826551"/>
    <w:rsid w:val="008367F1"/>
    <w:rsid w:val="00862CA1"/>
    <w:rsid w:val="008862AD"/>
    <w:rsid w:val="00886A4B"/>
    <w:rsid w:val="0089606C"/>
    <w:rsid w:val="008B12A0"/>
    <w:rsid w:val="008B19DA"/>
    <w:rsid w:val="008C018B"/>
    <w:rsid w:val="008D07AF"/>
    <w:rsid w:val="008D3EBB"/>
    <w:rsid w:val="008F485C"/>
    <w:rsid w:val="008F631B"/>
    <w:rsid w:val="008F74CA"/>
    <w:rsid w:val="008F7C06"/>
    <w:rsid w:val="00916B02"/>
    <w:rsid w:val="00931C01"/>
    <w:rsid w:val="009421A7"/>
    <w:rsid w:val="009443B1"/>
    <w:rsid w:val="00952575"/>
    <w:rsid w:val="00957768"/>
    <w:rsid w:val="00960518"/>
    <w:rsid w:val="009762EB"/>
    <w:rsid w:val="009808B0"/>
    <w:rsid w:val="00987FED"/>
    <w:rsid w:val="00991CEF"/>
    <w:rsid w:val="009946E4"/>
    <w:rsid w:val="00994B5B"/>
    <w:rsid w:val="009E4253"/>
    <w:rsid w:val="009E4AA6"/>
    <w:rsid w:val="009E688C"/>
    <w:rsid w:val="009E6FFC"/>
    <w:rsid w:val="009F0DC0"/>
    <w:rsid w:val="00A032E1"/>
    <w:rsid w:val="00A1315B"/>
    <w:rsid w:val="00A13B31"/>
    <w:rsid w:val="00A34F41"/>
    <w:rsid w:val="00A412D8"/>
    <w:rsid w:val="00A4747F"/>
    <w:rsid w:val="00A8671B"/>
    <w:rsid w:val="00A97A96"/>
    <w:rsid w:val="00AB3C02"/>
    <w:rsid w:val="00AC05E6"/>
    <w:rsid w:val="00AC7C52"/>
    <w:rsid w:val="00AE4CC2"/>
    <w:rsid w:val="00B33D3F"/>
    <w:rsid w:val="00B41009"/>
    <w:rsid w:val="00B51985"/>
    <w:rsid w:val="00B80255"/>
    <w:rsid w:val="00B94B09"/>
    <w:rsid w:val="00BA2F6A"/>
    <w:rsid w:val="00BB3E86"/>
    <w:rsid w:val="00BB7635"/>
    <w:rsid w:val="00BC1983"/>
    <w:rsid w:val="00BC21B0"/>
    <w:rsid w:val="00BD64C0"/>
    <w:rsid w:val="00BE2E5E"/>
    <w:rsid w:val="00BF14F4"/>
    <w:rsid w:val="00BF15C0"/>
    <w:rsid w:val="00C02267"/>
    <w:rsid w:val="00C05EAC"/>
    <w:rsid w:val="00C34BA8"/>
    <w:rsid w:val="00C35D79"/>
    <w:rsid w:val="00C42EE6"/>
    <w:rsid w:val="00C44123"/>
    <w:rsid w:val="00C5517D"/>
    <w:rsid w:val="00C705AD"/>
    <w:rsid w:val="00C7336C"/>
    <w:rsid w:val="00C8042B"/>
    <w:rsid w:val="00C909B3"/>
    <w:rsid w:val="00CB0A0D"/>
    <w:rsid w:val="00CB2972"/>
    <w:rsid w:val="00CD056B"/>
    <w:rsid w:val="00CE1FA0"/>
    <w:rsid w:val="00CE28C9"/>
    <w:rsid w:val="00D05AC1"/>
    <w:rsid w:val="00D25ED0"/>
    <w:rsid w:val="00D37538"/>
    <w:rsid w:val="00D50ED3"/>
    <w:rsid w:val="00D75855"/>
    <w:rsid w:val="00D95608"/>
    <w:rsid w:val="00DB22AC"/>
    <w:rsid w:val="00DC4C0A"/>
    <w:rsid w:val="00DD32EB"/>
    <w:rsid w:val="00E02F2F"/>
    <w:rsid w:val="00E4072F"/>
    <w:rsid w:val="00E56857"/>
    <w:rsid w:val="00E66292"/>
    <w:rsid w:val="00E81E43"/>
    <w:rsid w:val="00E84818"/>
    <w:rsid w:val="00E97CFC"/>
    <w:rsid w:val="00EA4DF2"/>
    <w:rsid w:val="00EB1CE6"/>
    <w:rsid w:val="00EB5D9C"/>
    <w:rsid w:val="00EC4C41"/>
    <w:rsid w:val="00EF047A"/>
    <w:rsid w:val="00EF43DA"/>
    <w:rsid w:val="00EF67D2"/>
    <w:rsid w:val="00F15BC3"/>
    <w:rsid w:val="00F2189B"/>
    <w:rsid w:val="00F2592E"/>
    <w:rsid w:val="00F324D4"/>
    <w:rsid w:val="00F475AA"/>
    <w:rsid w:val="00F6772A"/>
    <w:rsid w:val="00F70B7E"/>
    <w:rsid w:val="00F734E5"/>
    <w:rsid w:val="00F8000C"/>
    <w:rsid w:val="00F95C2D"/>
    <w:rsid w:val="00FA12A7"/>
    <w:rsid w:val="00FA12F7"/>
    <w:rsid w:val="00FB0F77"/>
    <w:rsid w:val="00FD4C80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73420"/>
  <w15:chartTrackingRefBased/>
  <w15:docId w15:val="{9DF28EDD-FC58-4AB3-B6FF-C0FE5389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87FE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8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Props1.xml><?xml version="1.0" encoding="utf-8"?>
<ds:datastoreItem xmlns:ds="http://schemas.openxmlformats.org/officeDocument/2006/customXml" ds:itemID="{E57969FF-4256-4FF1-92E7-1C6EACDB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1DC56-78AB-432D-9F5F-3302BD1F9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EFC77-2627-48B6-A55A-79A95F2A1423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Burke</dc:creator>
  <cp:keywords/>
  <dc:description/>
  <cp:lastModifiedBy>Jennifer Ryan</cp:lastModifiedBy>
  <cp:revision>2</cp:revision>
  <dcterms:created xsi:type="dcterms:W3CDTF">2025-01-31T11:49:00Z</dcterms:created>
  <dcterms:modified xsi:type="dcterms:W3CDTF">2025-01-31T11:49:00Z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</Properties>
</file>