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DDC8B" w14:textId="77777777" w:rsidR="00E727A7" w:rsidRPr="00D87BB4" w:rsidRDefault="00E727A7" w:rsidP="00E727A7">
      <w:pPr>
        <w:pStyle w:val="NormalWeb"/>
        <w:spacing w:before="0" w:beforeAutospacing="0" w:after="0" w:afterAutospacing="0"/>
        <w:rPr>
          <w:rFonts w:ascii="Arial" w:hAnsi="Arial" w:cs="Arial"/>
          <w:bCs/>
          <w:i/>
          <w:color w:val="000000" w:themeColor="text1"/>
          <w:lang w:val="en-GB"/>
        </w:rPr>
      </w:pPr>
      <w:bookmarkStart w:id="0" w:name="_GoBack"/>
      <w:bookmarkEnd w:id="0"/>
      <w:r w:rsidRPr="000254F8">
        <w:rPr>
          <w:rFonts w:ascii="Arial" w:hAnsi="Arial" w:cs="Arial"/>
          <w:b/>
          <w:bCs/>
          <w:color w:val="000000" w:themeColor="text1"/>
          <w:lang w:val="en-GB"/>
        </w:rPr>
        <w:t xml:space="preserve">TABLE </w:t>
      </w:r>
      <w:r>
        <w:rPr>
          <w:rFonts w:ascii="Arial" w:hAnsi="Arial" w:cs="Arial"/>
          <w:b/>
          <w:color w:val="000000" w:themeColor="text1"/>
          <w:lang w:val="en-GB"/>
        </w:rPr>
        <w:t>S9</w:t>
      </w:r>
      <w:r>
        <w:rPr>
          <w:rFonts w:ascii="Arial" w:hAnsi="Arial" w:cs="Arial"/>
          <w:b/>
          <w:color w:val="000000" w:themeColor="text1"/>
          <w:lang w:val="en-GB"/>
        </w:rPr>
        <w:tab/>
      </w:r>
      <w:r w:rsidRPr="00D87BB4">
        <w:rPr>
          <w:rFonts w:ascii="Arial" w:hAnsi="Arial" w:cs="Arial"/>
          <w:bCs/>
          <w:color w:val="000000" w:themeColor="text1"/>
          <w:lang w:val="en-GB"/>
        </w:rPr>
        <w:t>Summary of findings: prevalence of pain among adults with cerebral palsy</w:t>
      </w:r>
    </w:p>
    <w:tbl>
      <w:tblPr>
        <w:tblStyle w:val="TableGrid"/>
        <w:tblW w:w="13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
        <w:gridCol w:w="2372"/>
        <w:gridCol w:w="1158"/>
        <w:gridCol w:w="788"/>
        <w:gridCol w:w="1229"/>
        <w:gridCol w:w="1029"/>
        <w:gridCol w:w="1256"/>
        <w:gridCol w:w="1620"/>
        <w:gridCol w:w="1322"/>
        <w:gridCol w:w="2063"/>
      </w:tblGrid>
      <w:tr w:rsidR="00E727A7" w:rsidRPr="004D185C" w14:paraId="19A76E72" w14:textId="77777777" w:rsidTr="1AE54B6D">
        <w:trPr>
          <w:trHeight w:val="421"/>
        </w:trPr>
        <w:tc>
          <w:tcPr>
            <w:tcW w:w="0" w:type="auto"/>
          </w:tcPr>
          <w:p w14:paraId="7AA28068" w14:textId="77777777" w:rsidR="00E727A7" w:rsidRPr="00D621F8" w:rsidRDefault="00E727A7" w:rsidP="003E4BAE">
            <w:pPr>
              <w:rPr>
                <w:rFonts w:ascii="Arial" w:hAnsi="Arial" w:cs="Arial"/>
                <w:b/>
                <w:color w:val="000000" w:themeColor="text1"/>
                <w:sz w:val="16"/>
                <w:szCs w:val="16"/>
                <w:lang w:val="en-GB"/>
              </w:rPr>
            </w:pPr>
            <w:r>
              <w:rPr>
                <w:rFonts w:ascii="Arial" w:hAnsi="Arial" w:cs="Arial"/>
                <w:b/>
                <w:color w:val="000000" w:themeColor="text1"/>
                <w:sz w:val="16"/>
                <w:szCs w:val="16"/>
              </w:rPr>
              <w:t>Study</w:t>
            </w:r>
          </w:p>
        </w:tc>
        <w:tc>
          <w:tcPr>
            <w:tcW w:w="0" w:type="auto"/>
          </w:tcPr>
          <w:p w14:paraId="472513A9" w14:textId="77777777" w:rsidR="00E727A7" w:rsidRPr="004D185C" w:rsidRDefault="00E727A7" w:rsidP="003E4BAE">
            <w:pPr>
              <w:ind w:left="144" w:hanging="144"/>
              <w:rPr>
                <w:rFonts w:ascii="Arial" w:hAnsi="Arial" w:cs="Arial"/>
                <w:b/>
                <w:color w:val="000000" w:themeColor="text1"/>
                <w:sz w:val="16"/>
                <w:szCs w:val="16"/>
                <w:lang w:val="en-GB"/>
              </w:rPr>
            </w:pPr>
            <w:r w:rsidRPr="004D185C">
              <w:rPr>
                <w:rFonts w:ascii="Arial" w:eastAsiaTheme="minorHAnsi" w:hAnsi="Arial" w:cs="Arial"/>
                <w:b/>
                <w:color w:val="000000" w:themeColor="text1"/>
                <w:sz w:val="16"/>
                <w:szCs w:val="16"/>
                <w:lang w:val="en-GB"/>
              </w:rPr>
              <w:t>Pain assessment and timeframe</w:t>
            </w:r>
          </w:p>
        </w:tc>
        <w:tc>
          <w:tcPr>
            <w:tcW w:w="0" w:type="auto"/>
          </w:tcPr>
          <w:p w14:paraId="74701A3A" w14:textId="77777777" w:rsidR="00E727A7" w:rsidRPr="004D185C" w:rsidRDefault="00E727A7" w:rsidP="003E4BAE">
            <w:pPr>
              <w:ind w:left="144" w:hanging="144"/>
              <w:rPr>
                <w:rFonts w:ascii="Arial" w:hAnsi="Arial" w:cs="Arial"/>
                <w:b/>
                <w:color w:val="000000" w:themeColor="text1"/>
                <w:sz w:val="16"/>
                <w:szCs w:val="16"/>
                <w:lang w:val="en-GB"/>
              </w:rPr>
            </w:pPr>
            <w:r w:rsidRPr="004D185C">
              <w:rPr>
                <w:rFonts w:ascii="Arial" w:hAnsi="Arial" w:cs="Arial"/>
                <w:b/>
                <w:color w:val="000000" w:themeColor="text1"/>
                <w:sz w:val="16"/>
                <w:szCs w:val="16"/>
                <w:lang w:val="en-GB"/>
              </w:rPr>
              <w:t>Respondent</w:t>
            </w:r>
          </w:p>
        </w:tc>
        <w:tc>
          <w:tcPr>
            <w:tcW w:w="0" w:type="auto"/>
          </w:tcPr>
          <w:p w14:paraId="0BAB0920" w14:textId="77777777" w:rsidR="00E727A7" w:rsidRPr="004D185C" w:rsidRDefault="00E727A7" w:rsidP="003E4BAE">
            <w:pPr>
              <w:ind w:left="144" w:hanging="144"/>
              <w:rPr>
                <w:rFonts w:ascii="Arial" w:hAnsi="Arial" w:cs="Arial"/>
                <w:b/>
                <w:color w:val="000000" w:themeColor="text1"/>
                <w:sz w:val="16"/>
                <w:szCs w:val="16"/>
                <w:lang w:val="en-GB"/>
              </w:rPr>
            </w:pPr>
            <w:r w:rsidRPr="004D185C">
              <w:rPr>
                <w:rFonts w:ascii="Arial" w:hAnsi="Arial" w:cs="Arial"/>
                <w:b/>
                <w:color w:val="000000" w:themeColor="text1"/>
                <w:sz w:val="16"/>
                <w:szCs w:val="16"/>
                <w:lang w:val="en-GB"/>
              </w:rPr>
              <w:t>Sample size</w:t>
            </w:r>
          </w:p>
        </w:tc>
        <w:tc>
          <w:tcPr>
            <w:tcW w:w="0" w:type="auto"/>
          </w:tcPr>
          <w:p w14:paraId="3B89D363" w14:textId="77777777" w:rsidR="00E727A7" w:rsidRPr="004D185C" w:rsidRDefault="00E727A7" w:rsidP="003E4BAE">
            <w:pPr>
              <w:ind w:left="144" w:hanging="144"/>
              <w:rPr>
                <w:rFonts w:ascii="Arial" w:hAnsi="Arial" w:cs="Arial"/>
                <w:b/>
                <w:color w:val="000000" w:themeColor="text1"/>
                <w:sz w:val="16"/>
                <w:szCs w:val="16"/>
                <w:lang w:val="en-GB"/>
              </w:rPr>
            </w:pPr>
            <w:r w:rsidRPr="004D185C">
              <w:rPr>
                <w:rFonts w:ascii="Arial" w:hAnsi="Arial" w:cs="Arial"/>
                <w:b/>
                <w:color w:val="000000" w:themeColor="text1"/>
                <w:sz w:val="16"/>
                <w:szCs w:val="16"/>
                <w:lang w:val="en-GB"/>
              </w:rPr>
              <w:t>Country</w:t>
            </w:r>
          </w:p>
        </w:tc>
        <w:tc>
          <w:tcPr>
            <w:tcW w:w="0" w:type="auto"/>
          </w:tcPr>
          <w:p w14:paraId="317F50BC" w14:textId="77777777" w:rsidR="00E727A7" w:rsidRPr="004D185C" w:rsidRDefault="00E727A7" w:rsidP="003E4BAE">
            <w:pPr>
              <w:ind w:left="144" w:hanging="144"/>
              <w:rPr>
                <w:rFonts w:ascii="Arial" w:hAnsi="Arial" w:cs="Arial"/>
                <w:b/>
                <w:color w:val="000000" w:themeColor="text1"/>
                <w:sz w:val="16"/>
                <w:szCs w:val="16"/>
                <w:lang w:val="en-GB"/>
              </w:rPr>
            </w:pPr>
            <w:r w:rsidRPr="004D185C">
              <w:rPr>
                <w:rFonts w:ascii="Arial" w:hAnsi="Arial" w:cs="Arial"/>
                <w:b/>
                <w:color w:val="000000" w:themeColor="text1"/>
                <w:sz w:val="16"/>
                <w:szCs w:val="16"/>
                <w:lang w:val="en-GB"/>
              </w:rPr>
              <w:t>Context</w:t>
            </w:r>
          </w:p>
        </w:tc>
        <w:tc>
          <w:tcPr>
            <w:tcW w:w="0" w:type="auto"/>
          </w:tcPr>
          <w:p w14:paraId="7C4918FB" w14:textId="77777777" w:rsidR="00E727A7" w:rsidRPr="004D185C" w:rsidRDefault="00E727A7" w:rsidP="003E4BAE">
            <w:pPr>
              <w:ind w:left="144" w:hanging="144"/>
              <w:rPr>
                <w:rFonts w:ascii="Arial" w:hAnsi="Arial" w:cs="Arial"/>
                <w:b/>
                <w:color w:val="000000" w:themeColor="text1"/>
                <w:sz w:val="16"/>
                <w:szCs w:val="16"/>
                <w:lang w:val="en-GB"/>
              </w:rPr>
            </w:pPr>
            <w:r w:rsidRPr="004D185C">
              <w:rPr>
                <w:rFonts w:ascii="Arial" w:hAnsi="Arial" w:cs="Arial"/>
                <w:b/>
                <w:color w:val="000000" w:themeColor="text1"/>
                <w:sz w:val="16"/>
                <w:szCs w:val="16"/>
                <w:lang w:val="en-GB"/>
              </w:rPr>
              <w:t xml:space="preserve">Pain, </w:t>
            </w:r>
            <w:r w:rsidRPr="004D185C">
              <w:rPr>
                <w:rFonts w:ascii="Arial" w:hAnsi="Arial" w:cs="Arial"/>
                <w:b/>
                <w:i/>
                <w:iCs/>
                <w:color w:val="000000" w:themeColor="text1"/>
                <w:sz w:val="16"/>
                <w:szCs w:val="16"/>
                <w:lang w:val="en-GB"/>
              </w:rPr>
              <w:t>n</w:t>
            </w:r>
            <w:r w:rsidRPr="004D185C">
              <w:rPr>
                <w:rFonts w:ascii="Arial" w:hAnsi="Arial" w:cs="Arial"/>
                <w:b/>
                <w:color w:val="000000" w:themeColor="text1"/>
                <w:sz w:val="16"/>
                <w:szCs w:val="16"/>
                <w:lang w:val="en-GB"/>
              </w:rPr>
              <w:t xml:space="preserve"> (%)</w:t>
            </w:r>
          </w:p>
        </w:tc>
        <w:tc>
          <w:tcPr>
            <w:tcW w:w="0" w:type="auto"/>
          </w:tcPr>
          <w:p w14:paraId="1B50497A" w14:textId="77777777" w:rsidR="00E727A7" w:rsidRPr="004D185C" w:rsidRDefault="00E727A7" w:rsidP="003E4BAE">
            <w:pPr>
              <w:ind w:left="144" w:hanging="144"/>
              <w:rPr>
                <w:rFonts w:ascii="Arial" w:hAnsi="Arial" w:cs="Arial"/>
                <w:b/>
                <w:color w:val="000000" w:themeColor="text1"/>
                <w:sz w:val="16"/>
                <w:szCs w:val="16"/>
                <w:vertAlign w:val="superscript"/>
                <w:lang w:val="en-GB"/>
              </w:rPr>
            </w:pPr>
            <w:r w:rsidRPr="004D185C">
              <w:rPr>
                <w:rFonts w:ascii="Arial" w:hAnsi="Arial" w:cs="Arial"/>
                <w:b/>
                <w:color w:val="000000" w:themeColor="text1"/>
                <w:sz w:val="16"/>
                <w:szCs w:val="16"/>
                <w:lang w:val="en-GB"/>
              </w:rPr>
              <w:t xml:space="preserve">Pain location, </w:t>
            </w:r>
            <w:r w:rsidRPr="004D185C">
              <w:rPr>
                <w:rFonts w:ascii="Arial" w:hAnsi="Arial" w:cs="Arial"/>
                <w:b/>
                <w:i/>
                <w:iCs/>
                <w:color w:val="000000" w:themeColor="text1"/>
                <w:sz w:val="16"/>
                <w:szCs w:val="16"/>
                <w:lang w:val="en-GB"/>
              </w:rPr>
              <w:t>n</w:t>
            </w:r>
            <w:r w:rsidRPr="004D185C">
              <w:rPr>
                <w:rFonts w:ascii="Arial" w:hAnsi="Arial" w:cs="Arial"/>
                <w:b/>
                <w:color w:val="000000" w:themeColor="text1"/>
                <w:sz w:val="16"/>
                <w:szCs w:val="16"/>
                <w:lang w:val="en-GB"/>
              </w:rPr>
              <w:t xml:space="preserve"> (</w:t>
            </w:r>
            <w:proofErr w:type="gramStart"/>
            <w:r w:rsidRPr="004D185C">
              <w:rPr>
                <w:rFonts w:ascii="Arial" w:hAnsi="Arial" w:cs="Arial"/>
                <w:b/>
                <w:color w:val="000000" w:themeColor="text1"/>
                <w:sz w:val="16"/>
                <w:szCs w:val="16"/>
                <w:lang w:val="en-GB"/>
              </w:rPr>
              <w:t>%)</w:t>
            </w:r>
            <w:r w:rsidRPr="004D185C">
              <w:rPr>
                <w:rFonts w:ascii="Arial" w:hAnsi="Arial" w:cs="Arial"/>
                <w:b/>
                <w:color w:val="000000" w:themeColor="text1"/>
                <w:sz w:val="16"/>
                <w:szCs w:val="16"/>
                <w:vertAlign w:val="superscript"/>
                <w:lang w:val="en-GB"/>
              </w:rPr>
              <w:t>a</w:t>
            </w:r>
            <w:proofErr w:type="gramEnd"/>
          </w:p>
        </w:tc>
        <w:tc>
          <w:tcPr>
            <w:tcW w:w="0" w:type="auto"/>
          </w:tcPr>
          <w:p w14:paraId="721F7D32" w14:textId="77777777" w:rsidR="00E727A7" w:rsidRPr="004D185C" w:rsidRDefault="00E727A7" w:rsidP="003E4BAE">
            <w:pPr>
              <w:ind w:left="144" w:hanging="144"/>
              <w:rPr>
                <w:rFonts w:ascii="Arial" w:hAnsi="Arial" w:cs="Arial"/>
                <w:b/>
                <w:color w:val="000000" w:themeColor="text1"/>
                <w:sz w:val="16"/>
                <w:szCs w:val="16"/>
                <w:lang w:val="en-GB"/>
              </w:rPr>
            </w:pPr>
            <w:r w:rsidRPr="004D185C">
              <w:rPr>
                <w:rFonts w:ascii="Arial" w:hAnsi="Arial" w:cs="Arial"/>
                <w:b/>
                <w:color w:val="000000" w:themeColor="text1"/>
                <w:sz w:val="16"/>
                <w:szCs w:val="16"/>
                <w:lang w:val="en-GB"/>
              </w:rPr>
              <w:t xml:space="preserve">Pain </w:t>
            </w:r>
            <w:proofErr w:type="spellStart"/>
            <w:r w:rsidRPr="004D185C">
              <w:rPr>
                <w:rFonts w:ascii="Arial" w:hAnsi="Arial" w:cs="Arial"/>
                <w:b/>
                <w:color w:val="000000" w:themeColor="text1"/>
                <w:sz w:val="16"/>
                <w:szCs w:val="16"/>
                <w:lang w:val="en-GB"/>
              </w:rPr>
              <w:t>frequency</w:t>
            </w:r>
            <w:r w:rsidRPr="004D185C">
              <w:rPr>
                <w:rFonts w:ascii="Arial" w:hAnsi="Arial" w:cs="Arial"/>
                <w:b/>
                <w:color w:val="000000" w:themeColor="text1"/>
                <w:sz w:val="16"/>
                <w:szCs w:val="16"/>
                <w:vertAlign w:val="superscript"/>
                <w:lang w:val="en-GB"/>
              </w:rPr>
              <w:t>a</w:t>
            </w:r>
            <w:proofErr w:type="spellEnd"/>
          </w:p>
        </w:tc>
        <w:tc>
          <w:tcPr>
            <w:tcW w:w="0" w:type="auto"/>
          </w:tcPr>
          <w:p w14:paraId="3D12E9FD" w14:textId="77777777" w:rsidR="00E727A7" w:rsidRPr="004D185C" w:rsidRDefault="00E727A7" w:rsidP="003E4BAE">
            <w:pPr>
              <w:ind w:left="144" w:hanging="144"/>
              <w:rPr>
                <w:rFonts w:ascii="Arial" w:hAnsi="Arial" w:cs="Arial"/>
                <w:b/>
                <w:color w:val="000000" w:themeColor="text1"/>
                <w:sz w:val="16"/>
                <w:szCs w:val="16"/>
                <w:lang w:val="en-GB"/>
              </w:rPr>
            </w:pPr>
            <w:r w:rsidRPr="004D185C">
              <w:rPr>
                <w:rFonts w:ascii="Arial" w:hAnsi="Arial" w:cs="Arial"/>
                <w:b/>
                <w:color w:val="000000" w:themeColor="text1"/>
                <w:sz w:val="16"/>
                <w:szCs w:val="16"/>
                <w:lang w:val="en-GB"/>
              </w:rPr>
              <w:t xml:space="preserve">Pain </w:t>
            </w:r>
            <w:proofErr w:type="spellStart"/>
            <w:r w:rsidRPr="004D185C">
              <w:rPr>
                <w:rFonts w:ascii="Arial" w:hAnsi="Arial" w:cs="Arial"/>
                <w:b/>
                <w:color w:val="000000" w:themeColor="text1"/>
                <w:sz w:val="16"/>
                <w:szCs w:val="16"/>
                <w:lang w:val="en-GB"/>
              </w:rPr>
              <w:t>duration</w:t>
            </w:r>
            <w:r w:rsidRPr="004D185C">
              <w:rPr>
                <w:rFonts w:ascii="Arial" w:hAnsi="Arial" w:cs="Arial"/>
                <w:b/>
                <w:color w:val="000000" w:themeColor="text1"/>
                <w:sz w:val="16"/>
                <w:szCs w:val="16"/>
                <w:vertAlign w:val="superscript"/>
                <w:lang w:val="en-GB"/>
              </w:rPr>
              <w:t>a</w:t>
            </w:r>
            <w:proofErr w:type="spellEnd"/>
          </w:p>
        </w:tc>
      </w:tr>
      <w:tr w:rsidR="00E727A7" w:rsidRPr="004D185C" w14:paraId="77119E09" w14:textId="77777777" w:rsidTr="1AE54B6D">
        <w:trPr>
          <w:trHeight w:val="2136"/>
        </w:trPr>
        <w:tc>
          <w:tcPr>
            <w:tcW w:w="0" w:type="auto"/>
          </w:tcPr>
          <w:p w14:paraId="4744D598" w14:textId="693FF0DC" w:rsidR="00E727A7" w:rsidRPr="00D621F8" w:rsidRDefault="00E727A7" w:rsidP="003E4BAE">
            <w:pPr>
              <w:rPr>
                <w:rFonts w:ascii="Arial" w:hAnsi="Arial" w:cs="Arial"/>
                <w:color w:val="000000" w:themeColor="text1"/>
                <w:sz w:val="16"/>
                <w:szCs w:val="16"/>
                <w:lang w:val="en-GB"/>
              </w:rPr>
            </w:pPr>
            <w:proofErr w:type="spellStart"/>
            <w:r w:rsidRPr="1AE54B6D">
              <w:rPr>
                <w:rFonts w:ascii="Arial" w:hAnsi="Arial" w:cs="Arial"/>
                <w:color w:val="000000" w:themeColor="text1"/>
                <w:sz w:val="16"/>
                <w:szCs w:val="16"/>
              </w:rPr>
              <w:t>Asuman</w:t>
            </w:r>
            <w:proofErr w:type="spellEnd"/>
            <w:r w:rsidRPr="1AE54B6D">
              <w:rPr>
                <w:rFonts w:ascii="Arial" w:hAnsi="Arial" w:cs="Arial"/>
                <w:color w:val="000000" w:themeColor="text1"/>
                <w:sz w:val="16"/>
                <w:szCs w:val="16"/>
              </w:rPr>
              <w:t xml:space="preserve"> </w:t>
            </w:r>
            <w:r w:rsidR="003E4BAE" w:rsidRPr="1AE54B6D">
              <w:rPr>
                <w:rFonts w:ascii="Arial" w:hAnsi="Arial" w:cs="Arial"/>
                <w:color w:val="000000" w:themeColor="text1"/>
                <w:sz w:val="16"/>
                <w:szCs w:val="16"/>
              </w:rPr>
              <w:t>et al.</w:t>
            </w:r>
            <w:r w:rsidR="003E4BAE" w:rsidRPr="1AE54B6D">
              <w:rPr>
                <w:rFonts w:ascii="Arial" w:hAnsi="Arial" w:cs="Arial"/>
                <w:color w:val="000000" w:themeColor="text1"/>
                <w:sz w:val="16"/>
                <w:szCs w:val="16"/>
                <w:vertAlign w:val="superscript"/>
              </w:rPr>
              <w:t>13</w:t>
            </w:r>
          </w:p>
        </w:tc>
        <w:tc>
          <w:tcPr>
            <w:tcW w:w="0" w:type="auto"/>
          </w:tcPr>
          <w:p w14:paraId="36C2FB51" w14:textId="77777777" w:rsidR="00E727A7" w:rsidRPr="004D185C" w:rsidRDefault="00E727A7" w:rsidP="003E4BAE">
            <w:pPr>
              <w:pStyle w:val="NormalWeb"/>
              <w:spacing w:before="0" w:beforeAutospacing="0" w:after="0" w:afterAutospacing="0"/>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Pain in a specific year was defined as having a pain diagnosis in the National Patient Register (in- and outpatient care) or being dispensed pain-related prescription medication as registered in the Pharmaceutical Register. Definition of pain in this study includes medication and diagnoses of both CP- and non-CP-related pain. Over</w:t>
            </w:r>
            <w:r>
              <w:rPr>
                <w:rFonts w:ascii="Arial" w:hAnsi="Arial" w:cs="Arial"/>
                <w:color w:val="000000" w:themeColor="text1"/>
                <w:sz w:val="16"/>
                <w:szCs w:val="16"/>
                <w:lang w:val="en-GB"/>
              </w:rPr>
              <w:t>-</w:t>
            </w:r>
            <w:r w:rsidRPr="004D185C">
              <w:rPr>
                <w:rFonts w:ascii="Arial" w:hAnsi="Arial" w:cs="Arial"/>
                <w:color w:val="000000" w:themeColor="text1"/>
                <w:sz w:val="16"/>
                <w:szCs w:val="16"/>
                <w:lang w:val="en-GB"/>
              </w:rPr>
              <w:t>the-counter pain medications without prescription were not included.</w:t>
            </w:r>
          </w:p>
        </w:tc>
        <w:tc>
          <w:tcPr>
            <w:tcW w:w="0" w:type="auto"/>
          </w:tcPr>
          <w:p w14:paraId="713016C2"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5CE6037D"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6899</w:t>
            </w:r>
          </w:p>
        </w:tc>
        <w:tc>
          <w:tcPr>
            <w:tcW w:w="0" w:type="auto"/>
          </w:tcPr>
          <w:p w14:paraId="7F20CBB7"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Sweden</w:t>
            </w:r>
          </w:p>
        </w:tc>
        <w:tc>
          <w:tcPr>
            <w:tcW w:w="0" w:type="auto"/>
          </w:tcPr>
          <w:p w14:paraId="28342E9B"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Population-based</w:t>
            </w:r>
          </w:p>
        </w:tc>
        <w:tc>
          <w:tcPr>
            <w:tcW w:w="0" w:type="auto"/>
          </w:tcPr>
          <w:p w14:paraId="74ECC559"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38%</w:t>
            </w:r>
          </w:p>
        </w:tc>
        <w:tc>
          <w:tcPr>
            <w:tcW w:w="0" w:type="auto"/>
          </w:tcPr>
          <w:p w14:paraId="3A5BEDC1"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73BCD9DB"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2EFE911C"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r>
      <w:tr w:rsidR="00E727A7" w:rsidRPr="004D185C" w14:paraId="208D9947" w14:textId="77777777" w:rsidTr="1AE54B6D">
        <w:trPr>
          <w:trHeight w:val="1239"/>
        </w:trPr>
        <w:tc>
          <w:tcPr>
            <w:tcW w:w="0" w:type="auto"/>
          </w:tcPr>
          <w:p w14:paraId="79E8A851" w14:textId="4D33434C" w:rsidR="00E727A7" w:rsidRPr="00D621F8" w:rsidRDefault="00E727A7" w:rsidP="1AE54B6D">
            <w:pPr>
              <w:rPr>
                <w:rFonts w:ascii="Arial" w:hAnsi="Arial" w:cs="Arial"/>
                <w:color w:val="000000" w:themeColor="text1"/>
                <w:sz w:val="16"/>
                <w:szCs w:val="16"/>
                <w:vertAlign w:val="superscript"/>
                <w:lang w:val="en-GB"/>
              </w:rPr>
            </w:pPr>
            <w:r w:rsidRPr="1AE54B6D">
              <w:rPr>
                <w:rFonts w:ascii="Arial" w:hAnsi="Arial" w:cs="Arial"/>
                <w:color w:val="000000" w:themeColor="text1"/>
                <w:sz w:val="16"/>
                <w:szCs w:val="16"/>
              </w:rPr>
              <w:t xml:space="preserve">Benner </w:t>
            </w:r>
            <w:r w:rsidR="003E4BAE" w:rsidRPr="1AE54B6D">
              <w:rPr>
                <w:rFonts w:ascii="Arial" w:hAnsi="Arial" w:cs="Arial"/>
                <w:color w:val="000000" w:themeColor="text1"/>
                <w:sz w:val="16"/>
                <w:szCs w:val="16"/>
              </w:rPr>
              <w:t>et al.</w:t>
            </w:r>
            <w:r w:rsidR="3AF36D6A" w:rsidRPr="1AE54B6D">
              <w:rPr>
                <w:rFonts w:ascii="Arial" w:hAnsi="Arial" w:cs="Arial"/>
                <w:color w:val="000000" w:themeColor="text1"/>
                <w:sz w:val="16"/>
                <w:szCs w:val="16"/>
                <w:vertAlign w:val="superscript"/>
              </w:rPr>
              <w:t>78</w:t>
            </w:r>
          </w:p>
        </w:tc>
        <w:tc>
          <w:tcPr>
            <w:tcW w:w="0" w:type="auto"/>
          </w:tcPr>
          <w:p w14:paraId="6D8E1EBD" w14:textId="77777777" w:rsidR="00E727A7" w:rsidRPr="004D185C" w:rsidRDefault="00E727A7" w:rsidP="003E4BAE">
            <w:pPr>
              <w:pStyle w:val="NormalWeb"/>
              <w:spacing w:before="0" w:beforeAutospacing="0" w:after="0" w:afterAutospacing="0"/>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McGill Pain Questionnaire assessed presence of pain and pain intensity. Presence of pain was scored either yes or no; least and worst pain intensity were scored on a horizontal 100-mm VAS</w:t>
            </w:r>
            <w:r>
              <w:rPr>
                <w:rFonts w:ascii="Arial" w:hAnsi="Arial" w:cs="Arial"/>
                <w:color w:val="000000" w:themeColor="text1"/>
                <w:sz w:val="16"/>
                <w:szCs w:val="16"/>
                <w:lang w:val="en-GB"/>
              </w:rPr>
              <w:t>.</w:t>
            </w:r>
          </w:p>
        </w:tc>
        <w:tc>
          <w:tcPr>
            <w:tcW w:w="0" w:type="auto"/>
          </w:tcPr>
          <w:p w14:paraId="003E277C"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Self-report 61%; assisted self-report 21%; proxy</w:t>
            </w:r>
            <w:r>
              <w:rPr>
                <w:rFonts w:ascii="Arial" w:hAnsi="Arial" w:cs="Arial"/>
                <w:color w:val="000000" w:themeColor="text1"/>
                <w:sz w:val="16"/>
                <w:szCs w:val="16"/>
                <w:lang w:val="en-GB"/>
              </w:rPr>
              <w:t>-</w:t>
            </w:r>
            <w:r w:rsidRPr="004D185C">
              <w:rPr>
                <w:rFonts w:ascii="Arial" w:hAnsi="Arial" w:cs="Arial"/>
                <w:color w:val="000000" w:themeColor="text1"/>
                <w:sz w:val="16"/>
                <w:szCs w:val="16"/>
                <w:lang w:val="en-GB"/>
              </w:rPr>
              <w:t>report 18%</w:t>
            </w:r>
          </w:p>
        </w:tc>
        <w:tc>
          <w:tcPr>
            <w:tcW w:w="0" w:type="auto"/>
          </w:tcPr>
          <w:p w14:paraId="6B7D6608"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49</w:t>
            </w:r>
          </w:p>
        </w:tc>
        <w:tc>
          <w:tcPr>
            <w:tcW w:w="0" w:type="auto"/>
          </w:tcPr>
          <w:p w14:paraId="44C044A2" w14:textId="77777777" w:rsidR="00E727A7" w:rsidRPr="004D185C" w:rsidRDefault="00E727A7" w:rsidP="003E4BAE">
            <w:pPr>
              <w:ind w:left="144" w:hanging="144"/>
              <w:rPr>
                <w:rFonts w:ascii="Arial" w:hAnsi="Arial" w:cs="Arial"/>
                <w:color w:val="000000" w:themeColor="text1"/>
                <w:sz w:val="16"/>
                <w:szCs w:val="16"/>
                <w:lang w:val="en-GB"/>
              </w:rPr>
            </w:pPr>
            <w:r>
              <w:rPr>
                <w:rFonts w:ascii="Arial" w:hAnsi="Arial" w:cs="Arial"/>
                <w:color w:val="000000" w:themeColor="text1"/>
                <w:sz w:val="16"/>
                <w:szCs w:val="16"/>
                <w:lang w:val="en-GB"/>
              </w:rPr>
              <w:t xml:space="preserve">The </w:t>
            </w:r>
            <w:r w:rsidRPr="004D185C">
              <w:rPr>
                <w:rFonts w:ascii="Arial" w:hAnsi="Arial" w:cs="Arial"/>
                <w:color w:val="000000" w:themeColor="text1"/>
                <w:sz w:val="16"/>
                <w:szCs w:val="16"/>
                <w:lang w:val="en-GB"/>
              </w:rPr>
              <w:t>Netherlands</w:t>
            </w:r>
          </w:p>
        </w:tc>
        <w:tc>
          <w:tcPr>
            <w:tcW w:w="0" w:type="auto"/>
          </w:tcPr>
          <w:p w14:paraId="1F15C927"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Clinic-based</w:t>
            </w:r>
          </w:p>
        </w:tc>
        <w:tc>
          <w:tcPr>
            <w:tcW w:w="0" w:type="auto"/>
          </w:tcPr>
          <w:p w14:paraId="21D2AFE4"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71%</w:t>
            </w:r>
          </w:p>
        </w:tc>
        <w:tc>
          <w:tcPr>
            <w:tcW w:w="0" w:type="auto"/>
          </w:tcPr>
          <w:p w14:paraId="2AB285B0"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1DBF6BD5"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53989B60"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r>
      <w:tr w:rsidR="00E727A7" w:rsidRPr="004D185C" w14:paraId="21BF87C1" w14:textId="77777777" w:rsidTr="1AE54B6D">
        <w:trPr>
          <w:trHeight w:val="421"/>
        </w:trPr>
        <w:tc>
          <w:tcPr>
            <w:tcW w:w="0" w:type="auto"/>
          </w:tcPr>
          <w:p w14:paraId="733E05BE" w14:textId="73A1090A" w:rsidR="00E727A7" w:rsidRPr="00D621F8" w:rsidRDefault="00E727A7" w:rsidP="003E4BAE">
            <w:pPr>
              <w:rPr>
                <w:rFonts w:ascii="Arial" w:hAnsi="Arial" w:cs="Arial"/>
                <w:color w:val="000000" w:themeColor="text1"/>
                <w:sz w:val="16"/>
                <w:szCs w:val="16"/>
                <w:lang w:val="en-GB"/>
              </w:rPr>
            </w:pPr>
            <w:proofErr w:type="spellStart"/>
            <w:r w:rsidRPr="1AE54B6D">
              <w:rPr>
                <w:rFonts w:ascii="Arial" w:hAnsi="Arial" w:cs="Arial"/>
                <w:color w:val="000000" w:themeColor="text1"/>
                <w:sz w:val="16"/>
                <w:szCs w:val="16"/>
              </w:rPr>
              <w:t>Bourelle</w:t>
            </w:r>
            <w:proofErr w:type="spellEnd"/>
            <w:r w:rsidRPr="1AE54B6D">
              <w:rPr>
                <w:rFonts w:ascii="Arial" w:hAnsi="Arial" w:cs="Arial"/>
                <w:color w:val="000000" w:themeColor="text1"/>
                <w:sz w:val="16"/>
                <w:szCs w:val="16"/>
              </w:rPr>
              <w:t xml:space="preserve"> </w:t>
            </w:r>
            <w:r w:rsidR="003E4BAE" w:rsidRPr="1AE54B6D">
              <w:rPr>
                <w:rFonts w:ascii="Arial" w:hAnsi="Arial" w:cs="Arial"/>
                <w:color w:val="000000" w:themeColor="text1"/>
                <w:sz w:val="16"/>
                <w:szCs w:val="16"/>
              </w:rPr>
              <w:t>et al.</w:t>
            </w:r>
            <w:r w:rsidR="003E4BAE" w:rsidRPr="1AE54B6D">
              <w:rPr>
                <w:rFonts w:ascii="Arial" w:hAnsi="Arial" w:cs="Arial"/>
                <w:color w:val="000000" w:themeColor="text1"/>
                <w:sz w:val="16"/>
                <w:szCs w:val="16"/>
                <w:vertAlign w:val="superscript"/>
              </w:rPr>
              <w:t>20</w:t>
            </w:r>
          </w:p>
        </w:tc>
        <w:tc>
          <w:tcPr>
            <w:tcW w:w="0" w:type="auto"/>
          </w:tcPr>
          <w:p w14:paraId="2D6F38C5" w14:textId="77777777" w:rsidR="00E727A7" w:rsidRPr="004D185C" w:rsidRDefault="00E727A7" w:rsidP="003E4BAE">
            <w:pPr>
              <w:ind w:left="144" w:hanging="144"/>
              <w:rPr>
                <w:rFonts w:ascii="Arial" w:hAnsi="Arial" w:cs="Arial"/>
                <w:color w:val="000000" w:themeColor="text1"/>
                <w:sz w:val="16"/>
                <w:szCs w:val="16"/>
                <w:lang w:val="en-GB"/>
              </w:rPr>
            </w:pPr>
            <w:r>
              <w:rPr>
                <w:rFonts w:ascii="Arial" w:hAnsi="Arial" w:cs="Arial"/>
                <w:color w:val="000000" w:themeColor="text1"/>
                <w:sz w:val="16"/>
                <w:szCs w:val="16"/>
                <w:lang w:val="en-GB"/>
              </w:rPr>
              <w:t>NR</w:t>
            </w:r>
          </w:p>
        </w:tc>
        <w:tc>
          <w:tcPr>
            <w:tcW w:w="0" w:type="auto"/>
          </w:tcPr>
          <w:p w14:paraId="1EE1A307"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513805A1"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17</w:t>
            </w:r>
          </w:p>
        </w:tc>
        <w:tc>
          <w:tcPr>
            <w:tcW w:w="0" w:type="auto"/>
          </w:tcPr>
          <w:p w14:paraId="6D3CD344"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France</w:t>
            </w:r>
          </w:p>
        </w:tc>
        <w:tc>
          <w:tcPr>
            <w:tcW w:w="0" w:type="auto"/>
          </w:tcPr>
          <w:p w14:paraId="5181D97A"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Clinic-based</w:t>
            </w:r>
          </w:p>
        </w:tc>
        <w:tc>
          <w:tcPr>
            <w:tcW w:w="0" w:type="auto"/>
          </w:tcPr>
          <w:p w14:paraId="7D810E3C"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4 (24%)</w:t>
            </w:r>
          </w:p>
        </w:tc>
        <w:tc>
          <w:tcPr>
            <w:tcW w:w="0" w:type="auto"/>
          </w:tcPr>
          <w:p w14:paraId="5B0C09BC"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77DE4789"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256B5599"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r>
      <w:tr w:rsidR="00E727A7" w:rsidRPr="004D185C" w14:paraId="213A5F87" w14:textId="77777777" w:rsidTr="1AE54B6D">
        <w:trPr>
          <w:trHeight w:val="644"/>
        </w:trPr>
        <w:tc>
          <w:tcPr>
            <w:tcW w:w="0" w:type="auto"/>
          </w:tcPr>
          <w:p w14:paraId="4BC7C14B" w14:textId="186003FB" w:rsidR="00E727A7" w:rsidRPr="00D621F8" w:rsidRDefault="00E727A7" w:rsidP="1AE54B6D">
            <w:pPr>
              <w:rPr>
                <w:rFonts w:ascii="Arial" w:hAnsi="Arial" w:cs="Arial"/>
                <w:color w:val="000000" w:themeColor="text1"/>
                <w:sz w:val="16"/>
                <w:szCs w:val="16"/>
                <w:vertAlign w:val="superscript"/>
                <w:lang w:val="en-GB"/>
              </w:rPr>
            </w:pPr>
            <w:proofErr w:type="spellStart"/>
            <w:r w:rsidRPr="1AE54B6D">
              <w:rPr>
                <w:rFonts w:ascii="Arial" w:hAnsi="Arial" w:cs="Arial"/>
                <w:color w:val="000000" w:themeColor="text1"/>
                <w:sz w:val="16"/>
                <w:szCs w:val="16"/>
              </w:rPr>
              <w:t>Dauvergne</w:t>
            </w:r>
            <w:proofErr w:type="spellEnd"/>
            <w:r w:rsidRPr="1AE54B6D">
              <w:rPr>
                <w:rFonts w:ascii="Arial" w:hAnsi="Arial" w:cs="Arial"/>
                <w:color w:val="000000" w:themeColor="text1"/>
                <w:sz w:val="16"/>
                <w:szCs w:val="16"/>
              </w:rPr>
              <w:t xml:space="preserve"> </w:t>
            </w:r>
            <w:r w:rsidR="003E4BAE" w:rsidRPr="1AE54B6D">
              <w:rPr>
                <w:rFonts w:ascii="Arial" w:hAnsi="Arial" w:cs="Arial"/>
                <w:color w:val="000000" w:themeColor="text1"/>
                <w:sz w:val="16"/>
                <w:szCs w:val="16"/>
              </w:rPr>
              <w:t>et al.</w:t>
            </w:r>
            <w:r w:rsidR="003B5343" w:rsidRPr="1AE54B6D">
              <w:rPr>
                <w:rFonts w:ascii="Arial" w:hAnsi="Arial" w:cs="Arial"/>
                <w:color w:val="000000" w:themeColor="text1"/>
                <w:sz w:val="16"/>
                <w:szCs w:val="16"/>
                <w:vertAlign w:val="superscript"/>
              </w:rPr>
              <w:t>79</w:t>
            </w:r>
          </w:p>
        </w:tc>
        <w:tc>
          <w:tcPr>
            <w:tcW w:w="0" w:type="auto"/>
          </w:tcPr>
          <w:p w14:paraId="494F2D57"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Survey questionnaire</w:t>
            </w:r>
            <w:r>
              <w:rPr>
                <w:rFonts w:ascii="Arial" w:hAnsi="Arial" w:cs="Arial"/>
                <w:color w:val="000000" w:themeColor="text1"/>
                <w:sz w:val="16"/>
                <w:szCs w:val="16"/>
                <w:lang w:val="en-GB"/>
              </w:rPr>
              <w:t>.</w:t>
            </w:r>
          </w:p>
        </w:tc>
        <w:tc>
          <w:tcPr>
            <w:tcW w:w="0" w:type="auto"/>
          </w:tcPr>
          <w:p w14:paraId="7D8B4D4D"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642175FC"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562</w:t>
            </w:r>
          </w:p>
        </w:tc>
        <w:tc>
          <w:tcPr>
            <w:tcW w:w="0" w:type="auto"/>
          </w:tcPr>
          <w:p w14:paraId="72B83DDA"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France</w:t>
            </w:r>
          </w:p>
        </w:tc>
        <w:tc>
          <w:tcPr>
            <w:tcW w:w="0" w:type="auto"/>
          </w:tcPr>
          <w:p w14:paraId="2129D752"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Population-based</w:t>
            </w:r>
          </w:p>
        </w:tc>
        <w:tc>
          <w:tcPr>
            <w:tcW w:w="0" w:type="auto"/>
          </w:tcPr>
          <w:p w14:paraId="5D3639D5"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75%</w:t>
            </w:r>
          </w:p>
        </w:tc>
        <w:tc>
          <w:tcPr>
            <w:tcW w:w="0" w:type="auto"/>
          </w:tcPr>
          <w:p w14:paraId="04558071"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5F2D1D48"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Sometimes 40%; often 25%; always 10%</w:t>
            </w:r>
          </w:p>
        </w:tc>
        <w:tc>
          <w:tcPr>
            <w:tcW w:w="0" w:type="auto"/>
          </w:tcPr>
          <w:p w14:paraId="60C92FC4"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r>
      <w:tr w:rsidR="00E727A7" w:rsidRPr="004D185C" w14:paraId="25E6E59D" w14:textId="77777777" w:rsidTr="1AE54B6D">
        <w:trPr>
          <w:trHeight w:val="1239"/>
        </w:trPr>
        <w:tc>
          <w:tcPr>
            <w:tcW w:w="0" w:type="auto"/>
          </w:tcPr>
          <w:p w14:paraId="576F720B" w14:textId="2BAD1323" w:rsidR="00E727A7" w:rsidRPr="00D621F8" w:rsidRDefault="00E727A7" w:rsidP="1AE54B6D">
            <w:pPr>
              <w:rPr>
                <w:rFonts w:ascii="Arial" w:hAnsi="Arial" w:cs="Arial"/>
                <w:color w:val="000000" w:themeColor="text1"/>
                <w:sz w:val="16"/>
                <w:szCs w:val="16"/>
                <w:vertAlign w:val="superscript"/>
                <w:lang w:val="en-GB"/>
              </w:rPr>
            </w:pPr>
            <w:r w:rsidRPr="1AE54B6D">
              <w:rPr>
                <w:rFonts w:ascii="Arial" w:hAnsi="Arial" w:cs="Arial"/>
                <w:color w:val="000000" w:themeColor="text1"/>
                <w:sz w:val="16"/>
                <w:szCs w:val="16"/>
              </w:rPr>
              <w:t xml:space="preserve">de Albuquerque </w:t>
            </w:r>
            <w:r w:rsidR="716EF7D8" w:rsidRPr="1AE54B6D">
              <w:rPr>
                <w:rFonts w:ascii="Arial" w:hAnsi="Arial" w:cs="Arial"/>
                <w:color w:val="000000" w:themeColor="text1"/>
                <w:sz w:val="16"/>
                <w:szCs w:val="16"/>
              </w:rPr>
              <w:t>et al.</w:t>
            </w:r>
            <w:r w:rsidR="716EF7D8" w:rsidRPr="1AE54B6D">
              <w:rPr>
                <w:rFonts w:ascii="Arial" w:hAnsi="Arial" w:cs="Arial"/>
                <w:color w:val="000000" w:themeColor="text1"/>
                <w:sz w:val="16"/>
                <w:szCs w:val="16"/>
                <w:vertAlign w:val="superscript"/>
              </w:rPr>
              <w:t>80</w:t>
            </w:r>
          </w:p>
        </w:tc>
        <w:tc>
          <w:tcPr>
            <w:tcW w:w="0" w:type="auto"/>
          </w:tcPr>
          <w:p w14:paraId="6976EC15" w14:textId="77777777" w:rsidR="00E727A7" w:rsidRPr="004D185C" w:rsidRDefault="00E727A7" w:rsidP="003E4BAE">
            <w:pPr>
              <w:pStyle w:val="NormalWeb"/>
              <w:spacing w:before="0" w:beforeAutospacing="0" w:after="0" w:afterAutospacing="0"/>
              <w:ind w:left="144" w:hanging="144"/>
              <w:rPr>
                <w:rFonts w:ascii="Arial" w:hAnsi="Arial" w:cs="Arial"/>
                <w:color w:val="000000" w:themeColor="text1"/>
                <w:sz w:val="16"/>
                <w:szCs w:val="16"/>
                <w:lang w:val="en-GB"/>
              </w:rPr>
            </w:pPr>
            <w:proofErr w:type="spellStart"/>
            <w:r w:rsidRPr="004D185C">
              <w:rPr>
                <w:rFonts w:ascii="Arial" w:hAnsi="Arial" w:cs="Arial"/>
                <w:color w:val="000000" w:themeColor="text1"/>
                <w:sz w:val="16"/>
                <w:szCs w:val="16"/>
                <w:lang w:val="en-GB"/>
              </w:rPr>
              <w:t>Inventário</w:t>
            </w:r>
            <w:proofErr w:type="spellEnd"/>
            <w:r w:rsidRPr="004D185C">
              <w:rPr>
                <w:rFonts w:ascii="Arial" w:hAnsi="Arial" w:cs="Arial"/>
                <w:color w:val="000000" w:themeColor="text1"/>
                <w:sz w:val="16"/>
                <w:szCs w:val="16"/>
                <w:lang w:val="en-GB"/>
              </w:rPr>
              <w:t xml:space="preserve"> de </w:t>
            </w:r>
            <w:proofErr w:type="spellStart"/>
            <w:r w:rsidRPr="004D185C">
              <w:rPr>
                <w:rFonts w:ascii="Arial" w:hAnsi="Arial" w:cs="Arial"/>
                <w:color w:val="000000" w:themeColor="text1"/>
                <w:sz w:val="16"/>
                <w:szCs w:val="16"/>
                <w:lang w:val="en-GB"/>
              </w:rPr>
              <w:t>Comportamentos</w:t>
            </w:r>
            <w:proofErr w:type="spellEnd"/>
            <w:r w:rsidRPr="004D185C">
              <w:rPr>
                <w:rFonts w:ascii="Arial" w:hAnsi="Arial" w:cs="Arial"/>
                <w:color w:val="000000" w:themeColor="text1"/>
                <w:sz w:val="16"/>
                <w:szCs w:val="16"/>
                <w:lang w:val="en-GB"/>
              </w:rPr>
              <w:t xml:space="preserve"> da </w:t>
            </w:r>
            <w:proofErr w:type="spellStart"/>
            <w:r w:rsidRPr="004D185C">
              <w:rPr>
                <w:rFonts w:ascii="Arial" w:hAnsi="Arial" w:cs="Arial"/>
                <w:color w:val="000000" w:themeColor="text1"/>
                <w:sz w:val="16"/>
                <w:szCs w:val="16"/>
                <w:lang w:val="en-GB"/>
              </w:rPr>
              <w:t>Dor</w:t>
            </w:r>
            <w:proofErr w:type="spellEnd"/>
            <w:r w:rsidRPr="004D185C">
              <w:rPr>
                <w:rFonts w:ascii="Arial" w:hAnsi="Arial" w:cs="Arial"/>
                <w:color w:val="000000" w:themeColor="text1"/>
                <w:sz w:val="16"/>
                <w:szCs w:val="16"/>
                <w:lang w:val="en-GB"/>
              </w:rPr>
              <w:t xml:space="preserve"> </w:t>
            </w:r>
            <w:proofErr w:type="spellStart"/>
            <w:r w:rsidRPr="004D185C">
              <w:rPr>
                <w:rFonts w:ascii="Arial" w:hAnsi="Arial" w:cs="Arial"/>
                <w:color w:val="000000" w:themeColor="text1"/>
                <w:sz w:val="16"/>
                <w:szCs w:val="16"/>
                <w:lang w:val="en-GB"/>
              </w:rPr>
              <w:t>na</w:t>
            </w:r>
            <w:proofErr w:type="spellEnd"/>
            <w:r w:rsidRPr="004D185C">
              <w:rPr>
                <w:rFonts w:ascii="Arial" w:hAnsi="Arial" w:cs="Arial"/>
                <w:color w:val="000000" w:themeColor="text1"/>
                <w:sz w:val="16"/>
                <w:szCs w:val="16"/>
                <w:lang w:val="en-GB"/>
              </w:rPr>
              <w:t xml:space="preserve"> </w:t>
            </w:r>
            <w:proofErr w:type="spellStart"/>
            <w:r w:rsidRPr="004D185C">
              <w:rPr>
                <w:rFonts w:ascii="Arial" w:hAnsi="Arial" w:cs="Arial"/>
                <w:color w:val="000000" w:themeColor="text1"/>
                <w:sz w:val="16"/>
                <w:szCs w:val="16"/>
                <w:lang w:val="en-GB"/>
              </w:rPr>
              <w:t>Deficiência</w:t>
            </w:r>
            <w:proofErr w:type="spellEnd"/>
            <w:r w:rsidRPr="004D185C">
              <w:rPr>
                <w:rFonts w:ascii="Arial" w:hAnsi="Arial" w:cs="Arial"/>
                <w:color w:val="000000" w:themeColor="text1"/>
                <w:sz w:val="16"/>
                <w:szCs w:val="16"/>
                <w:lang w:val="en-GB"/>
              </w:rPr>
              <w:t xml:space="preserve"> </w:t>
            </w:r>
            <w:proofErr w:type="spellStart"/>
            <w:r w:rsidRPr="004D185C">
              <w:rPr>
                <w:rFonts w:ascii="Arial" w:hAnsi="Arial" w:cs="Arial"/>
                <w:color w:val="000000" w:themeColor="text1"/>
                <w:sz w:val="16"/>
                <w:szCs w:val="16"/>
                <w:lang w:val="en-GB"/>
              </w:rPr>
              <w:t>Neurológica</w:t>
            </w:r>
            <w:proofErr w:type="spellEnd"/>
            <w:r>
              <w:rPr>
                <w:rFonts w:ascii="Arial" w:hAnsi="Arial" w:cs="Arial"/>
                <w:color w:val="000000" w:themeColor="text1"/>
                <w:sz w:val="16"/>
                <w:szCs w:val="16"/>
                <w:lang w:val="en-GB"/>
              </w:rPr>
              <w:t xml:space="preserve"> </w:t>
            </w:r>
            <w:r w:rsidRPr="004D185C">
              <w:rPr>
                <w:rFonts w:ascii="Arial" w:hAnsi="Arial" w:cs="Arial"/>
                <w:color w:val="000000" w:themeColor="text1"/>
                <w:sz w:val="16"/>
                <w:szCs w:val="16"/>
                <w:lang w:val="en-GB"/>
              </w:rPr>
              <w:t>(</w:t>
            </w:r>
            <w:proofErr w:type="spellStart"/>
            <w:r w:rsidRPr="004D185C">
              <w:rPr>
                <w:rFonts w:ascii="Arial" w:hAnsi="Arial" w:cs="Arial"/>
                <w:color w:val="000000" w:themeColor="text1"/>
                <w:sz w:val="16"/>
                <w:szCs w:val="16"/>
                <w:lang w:val="en-GB"/>
              </w:rPr>
              <w:t>Portugeuse</w:t>
            </w:r>
            <w:proofErr w:type="spellEnd"/>
            <w:r w:rsidRPr="004D185C">
              <w:rPr>
                <w:rFonts w:ascii="Arial" w:hAnsi="Arial" w:cs="Arial"/>
                <w:color w:val="000000" w:themeColor="text1"/>
                <w:sz w:val="16"/>
                <w:szCs w:val="16"/>
                <w:lang w:val="en-GB"/>
              </w:rPr>
              <w:t xml:space="preserve"> version of Paediatric Pain Profile) consisting of 20 items that describe pain-related behaviours in patients; ‘current pain’</w:t>
            </w:r>
            <w:r>
              <w:rPr>
                <w:rFonts w:ascii="Arial" w:hAnsi="Arial" w:cs="Arial"/>
                <w:color w:val="000000" w:themeColor="text1"/>
                <w:sz w:val="16"/>
                <w:szCs w:val="16"/>
                <w:lang w:val="en-GB"/>
              </w:rPr>
              <w:t>.</w:t>
            </w:r>
          </w:p>
        </w:tc>
        <w:tc>
          <w:tcPr>
            <w:tcW w:w="0" w:type="auto"/>
          </w:tcPr>
          <w:p w14:paraId="124BC48A"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Proxy-report</w:t>
            </w:r>
          </w:p>
        </w:tc>
        <w:tc>
          <w:tcPr>
            <w:tcW w:w="0" w:type="auto"/>
          </w:tcPr>
          <w:p w14:paraId="7FBF8C9D"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50</w:t>
            </w:r>
          </w:p>
        </w:tc>
        <w:tc>
          <w:tcPr>
            <w:tcW w:w="0" w:type="auto"/>
          </w:tcPr>
          <w:p w14:paraId="728262DC"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Brazil</w:t>
            </w:r>
          </w:p>
        </w:tc>
        <w:tc>
          <w:tcPr>
            <w:tcW w:w="0" w:type="auto"/>
          </w:tcPr>
          <w:p w14:paraId="0F178DA2"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Population-based</w:t>
            </w:r>
          </w:p>
        </w:tc>
        <w:tc>
          <w:tcPr>
            <w:tcW w:w="0" w:type="auto"/>
          </w:tcPr>
          <w:p w14:paraId="15A12F22"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58%</w:t>
            </w:r>
          </w:p>
        </w:tc>
        <w:tc>
          <w:tcPr>
            <w:tcW w:w="0" w:type="auto"/>
          </w:tcPr>
          <w:p w14:paraId="6399F66E"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248FB3F4"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37F750E3"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r>
      <w:tr w:rsidR="00E727A7" w:rsidRPr="004D185C" w14:paraId="607C55D2" w14:textId="77777777" w:rsidTr="1AE54B6D">
        <w:trPr>
          <w:trHeight w:val="1884"/>
        </w:trPr>
        <w:tc>
          <w:tcPr>
            <w:tcW w:w="0" w:type="auto"/>
          </w:tcPr>
          <w:p w14:paraId="26038703" w14:textId="3FE670DD" w:rsidR="00E727A7" w:rsidRPr="00D621F8" w:rsidRDefault="00E727A7" w:rsidP="003E4BAE">
            <w:pPr>
              <w:rPr>
                <w:rFonts w:ascii="Arial" w:hAnsi="Arial" w:cs="Arial"/>
                <w:color w:val="000000" w:themeColor="text1"/>
                <w:sz w:val="16"/>
                <w:szCs w:val="16"/>
                <w:lang w:val="en-GB"/>
              </w:rPr>
            </w:pPr>
            <w:r w:rsidRPr="1AE54B6D">
              <w:rPr>
                <w:rFonts w:ascii="Arial" w:hAnsi="Arial" w:cs="Arial"/>
                <w:color w:val="000000" w:themeColor="text1"/>
                <w:sz w:val="16"/>
                <w:szCs w:val="16"/>
              </w:rPr>
              <w:lastRenderedPageBreak/>
              <w:t xml:space="preserve">du Toit </w:t>
            </w:r>
            <w:r w:rsidR="006F755F" w:rsidRPr="1AE54B6D">
              <w:rPr>
                <w:rFonts w:ascii="Arial" w:hAnsi="Arial" w:cs="Arial"/>
                <w:color w:val="000000" w:themeColor="text1"/>
                <w:sz w:val="16"/>
                <w:szCs w:val="16"/>
              </w:rPr>
              <w:t>et al.</w:t>
            </w:r>
            <w:r w:rsidR="006F755F" w:rsidRPr="1AE54B6D">
              <w:rPr>
                <w:rFonts w:ascii="Arial" w:hAnsi="Arial" w:cs="Arial"/>
                <w:color w:val="000000" w:themeColor="text1"/>
                <w:sz w:val="16"/>
                <w:szCs w:val="16"/>
                <w:vertAlign w:val="superscript"/>
              </w:rPr>
              <w:t>26</w:t>
            </w:r>
          </w:p>
        </w:tc>
        <w:tc>
          <w:tcPr>
            <w:tcW w:w="0" w:type="auto"/>
          </w:tcPr>
          <w:p w14:paraId="705F42CC"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 xml:space="preserve">Frequency of pain was assessed </w:t>
            </w:r>
            <w:r>
              <w:rPr>
                <w:rFonts w:ascii="Arial" w:hAnsi="Arial" w:cs="Arial"/>
                <w:color w:val="000000" w:themeColor="text1"/>
                <w:sz w:val="16"/>
                <w:szCs w:val="16"/>
                <w:lang w:val="en-GB"/>
              </w:rPr>
              <w:t>on the basis of</w:t>
            </w:r>
            <w:r w:rsidRPr="004D185C">
              <w:rPr>
                <w:rFonts w:ascii="Arial" w:hAnsi="Arial" w:cs="Arial"/>
                <w:color w:val="000000" w:themeColor="text1"/>
                <w:sz w:val="16"/>
                <w:szCs w:val="16"/>
                <w:lang w:val="en-GB"/>
              </w:rPr>
              <w:t xml:space="preserve"> a pain frequency questionnaire that asked participants to indicate how often they experience pain in their back (cervical, thoracic, and lumbosacral regions), their upper limbs (shoulder and arm)</w:t>
            </w:r>
            <w:r>
              <w:rPr>
                <w:rFonts w:ascii="Arial" w:hAnsi="Arial" w:cs="Arial"/>
                <w:color w:val="000000" w:themeColor="text1"/>
                <w:sz w:val="16"/>
                <w:szCs w:val="16"/>
                <w:lang w:val="en-GB"/>
              </w:rPr>
              <w:t>,</w:t>
            </w:r>
            <w:r w:rsidRPr="004D185C">
              <w:rPr>
                <w:rFonts w:ascii="Arial" w:hAnsi="Arial" w:cs="Arial"/>
                <w:color w:val="000000" w:themeColor="text1"/>
                <w:sz w:val="16"/>
                <w:szCs w:val="16"/>
                <w:lang w:val="en-GB"/>
              </w:rPr>
              <w:t xml:space="preserve"> and their lower limbs (leg, hip</w:t>
            </w:r>
            <w:r>
              <w:rPr>
                <w:rFonts w:ascii="Arial" w:hAnsi="Arial" w:cs="Arial"/>
                <w:color w:val="000000" w:themeColor="text1"/>
                <w:sz w:val="16"/>
                <w:szCs w:val="16"/>
                <w:lang w:val="en-GB"/>
              </w:rPr>
              <w:t>,</w:t>
            </w:r>
            <w:r w:rsidRPr="004D185C">
              <w:rPr>
                <w:rFonts w:ascii="Arial" w:hAnsi="Arial" w:cs="Arial"/>
                <w:color w:val="000000" w:themeColor="text1"/>
                <w:sz w:val="16"/>
                <w:szCs w:val="16"/>
                <w:lang w:val="en-GB"/>
              </w:rPr>
              <w:t xml:space="preserve"> and knee). Responses were categorized as ‘never’, ‘occasionally’, ‘weekly’</w:t>
            </w:r>
            <w:r>
              <w:rPr>
                <w:rFonts w:ascii="Arial" w:hAnsi="Arial" w:cs="Arial"/>
                <w:color w:val="000000" w:themeColor="text1"/>
                <w:sz w:val="16"/>
                <w:szCs w:val="16"/>
                <w:lang w:val="en-GB"/>
              </w:rPr>
              <w:t>,</w:t>
            </w:r>
            <w:r w:rsidRPr="004D185C">
              <w:rPr>
                <w:rFonts w:ascii="Arial" w:hAnsi="Arial" w:cs="Arial"/>
                <w:color w:val="000000" w:themeColor="text1"/>
                <w:sz w:val="16"/>
                <w:szCs w:val="16"/>
                <w:lang w:val="en-GB"/>
              </w:rPr>
              <w:t xml:space="preserve"> and ‘daily’. The highest pain frequency was recorded for each level</w:t>
            </w:r>
            <w:r>
              <w:rPr>
                <w:rFonts w:ascii="Arial" w:hAnsi="Arial" w:cs="Arial"/>
                <w:color w:val="000000" w:themeColor="text1"/>
                <w:sz w:val="16"/>
                <w:szCs w:val="16"/>
                <w:lang w:val="en-GB"/>
              </w:rPr>
              <w:t>,</w:t>
            </w:r>
            <w:r w:rsidRPr="004D185C">
              <w:rPr>
                <w:rFonts w:ascii="Arial" w:hAnsi="Arial" w:cs="Arial"/>
                <w:color w:val="000000" w:themeColor="text1"/>
                <w:sz w:val="16"/>
                <w:szCs w:val="16"/>
                <w:lang w:val="en-GB"/>
              </w:rPr>
              <w:t xml:space="preserve"> i.e. back, upper, and lower limb.</w:t>
            </w:r>
          </w:p>
        </w:tc>
        <w:tc>
          <w:tcPr>
            <w:tcW w:w="0" w:type="auto"/>
          </w:tcPr>
          <w:p w14:paraId="11927B9B"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Self-report</w:t>
            </w:r>
          </w:p>
        </w:tc>
        <w:tc>
          <w:tcPr>
            <w:tcW w:w="0" w:type="auto"/>
          </w:tcPr>
          <w:p w14:paraId="3B9CA793"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28</w:t>
            </w:r>
          </w:p>
        </w:tc>
        <w:tc>
          <w:tcPr>
            <w:tcW w:w="0" w:type="auto"/>
          </w:tcPr>
          <w:p w14:paraId="03D58A13"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South Africa</w:t>
            </w:r>
          </w:p>
        </w:tc>
        <w:tc>
          <w:tcPr>
            <w:tcW w:w="0" w:type="auto"/>
          </w:tcPr>
          <w:p w14:paraId="321E9BF2"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Clinic-based</w:t>
            </w:r>
          </w:p>
        </w:tc>
        <w:tc>
          <w:tcPr>
            <w:tcW w:w="0" w:type="auto"/>
          </w:tcPr>
          <w:p w14:paraId="5B5170B9"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5E5E52EE"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Back 75%</w:t>
            </w:r>
          </w:p>
        </w:tc>
        <w:tc>
          <w:tcPr>
            <w:tcW w:w="0" w:type="auto"/>
          </w:tcPr>
          <w:p w14:paraId="63A0599D"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Daily back pain 18%; weekly back pain 5%</w:t>
            </w:r>
          </w:p>
        </w:tc>
        <w:tc>
          <w:tcPr>
            <w:tcW w:w="0" w:type="auto"/>
          </w:tcPr>
          <w:p w14:paraId="199ABE1E"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r>
      <w:tr w:rsidR="00E727A7" w:rsidRPr="004D185C" w14:paraId="68FC2EE9" w14:textId="77777777" w:rsidTr="1AE54B6D">
        <w:trPr>
          <w:trHeight w:val="1884"/>
        </w:trPr>
        <w:tc>
          <w:tcPr>
            <w:tcW w:w="0" w:type="auto"/>
          </w:tcPr>
          <w:p w14:paraId="1CF539B9" w14:textId="3DCF0242" w:rsidR="00E727A7" w:rsidRPr="00D621F8" w:rsidRDefault="00E727A7" w:rsidP="003E4BAE">
            <w:pPr>
              <w:rPr>
                <w:rFonts w:ascii="Arial" w:hAnsi="Arial" w:cs="Arial"/>
                <w:color w:val="000000" w:themeColor="text1"/>
                <w:sz w:val="16"/>
                <w:szCs w:val="16"/>
                <w:lang w:val="en-GB"/>
              </w:rPr>
            </w:pPr>
            <w:proofErr w:type="spellStart"/>
            <w:r w:rsidRPr="1AE54B6D">
              <w:rPr>
                <w:rFonts w:ascii="Arial" w:hAnsi="Arial" w:cs="Arial"/>
                <w:color w:val="000000" w:themeColor="text1"/>
                <w:sz w:val="16"/>
                <w:szCs w:val="16"/>
              </w:rPr>
              <w:t>Eken</w:t>
            </w:r>
            <w:proofErr w:type="spellEnd"/>
            <w:r w:rsidRPr="1AE54B6D">
              <w:rPr>
                <w:rFonts w:ascii="Arial" w:hAnsi="Arial" w:cs="Arial"/>
                <w:color w:val="000000" w:themeColor="text1"/>
                <w:sz w:val="16"/>
                <w:szCs w:val="16"/>
              </w:rPr>
              <w:t xml:space="preserve"> </w:t>
            </w:r>
            <w:r w:rsidR="006F755F" w:rsidRPr="1AE54B6D">
              <w:rPr>
                <w:rFonts w:ascii="Arial" w:hAnsi="Arial" w:cs="Arial"/>
                <w:color w:val="000000" w:themeColor="text1"/>
                <w:sz w:val="16"/>
                <w:szCs w:val="16"/>
              </w:rPr>
              <w:t>et al.</w:t>
            </w:r>
            <w:r w:rsidR="006F755F" w:rsidRPr="1AE54B6D">
              <w:rPr>
                <w:rFonts w:ascii="Arial" w:hAnsi="Arial" w:cs="Arial"/>
                <w:color w:val="000000" w:themeColor="text1"/>
                <w:sz w:val="16"/>
                <w:szCs w:val="16"/>
                <w:vertAlign w:val="superscript"/>
              </w:rPr>
              <w:t>27</w:t>
            </w:r>
          </w:p>
        </w:tc>
        <w:tc>
          <w:tcPr>
            <w:tcW w:w="0" w:type="auto"/>
          </w:tcPr>
          <w:p w14:paraId="06B43F49"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Frequency of pain was captured by asking participants to indicate how often they experienced pain in their back (head/neck, thoracic and lumbar spine level), upper limbs (shoulder, arm) and lower limbs (leg, hip, knee). The frequency was divided into ‘never’, ‘occasionally’, ‘weekly’</w:t>
            </w:r>
            <w:r>
              <w:rPr>
                <w:rFonts w:ascii="Arial" w:hAnsi="Arial" w:cs="Arial"/>
                <w:color w:val="000000" w:themeColor="text1"/>
                <w:sz w:val="16"/>
                <w:szCs w:val="16"/>
                <w:lang w:val="en-GB"/>
              </w:rPr>
              <w:t>,</w:t>
            </w:r>
            <w:r w:rsidRPr="004D185C">
              <w:rPr>
                <w:rFonts w:ascii="Arial" w:hAnsi="Arial" w:cs="Arial"/>
                <w:color w:val="000000" w:themeColor="text1"/>
                <w:sz w:val="16"/>
                <w:szCs w:val="16"/>
                <w:lang w:val="en-GB"/>
              </w:rPr>
              <w:t xml:space="preserve"> and ‘daily’.</w:t>
            </w:r>
          </w:p>
        </w:tc>
        <w:tc>
          <w:tcPr>
            <w:tcW w:w="0" w:type="auto"/>
          </w:tcPr>
          <w:p w14:paraId="4BEC7529"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Self-report</w:t>
            </w:r>
          </w:p>
        </w:tc>
        <w:tc>
          <w:tcPr>
            <w:tcW w:w="0" w:type="auto"/>
          </w:tcPr>
          <w:p w14:paraId="49579516"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30</w:t>
            </w:r>
          </w:p>
        </w:tc>
        <w:tc>
          <w:tcPr>
            <w:tcW w:w="0" w:type="auto"/>
          </w:tcPr>
          <w:p w14:paraId="3FFF5C1C"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South Africa</w:t>
            </w:r>
          </w:p>
        </w:tc>
        <w:tc>
          <w:tcPr>
            <w:tcW w:w="0" w:type="auto"/>
          </w:tcPr>
          <w:p w14:paraId="427D8653"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Clinic-based</w:t>
            </w:r>
          </w:p>
        </w:tc>
        <w:tc>
          <w:tcPr>
            <w:tcW w:w="0" w:type="auto"/>
          </w:tcPr>
          <w:p w14:paraId="6496E40F"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0BB7FF59"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Spine 83%; upper limb 27%; lower limb 57%</w:t>
            </w:r>
          </w:p>
        </w:tc>
        <w:tc>
          <w:tcPr>
            <w:tcW w:w="0" w:type="auto"/>
          </w:tcPr>
          <w:p w14:paraId="2CCBC263"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Spine: 20% daily, 13% weekly, 50% occasionally; upper limb 10% weekly, 17% occasionally; lower limb: 24% daily, 3% weekly, 30% occasionally</w:t>
            </w:r>
          </w:p>
        </w:tc>
        <w:tc>
          <w:tcPr>
            <w:tcW w:w="0" w:type="auto"/>
          </w:tcPr>
          <w:p w14:paraId="1FED2DA1"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r>
      <w:tr w:rsidR="00E727A7" w:rsidRPr="004D185C" w14:paraId="01551781" w14:textId="77777777" w:rsidTr="1AE54B6D">
        <w:trPr>
          <w:trHeight w:val="421"/>
        </w:trPr>
        <w:tc>
          <w:tcPr>
            <w:tcW w:w="0" w:type="auto"/>
          </w:tcPr>
          <w:p w14:paraId="2DA08E0B" w14:textId="72CC4ACD" w:rsidR="00E727A7" w:rsidRPr="00D621F8" w:rsidRDefault="00E727A7" w:rsidP="003E4BAE">
            <w:pPr>
              <w:rPr>
                <w:rFonts w:ascii="Arial" w:hAnsi="Arial" w:cs="Arial"/>
                <w:color w:val="000000" w:themeColor="text1"/>
                <w:sz w:val="16"/>
                <w:szCs w:val="16"/>
                <w:lang w:val="en-GB"/>
              </w:rPr>
            </w:pPr>
            <w:r w:rsidRPr="1AE54B6D">
              <w:rPr>
                <w:rFonts w:ascii="Arial" w:hAnsi="Arial" w:cs="Arial"/>
                <w:color w:val="000000" w:themeColor="text1"/>
                <w:sz w:val="16"/>
                <w:szCs w:val="16"/>
              </w:rPr>
              <w:t xml:space="preserve">Engel </w:t>
            </w:r>
            <w:r w:rsidR="006F755F" w:rsidRPr="1AE54B6D">
              <w:rPr>
                <w:rFonts w:ascii="Arial" w:hAnsi="Arial" w:cs="Arial"/>
                <w:color w:val="000000" w:themeColor="text1"/>
                <w:sz w:val="16"/>
                <w:szCs w:val="16"/>
              </w:rPr>
              <w:t>et al.</w:t>
            </w:r>
            <w:r w:rsidR="006F755F" w:rsidRPr="1AE54B6D">
              <w:rPr>
                <w:rFonts w:ascii="Arial" w:hAnsi="Arial" w:cs="Arial"/>
                <w:color w:val="000000" w:themeColor="text1"/>
                <w:sz w:val="16"/>
                <w:szCs w:val="16"/>
                <w:vertAlign w:val="superscript"/>
              </w:rPr>
              <w:t>77</w:t>
            </w:r>
          </w:p>
        </w:tc>
        <w:tc>
          <w:tcPr>
            <w:tcW w:w="0" w:type="auto"/>
          </w:tcPr>
          <w:p w14:paraId="0375F6F8"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Asked to indicate whether they experienced a pain problem during the p</w:t>
            </w:r>
            <w:r>
              <w:rPr>
                <w:rFonts w:ascii="Arial" w:hAnsi="Arial" w:cs="Arial"/>
                <w:color w:val="000000" w:themeColor="text1"/>
                <w:sz w:val="16"/>
                <w:szCs w:val="16"/>
                <w:lang w:val="en-GB"/>
              </w:rPr>
              <w:t>revious</w:t>
            </w:r>
            <w:r w:rsidRPr="004D185C">
              <w:rPr>
                <w:rFonts w:ascii="Arial" w:hAnsi="Arial" w:cs="Arial"/>
                <w:color w:val="000000" w:themeColor="text1"/>
                <w:sz w:val="16"/>
                <w:szCs w:val="16"/>
                <w:lang w:val="en-GB"/>
              </w:rPr>
              <w:t xml:space="preserve"> 3</w:t>
            </w:r>
            <w:r>
              <w:rPr>
                <w:rFonts w:ascii="Arial" w:hAnsi="Arial" w:cs="Arial"/>
                <w:color w:val="000000" w:themeColor="text1"/>
                <w:sz w:val="16"/>
                <w:szCs w:val="16"/>
                <w:lang w:val="en-GB"/>
              </w:rPr>
              <w:t> months.</w:t>
            </w:r>
          </w:p>
        </w:tc>
        <w:tc>
          <w:tcPr>
            <w:tcW w:w="0" w:type="auto"/>
          </w:tcPr>
          <w:p w14:paraId="5F9039B2"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Self-report</w:t>
            </w:r>
          </w:p>
        </w:tc>
        <w:tc>
          <w:tcPr>
            <w:tcW w:w="0" w:type="auto"/>
          </w:tcPr>
          <w:p w14:paraId="3B0244F2"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100</w:t>
            </w:r>
          </w:p>
        </w:tc>
        <w:tc>
          <w:tcPr>
            <w:tcW w:w="0" w:type="auto"/>
          </w:tcPr>
          <w:p w14:paraId="611BC53D"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USA</w:t>
            </w:r>
          </w:p>
        </w:tc>
        <w:tc>
          <w:tcPr>
            <w:tcW w:w="0" w:type="auto"/>
          </w:tcPr>
          <w:p w14:paraId="016AA063"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Clinic-based</w:t>
            </w:r>
          </w:p>
        </w:tc>
        <w:tc>
          <w:tcPr>
            <w:tcW w:w="0" w:type="auto"/>
          </w:tcPr>
          <w:p w14:paraId="7297A6AA"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67 (67%)</w:t>
            </w:r>
          </w:p>
        </w:tc>
        <w:tc>
          <w:tcPr>
            <w:tcW w:w="0" w:type="auto"/>
          </w:tcPr>
          <w:p w14:paraId="3EE1CA82"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Low back 47%; hip 41%; leg 35%; hand and wrist 35%; neck 33%; shoulder 30%; arm 27%; upper back 23%; feet/ankle 26%; head 21%; abdominal/pelvis 14%; buttocks 13%; chest 11%</w:t>
            </w:r>
          </w:p>
        </w:tc>
        <w:tc>
          <w:tcPr>
            <w:tcW w:w="0" w:type="auto"/>
          </w:tcPr>
          <w:p w14:paraId="7722C141"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24% ‘constant’ pain; 19% daily pain but some pain-free periods</w:t>
            </w:r>
          </w:p>
        </w:tc>
        <w:tc>
          <w:tcPr>
            <w:tcW w:w="0" w:type="auto"/>
          </w:tcPr>
          <w:p w14:paraId="0B5CC743"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Low back mean (SD) 13.1</w:t>
            </w:r>
            <w:r>
              <w:rPr>
                <w:rFonts w:ascii="Arial" w:hAnsi="Arial" w:cs="Arial"/>
                <w:color w:val="000000" w:themeColor="text1"/>
                <w:sz w:val="16"/>
                <w:szCs w:val="16"/>
                <w:lang w:val="en-GB"/>
              </w:rPr>
              <w:t> months</w:t>
            </w:r>
            <w:r w:rsidRPr="004D185C">
              <w:rPr>
                <w:rFonts w:ascii="Arial" w:hAnsi="Arial" w:cs="Arial"/>
                <w:color w:val="000000" w:themeColor="text1"/>
                <w:sz w:val="16"/>
                <w:szCs w:val="16"/>
                <w:lang w:val="en-GB"/>
              </w:rPr>
              <w:t xml:space="preserve"> (10.8</w:t>
            </w:r>
            <w:proofErr w:type="gramStart"/>
            <w:r w:rsidRPr="004D185C">
              <w:rPr>
                <w:rFonts w:ascii="Arial" w:hAnsi="Arial" w:cs="Arial"/>
                <w:color w:val="000000" w:themeColor="text1"/>
                <w:sz w:val="16"/>
                <w:szCs w:val="16"/>
                <w:lang w:val="en-GB"/>
              </w:rPr>
              <w:t>)</w:t>
            </w:r>
            <w:r>
              <w:rPr>
                <w:rFonts w:ascii="Arial" w:hAnsi="Arial" w:cs="Arial"/>
                <w:color w:val="000000" w:themeColor="text1"/>
                <w:sz w:val="16"/>
                <w:szCs w:val="16"/>
                <w:lang w:val="en-GB"/>
              </w:rPr>
              <w:t> </w:t>
            </w:r>
            <w:r w:rsidRPr="004D185C">
              <w:rPr>
                <w:rFonts w:ascii="Arial" w:hAnsi="Arial" w:cs="Arial"/>
                <w:color w:val="000000" w:themeColor="text1"/>
                <w:sz w:val="16"/>
                <w:szCs w:val="16"/>
                <w:lang w:val="en-GB"/>
              </w:rPr>
              <w:t>;</w:t>
            </w:r>
            <w:proofErr w:type="gramEnd"/>
            <w:r w:rsidRPr="004D185C">
              <w:rPr>
                <w:rFonts w:ascii="Arial" w:hAnsi="Arial" w:cs="Arial"/>
                <w:color w:val="000000" w:themeColor="text1"/>
                <w:sz w:val="16"/>
                <w:szCs w:val="16"/>
                <w:lang w:val="en-GB"/>
              </w:rPr>
              <w:t xml:space="preserve"> hip 17.1</w:t>
            </w:r>
            <w:r>
              <w:rPr>
                <w:rFonts w:ascii="Arial" w:hAnsi="Arial" w:cs="Arial"/>
                <w:color w:val="000000" w:themeColor="text1"/>
                <w:sz w:val="16"/>
                <w:szCs w:val="16"/>
                <w:lang w:val="en-GB"/>
              </w:rPr>
              <w:t> months</w:t>
            </w:r>
            <w:r w:rsidRPr="004D185C">
              <w:rPr>
                <w:rFonts w:ascii="Arial" w:hAnsi="Arial" w:cs="Arial"/>
                <w:color w:val="000000" w:themeColor="text1"/>
                <w:sz w:val="16"/>
                <w:szCs w:val="16"/>
                <w:lang w:val="en-GB"/>
              </w:rPr>
              <w:t xml:space="preserve"> (15.1); leg 16.9</w:t>
            </w:r>
            <w:r>
              <w:rPr>
                <w:rFonts w:ascii="Arial" w:hAnsi="Arial" w:cs="Arial"/>
                <w:color w:val="000000" w:themeColor="text1"/>
                <w:sz w:val="16"/>
                <w:szCs w:val="16"/>
                <w:lang w:val="en-GB"/>
              </w:rPr>
              <w:t> months</w:t>
            </w:r>
            <w:r w:rsidRPr="004D185C">
              <w:rPr>
                <w:rFonts w:ascii="Arial" w:hAnsi="Arial" w:cs="Arial"/>
                <w:color w:val="000000" w:themeColor="text1"/>
                <w:sz w:val="16"/>
                <w:szCs w:val="16"/>
                <w:lang w:val="en-GB"/>
              </w:rPr>
              <w:t xml:space="preserve"> (12.6)</w:t>
            </w:r>
          </w:p>
        </w:tc>
      </w:tr>
      <w:tr w:rsidR="00E727A7" w:rsidRPr="004D185C" w14:paraId="510E4CD8" w14:textId="77777777" w:rsidTr="1AE54B6D">
        <w:trPr>
          <w:trHeight w:val="421"/>
        </w:trPr>
        <w:tc>
          <w:tcPr>
            <w:tcW w:w="0" w:type="auto"/>
          </w:tcPr>
          <w:p w14:paraId="38737240" w14:textId="0E360EFA" w:rsidR="00E727A7" w:rsidRPr="00D621F8" w:rsidRDefault="00E727A7" w:rsidP="003E4BAE">
            <w:pPr>
              <w:rPr>
                <w:rFonts w:ascii="Arial" w:hAnsi="Arial" w:cs="Arial"/>
                <w:color w:val="000000" w:themeColor="text1"/>
                <w:sz w:val="16"/>
                <w:szCs w:val="16"/>
                <w:lang w:val="en-GB"/>
              </w:rPr>
            </w:pPr>
            <w:r w:rsidRPr="1AE54B6D">
              <w:rPr>
                <w:rFonts w:ascii="Arial" w:hAnsi="Arial" w:cs="Arial"/>
                <w:color w:val="000000" w:themeColor="text1"/>
                <w:sz w:val="16"/>
                <w:szCs w:val="16"/>
              </w:rPr>
              <w:t xml:space="preserve">Flanigan </w:t>
            </w:r>
            <w:r w:rsidR="006F755F" w:rsidRPr="1AE54B6D">
              <w:rPr>
                <w:rFonts w:ascii="Arial" w:hAnsi="Arial" w:cs="Arial"/>
                <w:color w:val="000000" w:themeColor="text1"/>
                <w:sz w:val="16"/>
                <w:szCs w:val="16"/>
              </w:rPr>
              <w:t>et al.</w:t>
            </w:r>
            <w:r w:rsidR="006F755F" w:rsidRPr="1AE54B6D">
              <w:rPr>
                <w:rFonts w:ascii="Arial" w:hAnsi="Arial" w:cs="Arial"/>
                <w:color w:val="000000" w:themeColor="text1"/>
                <w:sz w:val="16"/>
                <w:szCs w:val="16"/>
                <w:vertAlign w:val="superscript"/>
              </w:rPr>
              <w:t>53</w:t>
            </w:r>
          </w:p>
        </w:tc>
        <w:tc>
          <w:tcPr>
            <w:tcW w:w="0" w:type="auto"/>
          </w:tcPr>
          <w:p w14:paraId="3FF2D88B"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Brief Pain Inventory; pain in p</w:t>
            </w:r>
            <w:r>
              <w:rPr>
                <w:rFonts w:ascii="Arial" w:hAnsi="Arial" w:cs="Arial"/>
                <w:color w:val="000000" w:themeColor="text1"/>
                <w:sz w:val="16"/>
                <w:szCs w:val="16"/>
                <w:lang w:val="en-GB"/>
              </w:rPr>
              <w:t>revious</w:t>
            </w:r>
            <w:r w:rsidRPr="004D185C">
              <w:rPr>
                <w:rFonts w:ascii="Arial" w:hAnsi="Arial" w:cs="Arial"/>
                <w:color w:val="000000" w:themeColor="text1"/>
                <w:sz w:val="16"/>
                <w:szCs w:val="16"/>
                <w:lang w:val="en-GB"/>
              </w:rPr>
              <w:t xml:space="preserve"> week</w:t>
            </w:r>
            <w:r>
              <w:rPr>
                <w:rFonts w:ascii="Arial" w:hAnsi="Arial" w:cs="Arial"/>
                <w:color w:val="000000" w:themeColor="text1"/>
                <w:sz w:val="16"/>
                <w:szCs w:val="16"/>
                <w:lang w:val="en-GB"/>
              </w:rPr>
              <w:t>.</w:t>
            </w:r>
          </w:p>
        </w:tc>
        <w:tc>
          <w:tcPr>
            <w:tcW w:w="0" w:type="auto"/>
          </w:tcPr>
          <w:p w14:paraId="626A22E3"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Self-report 85%; proxy-report 15%</w:t>
            </w:r>
          </w:p>
        </w:tc>
        <w:tc>
          <w:tcPr>
            <w:tcW w:w="0" w:type="auto"/>
          </w:tcPr>
          <w:p w14:paraId="1CC948DE"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47</w:t>
            </w:r>
          </w:p>
        </w:tc>
        <w:tc>
          <w:tcPr>
            <w:tcW w:w="0" w:type="auto"/>
          </w:tcPr>
          <w:p w14:paraId="70FD1D6D"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USA</w:t>
            </w:r>
          </w:p>
        </w:tc>
        <w:tc>
          <w:tcPr>
            <w:tcW w:w="0" w:type="auto"/>
          </w:tcPr>
          <w:p w14:paraId="395EC1F4"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Clinic-based</w:t>
            </w:r>
          </w:p>
        </w:tc>
        <w:tc>
          <w:tcPr>
            <w:tcW w:w="0" w:type="auto"/>
          </w:tcPr>
          <w:p w14:paraId="03438217"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26 (55%)</w:t>
            </w:r>
          </w:p>
        </w:tc>
        <w:tc>
          <w:tcPr>
            <w:tcW w:w="0" w:type="auto"/>
          </w:tcPr>
          <w:p w14:paraId="4FE254AB"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38D6F353"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29418168"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r>
      <w:tr w:rsidR="00E727A7" w:rsidRPr="004D185C" w14:paraId="60FEBA30" w14:textId="77777777" w:rsidTr="1AE54B6D">
        <w:trPr>
          <w:trHeight w:val="846"/>
        </w:trPr>
        <w:tc>
          <w:tcPr>
            <w:tcW w:w="0" w:type="auto"/>
          </w:tcPr>
          <w:p w14:paraId="2CA6E10C" w14:textId="1C3D5226" w:rsidR="00E727A7" w:rsidRPr="00D621F8" w:rsidRDefault="00E727A7" w:rsidP="003E4BAE">
            <w:pPr>
              <w:rPr>
                <w:rFonts w:ascii="Arial" w:hAnsi="Arial" w:cs="Arial"/>
                <w:color w:val="000000" w:themeColor="text1"/>
                <w:sz w:val="16"/>
                <w:szCs w:val="16"/>
                <w:lang w:val="en-GB"/>
              </w:rPr>
            </w:pPr>
            <w:r w:rsidRPr="1AE54B6D">
              <w:rPr>
                <w:rFonts w:ascii="Arial" w:hAnsi="Arial" w:cs="Arial"/>
                <w:color w:val="000000" w:themeColor="text1"/>
                <w:sz w:val="16"/>
                <w:szCs w:val="16"/>
              </w:rPr>
              <w:lastRenderedPageBreak/>
              <w:t xml:space="preserve">Frank </w:t>
            </w:r>
            <w:r w:rsidR="006F755F" w:rsidRPr="1AE54B6D">
              <w:rPr>
                <w:rFonts w:ascii="Arial" w:hAnsi="Arial" w:cs="Arial"/>
                <w:color w:val="000000" w:themeColor="text1"/>
                <w:sz w:val="16"/>
                <w:szCs w:val="16"/>
              </w:rPr>
              <w:t>et al.</w:t>
            </w:r>
            <w:r w:rsidR="006F755F" w:rsidRPr="1AE54B6D">
              <w:rPr>
                <w:rFonts w:ascii="Arial" w:hAnsi="Arial" w:cs="Arial"/>
                <w:color w:val="000000" w:themeColor="text1"/>
                <w:sz w:val="16"/>
                <w:szCs w:val="16"/>
                <w:vertAlign w:val="superscript"/>
              </w:rPr>
              <w:t>21</w:t>
            </w:r>
          </w:p>
        </w:tc>
        <w:tc>
          <w:tcPr>
            <w:tcW w:w="0" w:type="auto"/>
          </w:tcPr>
          <w:p w14:paraId="19145663"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Users with pain requiring further investigation/management or influencing electric</w:t>
            </w:r>
            <w:r>
              <w:rPr>
                <w:rFonts w:ascii="Arial" w:hAnsi="Arial" w:cs="Arial"/>
                <w:color w:val="000000" w:themeColor="text1"/>
                <w:sz w:val="16"/>
                <w:szCs w:val="16"/>
                <w:lang w:val="en-GB"/>
              </w:rPr>
              <w:t>-</w:t>
            </w:r>
            <w:r w:rsidRPr="004D185C">
              <w:rPr>
                <w:rFonts w:ascii="Arial" w:hAnsi="Arial" w:cs="Arial"/>
                <w:color w:val="000000" w:themeColor="text1"/>
                <w:sz w:val="16"/>
                <w:szCs w:val="16"/>
                <w:lang w:val="en-GB"/>
              </w:rPr>
              <w:t>powered chair prescription were recorded as problematic pain</w:t>
            </w:r>
            <w:r>
              <w:rPr>
                <w:rFonts w:ascii="Arial" w:hAnsi="Arial" w:cs="Arial"/>
                <w:color w:val="000000" w:themeColor="text1"/>
                <w:sz w:val="16"/>
                <w:szCs w:val="16"/>
                <w:lang w:val="en-GB"/>
              </w:rPr>
              <w:t>.</w:t>
            </w:r>
          </w:p>
        </w:tc>
        <w:tc>
          <w:tcPr>
            <w:tcW w:w="0" w:type="auto"/>
          </w:tcPr>
          <w:p w14:paraId="3C42E351"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6D175B9C"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79</w:t>
            </w:r>
          </w:p>
        </w:tc>
        <w:tc>
          <w:tcPr>
            <w:tcW w:w="0" w:type="auto"/>
          </w:tcPr>
          <w:p w14:paraId="342270ED"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UK</w:t>
            </w:r>
          </w:p>
        </w:tc>
        <w:tc>
          <w:tcPr>
            <w:tcW w:w="0" w:type="auto"/>
          </w:tcPr>
          <w:p w14:paraId="2852F450"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Clinic-based</w:t>
            </w:r>
          </w:p>
        </w:tc>
        <w:tc>
          <w:tcPr>
            <w:tcW w:w="0" w:type="auto"/>
          </w:tcPr>
          <w:p w14:paraId="11736E18"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19 (24%)</w:t>
            </w:r>
          </w:p>
        </w:tc>
        <w:tc>
          <w:tcPr>
            <w:tcW w:w="0" w:type="auto"/>
          </w:tcPr>
          <w:p w14:paraId="145337B5"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578CDBF1"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51DE8770"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r>
      <w:tr w:rsidR="00E727A7" w:rsidRPr="004D185C" w14:paraId="121DB8D0" w14:textId="77777777" w:rsidTr="1AE54B6D">
        <w:trPr>
          <w:trHeight w:val="620"/>
        </w:trPr>
        <w:tc>
          <w:tcPr>
            <w:tcW w:w="0" w:type="auto"/>
          </w:tcPr>
          <w:p w14:paraId="2739AFDC" w14:textId="7C52B5CC" w:rsidR="00E727A7" w:rsidRPr="00D621F8" w:rsidRDefault="00E727A7" w:rsidP="003E4BAE">
            <w:pPr>
              <w:rPr>
                <w:rFonts w:ascii="Arial" w:hAnsi="Arial" w:cs="Arial"/>
                <w:color w:val="000000" w:themeColor="text1"/>
                <w:sz w:val="16"/>
                <w:szCs w:val="16"/>
                <w:lang w:val="en-GB"/>
              </w:rPr>
            </w:pPr>
            <w:proofErr w:type="spellStart"/>
            <w:r w:rsidRPr="1AE54B6D">
              <w:rPr>
                <w:rFonts w:ascii="Arial" w:hAnsi="Arial" w:cs="Arial"/>
                <w:color w:val="000000" w:themeColor="text1"/>
                <w:sz w:val="16"/>
                <w:szCs w:val="16"/>
              </w:rPr>
              <w:t>Gallien</w:t>
            </w:r>
            <w:proofErr w:type="spellEnd"/>
            <w:r w:rsidRPr="1AE54B6D">
              <w:rPr>
                <w:rFonts w:ascii="Arial" w:hAnsi="Arial" w:cs="Arial"/>
                <w:color w:val="000000" w:themeColor="text1"/>
                <w:sz w:val="16"/>
                <w:szCs w:val="16"/>
              </w:rPr>
              <w:t xml:space="preserve"> </w:t>
            </w:r>
            <w:r w:rsidR="006F755F" w:rsidRPr="1AE54B6D">
              <w:rPr>
                <w:rFonts w:ascii="Arial" w:hAnsi="Arial" w:cs="Arial"/>
                <w:color w:val="000000" w:themeColor="text1"/>
                <w:sz w:val="16"/>
                <w:szCs w:val="16"/>
              </w:rPr>
              <w:t>et al.</w:t>
            </w:r>
            <w:r w:rsidR="006F755F" w:rsidRPr="1AE54B6D">
              <w:rPr>
                <w:rFonts w:ascii="Arial" w:hAnsi="Arial" w:cs="Arial"/>
                <w:color w:val="000000" w:themeColor="text1"/>
                <w:sz w:val="16"/>
                <w:szCs w:val="16"/>
                <w:vertAlign w:val="superscript"/>
              </w:rPr>
              <w:t>22</w:t>
            </w:r>
          </w:p>
        </w:tc>
        <w:tc>
          <w:tcPr>
            <w:tcW w:w="0" w:type="auto"/>
          </w:tcPr>
          <w:p w14:paraId="6B1C5E64" w14:textId="77777777" w:rsidR="00E727A7" w:rsidRPr="004D185C" w:rsidRDefault="00E727A7" w:rsidP="003E4BAE">
            <w:pPr>
              <w:ind w:left="144" w:hanging="144"/>
              <w:rPr>
                <w:rFonts w:ascii="Arial" w:hAnsi="Arial" w:cs="Arial"/>
                <w:color w:val="000000" w:themeColor="text1"/>
                <w:sz w:val="16"/>
                <w:szCs w:val="16"/>
                <w:lang w:val="en-GB"/>
              </w:rPr>
            </w:pPr>
            <w:r>
              <w:rPr>
                <w:rFonts w:ascii="Arial" w:hAnsi="Arial" w:cs="Arial"/>
                <w:color w:val="000000" w:themeColor="text1"/>
                <w:sz w:val="16"/>
                <w:szCs w:val="16"/>
                <w:lang w:val="en-GB"/>
              </w:rPr>
              <w:t>NR</w:t>
            </w:r>
          </w:p>
        </w:tc>
        <w:tc>
          <w:tcPr>
            <w:tcW w:w="0" w:type="auto"/>
          </w:tcPr>
          <w:p w14:paraId="3A5E0981"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449F7859"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476</w:t>
            </w:r>
          </w:p>
        </w:tc>
        <w:tc>
          <w:tcPr>
            <w:tcW w:w="0" w:type="auto"/>
          </w:tcPr>
          <w:p w14:paraId="34D8CA0C"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France</w:t>
            </w:r>
          </w:p>
        </w:tc>
        <w:tc>
          <w:tcPr>
            <w:tcW w:w="0" w:type="auto"/>
          </w:tcPr>
          <w:p w14:paraId="7BCBEE6B"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59868AB0"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424 (89%)</w:t>
            </w:r>
          </w:p>
        </w:tc>
        <w:tc>
          <w:tcPr>
            <w:tcW w:w="0" w:type="auto"/>
          </w:tcPr>
          <w:p w14:paraId="198359AE"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5F143696"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Sometimes 48%; often 29%; always 12%</w:t>
            </w:r>
          </w:p>
        </w:tc>
        <w:tc>
          <w:tcPr>
            <w:tcW w:w="0" w:type="auto"/>
          </w:tcPr>
          <w:p w14:paraId="257EF22F"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r>
      <w:tr w:rsidR="00E727A7" w:rsidRPr="004D185C" w14:paraId="47EE1B64" w14:textId="77777777" w:rsidTr="1AE54B6D">
        <w:trPr>
          <w:trHeight w:val="1066"/>
        </w:trPr>
        <w:tc>
          <w:tcPr>
            <w:tcW w:w="0" w:type="auto"/>
          </w:tcPr>
          <w:p w14:paraId="1947BED5" w14:textId="65B0D82D" w:rsidR="00E727A7" w:rsidRPr="00D621F8" w:rsidRDefault="00E727A7" w:rsidP="1AE54B6D">
            <w:pPr>
              <w:rPr>
                <w:rFonts w:ascii="Arial" w:hAnsi="Arial" w:cs="Arial"/>
                <w:color w:val="000000" w:themeColor="text1"/>
                <w:sz w:val="16"/>
                <w:szCs w:val="16"/>
                <w:vertAlign w:val="superscript"/>
                <w:lang w:val="en-GB"/>
              </w:rPr>
            </w:pPr>
            <w:proofErr w:type="spellStart"/>
            <w:r w:rsidRPr="1AE54B6D">
              <w:rPr>
                <w:rFonts w:ascii="Arial" w:hAnsi="Arial" w:cs="Arial"/>
                <w:color w:val="000000" w:themeColor="text1"/>
                <w:sz w:val="16"/>
                <w:szCs w:val="16"/>
              </w:rPr>
              <w:t>Garca</w:t>
            </w:r>
            <w:proofErr w:type="spellEnd"/>
            <w:r w:rsidRPr="1AE54B6D">
              <w:rPr>
                <w:rFonts w:ascii="Arial" w:hAnsi="Arial" w:cs="Arial"/>
                <w:color w:val="000000" w:themeColor="text1"/>
                <w:sz w:val="16"/>
                <w:szCs w:val="16"/>
              </w:rPr>
              <w:t xml:space="preserve"> Jalon </w:t>
            </w:r>
            <w:r w:rsidR="006F755F" w:rsidRPr="1AE54B6D">
              <w:rPr>
                <w:rFonts w:ascii="Arial" w:hAnsi="Arial" w:cs="Arial"/>
                <w:color w:val="000000" w:themeColor="text1"/>
                <w:sz w:val="16"/>
                <w:szCs w:val="16"/>
              </w:rPr>
              <w:t>et al.</w:t>
            </w:r>
            <w:r w:rsidR="36F15910" w:rsidRPr="1AE54B6D">
              <w:rPr>
                <w:rFonts w:ascii="Arial" w:hAnsi="Arial" w:cs="Arial"/>
                <w:color w:val="000000" w:themeColor="text1"/>
                <w:sz w:val="16"/>
                <w:szCs w:val="16"/>
                <w:vertAlign w:val="superscript"/>
              </w:rPr>
              <w:t>81</w:t>
            </w:r>
          </w:p>
        </w:tc>
        <w:tc>
          <w:tcPr>
            <w:tcW w:w="0" w:type="auto"/>
          </w:tcPr>
          <w:p w14:paraId="7070BEDA"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Pain medication used as a proxy for experiencing pain. Focus on pain specific medication: non-steroidal anti-inflammatories, opioid analgesics, and non-opioid analgesics.</w:t>
            </w:r>
          </w:p>
        </w:tc>
        <w:tc>
          <w:tcPr>
            <w:tcW w:w="0" w:type="auto"/>
          </w:tcPr>
          <w:p w14:paraId="3056AA5B"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07D233F6"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742</w:t>
            </w:r>
          </w:p>
        </w:tc>
        <w:tc>
          <w:tcPr>
            <w:tcW w:w="0" w:type="auto"/>
          </w:tcPr>
          <w:p w14:paraId="2620221C"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Northern Ireland</w:t>
            </w:r>
          </w:p>
        </w:tc>
        <w:tc>
          <w:tcPr>
            <w:tcW w:w="0" w:type="auto"/>
          </w:tcPr>
          <w:p w14:paraId="39C9596C"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Population-based</w:t>
            </w:r>
          </w:p>
        </w:tc>
        <w:tc>
          <w:tcPr>
            <w:tcW w:w="0" w:type="auto"/>
          </w:tcPr>
          <w:p w14:paraId="7C78687C"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285 (38%)</w:t>
            </w:r>
          </w:p>
        </w:tc>
        <w:tc>
          <w:tcPr>
            <w:tcW w:w="0" w:type="auto"/>
          </w:tcPr>
          <w:p w14:paraId="324D5E99"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5D32EFAB"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06215608"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r>
      <w:tr w:rsidR="00E727A7" w:rsidRPr="004D185C" w14:paraId="0546AD8E" w14:textId="77777777" w:rsidTr="1AE54B6D">
        <w:trPr>
          <w:trHeight w:val="1239"/>
        </w:trPr>
        <w:tc>
          <w:tcPr>
            <w:tcW w:w="0" w:type="auto"/>
          </w:tcPr>
          <w:p w14:paraId="149DA4CC" w14:textId="107AF57D" w:rsidR="00E727A7" w:rsidRPr="00D621F8" w:rsidRDefault="00E727A7" w:rsidP="1AE54B6D">
            <w:pPr>
              <w:rPr>
                <w:rFonts w:ascii="Arial" w:hAnsi="Arial" w:cs="Arial"/>
                <w:color w:val="000000" w:themeColor="text1"/>
                <w:sz w:val="16"/>
                <w:szCs w:val="16"/>
                <w:vertAlign w:val="superscript"/>
                <w:lang w:val="en-GB"/>
              </w:rPr>
            </w:pPr>
            <w:proofErr w:type="spellStart"/>
            <w:r w:rsidRPr="1AE54B6D">
              <w:rPr>
                <w:rFonts w:ascii="Arial" w:hAnsi="Arial" w:cs="Arial"/>
                <w:color w:val="000000" w:themeColor="text1"/>
                <w:sz w:val="16"/>
                <w:szCs w:val="16"/>
              </w:rPr>
              <w:t>Gotze</w:t>
            </w:r>
            <w:proofErr w:type="spellEnd"/>
            <w:r w:rsidRPr="1AE54B6D">
              <w:rPr>
                <w:rFonts w:ascii="Arial" w:hAnsi="Arial" w:cs="Arial"/>
                <w:color w:val="000000" w:themeColor="text1"/>
                <w:sz w:val="16"/>
                <w:szCs w:val="16"/>
              </w:rPr>
              <w:t xml:space="preserve"> </w:t>
            </w:r>
            <w:r w:rsidR="006F755F" w:rsidRPr="1AE54B6D">
              <w:rPr>
                <w:rFonts w:ascii="Arial" w:hAnsi="Arial" w:cs="Arial"/>
                <w:color w:val="000000" w:themeColor="text1"/>
                <w:sz w:val="16"/>
                <w:szCs w:val="16"/>
              </w:rPr>
              <w:t>et al.</w:t>
            </w:r>
            <w:r w:rsidR="6970D7BB" w:rsidRPr="1AE54B6D">
              <w:rPr>
                <w:rFonts w:ascii="Arial" w:hAnsi="Arial" w:cs="Arial"/>
                <w:color w:val="000000" w:themeColor="text1"/>
                <w:sz w:val="16"/>
                <w:szCs w:val="16"/>
                <w:vertAlign w:val="superscript"/>
              </w:rPr>
              <w:t>82</w:t>
            </w:r>
          </w:p>
        </w:tc>
        <w:tc>
          <w:tcPr>
            <w:tcW w:w="0" w:type="auto"/>
          </w:tcPr>
          <w:p w14:paraId="7EC7D4F0"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Questionnaire included the current VAS, need for pain medication, origin and duration of pain; number reporting ‘persistent pain’</w:t>
            </w:r>
            <w:r>
              <w:rPr>
                <w:rFonts w:ascii="Arial" w:hAnsi="Arial" w:cs="Arial"/>
                <w:color w:val="000000" w:themeColor="text1"/>
                <w:sz w:val="16"/>
                <w:szCs w:val="16"/>
                <w:lang w:val="en-GB"/>
              </w:rPr>
              <w:t>.</w:t>
            </w:r>
          </w:p>
        </w:tc>
        <w:tc>
          <w:tcPr>
            <w:tcW w:w="0" w:type="auto"/>
          </w:tcPr>
          <w:p w14:paraId="5340E92E"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7C3E7C6C"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24</w:t>
            </w:r>
          </w:p>
        </w:tc>
        <w:tc>
          <w:tcPr>
            <w:tcW w:w="0" w:type="auto"/>
          </w:tcPr>
          <w:p w14:paraId="04383EF6"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Germany</w:t>
            </w:r>
          </w:p>
        </w:tc>
        <w:tc>
          <w:tcPr>
            <w:tcW w:w="0" w:type="auto"/>
          </w:tcPr>
          <w:p w14:paraId="7CD4236D"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Clinic-based</w:t>
            </w:r>
          </w:p>
        </w:tc>
        <w:tc>
          <w:tcPr>
            <w:tcW w:w="0" w:type="auto"/>
          </w:tcPr>
          <w:p w14:paraId="71601869"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16 (67%)</w:t>
            </w:r>
          </w:p>
        </w:tc>
        <w:tc>
          <w:tcPr>
            <w:tcW w:w="0" w:type="auto"/>
          </w:tcPr>
          <w:p w14:paraId="0E957241"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 xml:space="preserve">Foot 25%; knee 25%; spine 17%; hip 13%; shoulder/arm 13%; </w:t>
            </w:r>
            <w:proofErr w:type="spellStart"/>
            <w:r w:rsidRPr="004D185C">
              <w:rPr>
                <w:rFonts w:ascii="Arial" w:hAnsi="Arial" w:cs="Arial"/>
                <w:color w:val="000000" w:themeColor="text1"/>
                <w:sz w:val="16"/>
                <w:szCs w:val="16"/>
                <w:lang w:val="en-GB"/>
              </w:rPr>
              <w:t>iliosacral</w:t>
            </w:r>
            <w:proofErr w:type="spellEnd"/>
            <w:r w:rsidRPr="004D185C">
              <w:rPr>
                <w:rFonts w:ascii="Arial" w:hAnsi="Arial" w:cs="Arial"/>
                <w:color w:val="000000" w:themeColor="text1"/>
                <w:sz w:val="16"/>
                <w:szCs w:val="16"/>
                <w:lang w:val="en-GB"/>
              </w:rPr>
              <w:t xml:space="preserve"> joint 8%; leg 8%</w:t>
            </w:r>
          </w:p>
        </w:tc>
        <w:tc>
          <w:tcPr>
            <w:tcW w:w="0" w:type="auto"/>
          </w:tcPr>
          <w:p w14:paraId="164CCFB4"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1BC8E6B0" w14:textId="77777777" w:rsidR="00E727A7" w:rsidRPr="004D185C" w:rsidRDefault="00E727A7" w:rsidP="003E4BAE">
            <w:pPr>
              <w:ind w:left="144" w:hanging="144"/>
              <w:rPr>
                <w:rFonts w:ascii="Arial" w:hAnsi="Arial" w:cs="Arial"/>
                <w:color w:val="000000" w:themeColor="text1"/>
                <w:sz w:val="16"/>
                <w:szCs w:val="16"/>
                <w:lang w:val="en-GB"/>
              </w:rPr>
            </w:pPr>
            <w:r>
              <w:rPr>
                <w:rFonts w:ascii="Arial" w:hAnsi="Arial" w:cs="Arial"/>
                <w:color w:val="000000" w:themeColor="text1"/>
                <w:sz w:val="16"/>
                <w:szCs w:val="16"/>
                <w:lang w:val="en-GB"/>
              </w:rPr>
              <w:t>&lt;</w:t>
            </w:r>
            <w:r w:rsidRPr="004D185C">
              <w:rPr>
                <w:rFonts w:ascii="Arial" w:hAnsi="Arial" w:cs="Arial"/>
                <w:color w:val="000000" w:themeColor="text1"/>
                <w:sz w:val="16"/>
                <w:szCs w:val="16"/>
                <w:lang w:val="en-GB"/>
              </w:rPr>
              <w:t>1</w:t>
            </w:r>
            <w:r>
              <w:rPr>
                <w:rFonts w:ascii="Arial" w:hAnsi="Arial" w:cs="Arial"/>
                <w:color w:val="000000" w:themeColor="text1"/>
                <w:sz w:val="16"/>
                <w:szCs w:val="16"/>
                <w:lang w:val="en-GB"/>
              </w:rPr>
              <w:t> </w:t>
            </w:r>
            <w:r w:rsidRPr="004D185C">
              <w:rPr>
                <w:rFonts w:ascii="Arial" w:hAnsi="Arial" w:cs="Arial"/>
                <w:color w:val="000000" w:themeColor="text1"/>
                <w:sz w:val="16"/>
                <w:szCs w:val="16"/>
                <w:lang w:val="en-GB"/>
              </w:rPr>
              <w:t>month 25%; 6</w:t>
            </w:r>
            <w:r>
              <w:rPr>
                <w:rFonts w:ascii="Arial" w:hAnsi="Arial" w:cs="Arial"/>
                <w:color w:val="000000" w:themeColor="text1"/>
                <w:sz w:val="16"/>
                <w:szCs w:val="16"/>
                <w:lang w:val="en-GB"/>
              </w:rPr>
              <w:t>–</w:t>
            </w:r>
            <w:r w:rsidRPr="004D185C">
              <w:rPr>
                <w:rFonts w:ascii="Arial" w:hAnsi="Arial" w:cs="Arial"/>
                <w:color w:val="000000" w:themeColor="text1"/>
                <w:sz w:val="16"/>
                <w:szCs w:val="16"/>
                <w:lang w:val="en-GB"/>
              </w:rPr>
              <w:t>12</w:t>
            </w:r>
            <w:r>
              <w:rPr>
                <w:rFonts w:ascii="Arial" w:hAnsi="Arial" w:cs="Arial"/>
                <w:color w:val="000000" w:themeColor="text1"/>
                <w:sz w:val="16"/>
                <w:szCs w:val="16"/>
                <w:lang w:val="en-GB"/>
              </w:rPr>
              <w:t> months</w:t>
            </w:r>
            <w:r w:rsidRPr="004D185C">
              <w:rPr>
                <w:rFonts w:ascii="Arial" w:hAnsi="Arial" w:cs="Arial"/>
                <w:color w:val="000000" w:themeColor="text1"/>
                <w:sz w:val="16"/>
                <w:szCs w:val="16"/>
                <w:lang w:val="en-GB"/>
              </w:rPr>
              <w:t xml:space="preserve"> 12.5%; &gt;12</w:t>
            </w:r>
            <w:r>
              <w:rPr>
                <w:rFonts w:ascii="Arial" w:hAnsi="Arial" w:cs="Arial"/>
                <w:color w:val="000000" w:themeColor="text1"/>
                <w:sz w:val="16"/>
                <w:szCs w:val="16"/>
                <w:lang w:val="en-GB"/>
              </w:rPr>
              <w:t> months</w:t>
            </w:r>
            <w:r w:rsidRPr="004D185C">
              <w:rPr>
                <w:rFonts w:ascii="Arial" w:hAnsi="Arial" w:cs="Arial"/>
                <w:color w:val="000000" w:themeColor="text1"/>
                <w:sz w:val="16"/>
                <w:szCs w:val="16"/>
                <w:lang w:val="en-GB"/>
              </w:rPr>
              <w:t xml:space="preserve"> 29.2%</w:t>
            </w:r>
          </w:p>
        </w:tc>
      </w:tr>
      <w:tr w:rsidR="00E727A7" w:rsidRPr="004D185C" w14:paraId="527E5B25" w14:textId="77777777" w:rsidTr="1AE54B6D">
        <w:trPr>
          <w:trHeight w:val="2082"/>
        </w:trPr>
        <w:tc>
          <w:tcPr>
            <w:tcW w:w="0" w:type="auto"/>
          </w:tcPr>
          <w:p w14:paraId="037CDC3C" w14:textId="3D631C20" w:rsidR="00E727A7" w:rsidRPr="00D621F8" w:rsidRDefault="00E727A7" w:rsidP="003E4BAE">
            <w:pPr>
              <w:rPr>
                <w:rFonts w:ascii="Arial" w:hAnsi="Arial" w:cs="Arial"/>
                <w:color w:val="000000" w:themeColor="text1"/>
                <w:sz w:val="16"/>
                <w:szCs w:val="16"/>
                <w:lang w:val="en-GB"/>
              </w:rPr>
            </w:pPr>
            <w:proofErr w:type="spellStart"/>
            <w:r w:rsidRPr="1AE54B6D">
              <w:rPr>
                <w:rFonts w:ascii="Arial" w:hAnsi="Arial" w:cs="Arial"/>
                <w:color w:val="000000" w:themeColor="text1"/>
                <w:sz w:val="16"/>
                <w:szCs w:val="16"/>
              </w:rPr>
              <w:t>Hilberink</w:t>
            </w:r>
            <w:proofErr w:type="spellEnd"/>
            <w:r w:rsidRPr="1AE54B6D">
              <w:rPr>
                <w:rFonts w:ascii="Arial" w:hAnsi="Arial" w:cs="Arial"/>
                <w:color w:val="000000" w:themeColor="text1"/>
                <w:sz w:val="16"/>
                <w:szCs w:val="16"/>
              </w:rPr>
              <w:t xml:space="preserve"> </w:t>
            </w:r>
            <w:r w:rsidR="006F755F" w:rsidRPr="1AE54B6D">
              <w:rPr>
                <w:rFonts w:ascii="Arial" w:hAnsi="Arial" w:cs="Arial"/>
                <w:color w:val="000000" w:themeColor="text1"/>
                <w:sz w:val="16"/>
                <w:szCs w:val="16"/>
              </w:rPr>
              <w:t>et al.</w:t>
            </w:r>
            <w:r w:rsidR="006F755F" w:rsidRPr="1AE54B6D">
              <w:rPr>
                <w:rFonts w:ascii="Arial" w:hAnsi="Arial" w:cs="Arial"/>
                <w:color w:val="000000" w:themeColor="text1"/>
                <w:sz w:val="16"/>
                <w:szCs w:val="16"/>
                <w:vertAlign w:val="superscript"/>
              </w:rPr>
              <w:t>75</w:t>
            </w:r>
          </w:p>
        </w:tc>
        <w:tc>
          <w:tcPr>
            <w:tcW w:w="0" w:type="auto"/>
          </w:tcPr>
          <w:p w14:paraId="68198D63"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 xml:space="preserve">Pain severity and impact of pain were assessed with </w:t>
            </w:r>
            <w:r>
              <w:rPr>
                <w:rFonts w:ascii="Arial" w:hAnsi="Arial" w:cs="Arial"/>
                <w:color w:val="000000" w:themeColor="text1"/>
                <w:sz w:val="16"/>
                <w:szCs w:val="16"/>
                <w:lang w:val="en-GB"/>
              </w:rPr>
              <w:t>two</w:t>
            </w:r>
            <w:r w:rsidRPr="004D185C">
              <w:rPr>
                <w:rFonts w:ascii="Arial" w:hAnsi="Arial" w:cs="Arial"/>
                <w:color w:val="000000" w:themeColor="text1"/>
                <w:sz w:val="16"/>
                <w:szCs w:val="16"/>
                <w:lang w:val="en-GB"/>
              </w:rPr>
              <w:t xml:space="preserve"> sections of the Dutch version of the McGill Pain Questionnaire. Adults were asked to indicate the pain severity when they suffered pain the least, the most</w:t>
            </w:r>
            <w:r>
              <w:rPr>
                <w:rFonts w:ascii="Arial" w:hAnsi="Arial" w:cs="Arial"/>
                <w:color w:val="000000" w:themeColor="text1"/>
                <w:sz w:val="16"/>
                <w:szCs w:val="16"/>
                <w:lang w:val="en-GB"/>
              </w:rPr>
              <w:t>,</w:t>
            </w:r>
            <w:r w:rsidRPr="004D185C">
              <w:rPr>
                <w:rFonts w:ascii="Arial" w:hAnsi="Arial" w:cs="Arial"/>
                <w:color w:val="000000" w:themeColor="text1"/>
                <w:sz w:val="16"/>
                <w:szCs w:val="16"/>
                <w:lang w:val="en-GB"/>
              </w:rPr>
              <w:t xml:space="preserve"> and currently on a VAS, with illustrations of a neutral and painful face at either end of a 100-mm long line.</w:t>
            </w:r>
          </w:p>
        </w:tc>
        <w:tc>
          <w:tcPr>
            <w:tcW w:w="0" w:type="auto"/>
          </w:tcPr>
          <w:p w14:paraId="3751F385"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 xml:space="preserve">Self-report 74%; </w:t>
            </w:r>
            <w:r>
              <w:rPr>
                <w:rFonts w:ascii="Arial" w:hAnsi="Arial" w:cs="Arial"/>
                <w:color w:val="000000" w:themeColor="text1"/>
                <w:sz w:val="16"/>
                <w:szCs w:val="16"/>
                <w:lang w:val="en-GB"/>
              </w:rPr>
              <w:t>p</w:t>
            </w:r>
            <w:r w:rsidRPr="004D185C">
              <w:rPr>
                <w:rFonts w:ascii="Arial" w:hAnsi="Arial" w:cs="Arial"/>
                <w:color w:val="000000" w:themeColor="text1"/>
                <w:sz w:val="16"/>
                <w:szCs w:val="16"/>
                <w:lang w:val="en-GB"/>
              </w:rPr>
              <w:t>roxy-report 26%</w:t>
            </w:r>
          </w:p>
        </w:tc>
        <w:tc>
          <w:tcPr>
            <w:tcW w:w="0" w:type="auto"/>
          </w:tcPr>
          <w:p w14:paraId="5DF80603"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54</w:t>
            </w:r>
          </w:p>
        </w:tc>
        <w:tc>
          <w:tcPr>
            <w:tcW w:w="0" w:type="auto"/>
          </w:tcPr>
          <w:p w14:paraId="0F0B92FC" w14:textId="77777777" w:rsidR="00E727A7" w:rsidRPr="004D185C" w:rsidRDefault="00E727A7" w:rsidP="003E4BAE">
            <w:pPr>
              <w:ind w:left="144" w:hanging="144"/>
              <w:rPr>
                <w:rFonts w:ascii="Arial" w:hAnsi="Arial" w:cs="Arial"/>
                <w:color w:val="000000" w:themeColor="text1"/>
                <w:sz w:val="16"/>
                <w:szCs w:val="16"/>
                <w:lang w:val="en-GB"/>
              </w:rPr>
            </w:pPr>
            <w:r>
              <w:rPr>
                <w:rFonts w:ascii="Arial" w:hAnsi="Arial" w:cs="Arial"/>
                <w:color w:val="000000" w:themeColor="text1"/>
                <w:sz w:val="16"/>
                <w:szCs w:val="16"/>
                <w:lang w:val="en-GB"/>
              </w:rPr>
              <w:t xml:space="preserve">The </w:t>
            </w:r>
            <w:r w:rsidRPr="004D185C">
              <w:rPr>
                <w:rFonts w:ascii="Arial" w:hAnsi="Arial" w:cs="Arial"/>
                <w:color w:val="000000" w:themeColor="text1"/>
                <w:sz w:val="16"/>
                <w:szCs w:val="16"/>
                <w:lang w:val="en-GB"/>
              </w:rPr>
              <w:t>Netherlands</w:t>
            </w:r>
          </w:p>
        </w:tc>
        <w:tc>
          <w:tcPr>
            <w:tcW w:w="0" w:type="auto"/>
          </w:tcPr>
          <w:p w14:paraId="4A12849E"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Clinic-based</w:t>
            </w:r>
          </w:p>
        </w:tc>
        <w:tc>
          <w:tcPr>
            <w:tcW w:w="0" w:type="auto"/>
          </w:tcPr>
          <w:p w14:paraId="43768EA5"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32 (59%)</w:t>
            </w:r>
          </w:p>
        </w:tc>
        <w:tc>
          <w:tcPr>
            <w:tcW w:w="0" w:type="auto"/>
          </w:tcPr>
          <w:p w14:paraId="364B2356"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Hip or leg 19%; back 17%; neck, shoulder</w:t>
            </w:r>
            <w:r>
              <w:rPr>
                <w:rFonts w:ascii="Arial" w:hAnsi="Arial" w:cs="Arial"/>
                <w:color w:val="000000" w:themeColor="text1"/>
                <w:sz w:val="16"/>
                <w:szCs w:val="16"/>
                <w:lang w:val="en-GB"/>
              </w:rPr>
              <w:t>,</w:t>
            </w:r>
            <w:r w:rsidRPr="004D185C">
              <w:rPr>
                <w:rFonts w:ascii="Arial" w:hAnsi="Arial" w:cs="Arial"/>
                <w:color w:val="000000" w:themeColor="text1"/>
                <w:sz w:val="16"/>
                <w:szCs w:val="16"/>
                <w:lang w:val="en-GB"/>
              </w:rPr>
              <w:t xml:space="preserve"> and arm 15%</w:t>
            </w:r>
          </w:p>
        </w:tc>
        <w:tc>
          <w:tcPr>
            <w:tcW w:w="0" w:type="auto"/>
          </w:tcPr>
          <w:p w14:paraId="7B977A72"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7D41704E"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r>
      <w:tr w:rsidR="00E727A7" w:rsidRPr="004D185C" w14:paraId="0BB6DF76" w14:textId="77777777" w:rsidTr="1AE54B6D">
        <w:trPr>
          <w:trHeight w:val="2082"/>
        </w:trPr>
        <w:tc>
          <w:tcPr>
            <w:tcW w:w="0" w:type="auto"/>
          </w:tcPr>
          <w:p w14:paraId="547B6931" w14:textId="44760317" w:rsidR="00E727A7" w:rsidRPr="00D621F8" w:rsidRDefault="00E727A7" w:rsidP="003E4BAE">
            <w:pPr>
              <w:rPr>
                <w:rFonts w:ascii="Arial" w:hAnsi="Arial" w:cs="Arial"/>
                <w:color w:val="000000" w:themeColor="text1"/>
                <w:sz w:val="16"/>
                <w:szCs w:val="16"/>
                <w:lang w:val="en-GB"/>
              </w:rPr>
            </w:pPr>
            <w:r w:rsidRPr="1AE54B6D">
              <w:rPr>
                <w:rFonts w:ascii="Arial" w:hAnsi="Arial" w:cs="Arial"/>
                <w:color w:val="000000" w:themeColor="text1"/>
                <w:sz w:val="16"/>
                <w:szCs w:val="16"/>
              </w:rPr>
              <w:t xml:space="preserve">Hirsh </w:t>
            </w:r>
            <w:r w:rsidR="006F755F" w:rsidRPr="1AE54B6D">
              <w:rPr>
                <w:rFonts w:ascii="Arial" w:hAnsi="Arial" w:cs="Arial"/>
                <w:color w:val="000000" w:themeColor="text1"/>
                <w:sz w:val="16"/>
                <w:szCs w:val="16"/>
              </w:rPr>
              <w:t>et al.</w:t>
            </w:r>
            <w:r w:rsidR="006F755F" w:rsidRPr="1AE54B6D">
              <w:rPr>
                <w:rFonts w:ascii="Arial" w:hAnsi="Arial" w:cs="Arial"/>
                <w:color w:val="000000" w:themeColor="text1"/>
                <w:sz w:val="16"/>
                <w:szCs w:val="16"/>
                <w:vertAlign w:val="superscript"/>
              </w:rPr>
              <w:t>71</w:t>
            </w:r>
          </w:p>
        </w:tc>
        <w:tc>
          <w:tcPr>
            <w:tcW w:w="0" w:type="auto"/>
          </w:tcPr>
          <w:p w14:paraId="1D7F52F9"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Survey or interview asking</w:t>
            </w:r>
            <w:r>
              <w:rPr>
                <w:rFonts w:ascii="Arial" w:hAnsi="Arial" w:cs="Arial"/>
                <w:color w:val="000000" w:themeColor="text1"/>
                <w:sz w:val="16"/>
                <w:szCs w:val="16"/>
                <w:lang w:val="en-GB"/>
              </w:rPr>
              <w:t xml:space="preserve"> whether</w:t>
            </w:r>
            <w:r w:rsidRPr="004D185C">
              <w:rPr>
                <w:rFonts w:ascii="Arial" w:hAnsi="Arial" w:cs="Arial"/>
                <w:color w:val="000000" w:themeColor="text1"/>
                <w:sz w:val="16"/>
                <w:szCs w:val="16"/>
                <w:lang w:val="en-GB"/>
              </w:rPr>
              <w:t xml:space="preserve"> they currently experienced pain or experienced pain in p</w:t>
            </w:r>
            <w:r>
              <w:rPr>
                <w:rFonts w:ascii="Arial" w:hAnsi="Arial" w:cs="Arial"/>
                <w:color w:val="000000" w:themeColor="text1"/>
                <w:sz w:val="16"/>
                <w:szCs w:val="16"/>
                <w:lang w:val="en-GB"/>
              </w:rPr>
              <w:t>revious</w:t>
            </w:r>
            <w:r w:rsidRPr="004D185C">
              <w:rPr>
                <w:rFonts w:ascii="Arial" w:hAnsi="Arial" w:cs="Arial"/>
                <w:color w:val="000000" w:themeColor="text1"/>
                <w:sz w:val="16"/>
                <w:szCs w:val="16"/>
                <w:lang w:val="en-GB"/>
              </w:rPr>
              <w:t xml:space="preserve"> 3</w:t>
            </w:r>
            <w:r>
              <w:rPr>
                <w:rFonts w:ascii="Arial" w:hAnsi="Arial" w:cs="Arial"/>
                <w:color w:val="000000" w:themeColor="text1"/>
                <w:sz w:val="16"/>
                <w:szCs w:val="16"/>
                <w:lang w:val="en-GB"/>
              </w:rPr>
              <w:t> months</w:t>
            </w:r>
            <w:r w:rsidRPr="004D185C">
              <w:rPr>
                <w:rFonts w:ascii="Arial" w:hAnsi="Arial" w:cs="Arial"/>
                <w:color w:val="000000" w:themeColor="text1"/>
                <w:sz w:val="16"/>
                <w:szCs w:val="16"/>
                <w:lang w:val="en-GB"/>
              </w:rPr>
              <w:t>; average pain intensity over p</w:t>
            </w:r>
            <w:r>
              <w:rPr>
                <w:rFonts w:ascii="Arial" w:hAnsi="Arial" w:cs="Arial"/>
                <w:color w:val="000000" w:themeColor="text1"/>
                <w:sz w:val="16"/>
                <w:szCs w:val="16"/>
                <w:lang w:val="en-GB"/>
              </w:rPr>
              <w:t>revious</w:t>
            </w:r>
            <w:r w:rsidRPr="004D185C">
              <w:rPr>
                <w:rFonts w:ascii="Arial" w:hAnsi="Arial" w:cs="Arial"/>
                <w:color w:val="000000" w:themeColor="text1"/>
                <w:sz w:val="16"/>
                <w:szCs w:val="16"/>
                <w:lang w:val="en-GB"/>
              </w:rPr>
              <w:t xml:space="preserve"> week (0 </w:t>
            </w:r>
            <w:r>
              <w:rPr>
                <w:rFonts w:ascii="Arial" w:hAnsi="Arial" w:cs="Arial"/>
                <w:color w:val="000000" w:themeColor="text1"/>
                <w:sz w:val="16"/>
                <w:szCs w:val="16"/>
                <w:lang w:val="en-GB"/>
              </w:rPr>
              <w:t>[</w:t>
            </w:r>
            <w:r w:rsidRPr="004D185C">
              <w:rPr>
                <w:rFonts w:ascii="Arial" w:hAnsi="Arial" w:cs="Arial"/>
                <w:color w:val="000000" w:themeColor="text1"/>
                <w:sz w:val="16"/>
                <w:szCs w:val="16"/>
                <w:lang w:val="en-GB"/>
              </w:rPr>
              <w:t>no pain</w:t>
            </w:r>
            <w:r>
              <w:rPr>
                <w:rFonts w:ascii="Arial" w:hAnsi="Arial" w:cs="Arial"/>
                <w:color w:val="000000" w:themeColor="text1"/>
                <w:sz w:val="16"/>
                <w:szCs w:val="16"/>
                <w:lang w:val="en-GB"/>
              </w:rPr>
              <w:t>]</w:t>
            </w:r>
            <w:r w:rsidRPr="004D185C">
              <w:rPr>
                <w:rFonts w:ascii="Arial" w:hAnsi="Arial" w:cs="Arial"/>
                <w:color w:val="000000" w:themeColor="text1"/>
                <w:sz w:val="16"/>
                <w:szCs w:val="16"/>
                <w:lang w:val="en-GB"/>
              </w:rPr>
              <w:t xml:space="preserve"> to 10 </w:t>
            </w:r>
            <w:r>
              <w:rPr>
                <w:rFonts w:ascii="Arial" w:hAnsi="Arial" w:cs="Arial"/>
                <w:color w:val="000000" w:themeColor="text1"/>
                <w:sz w:val="16"/>
                <w:szCs w:val="16"/>
                <w:lang w:val="en-GB"/>
              </w:rPr>
              <w:t>[</w:t>
            </w:r>
            <w:r w:rsidRPr="004D185C">
              <w:rPr>
                <w:rFonts w:ascii="Arial" w:hAnsi="Arial" w:cs="Arial"/>
                <w:color w:val="000000" w:themeColor="text1"/>
                <w:sz w:val="16"/>
                <w:szCs w:val="16"/>
                <w:lang w:val="en-GB"/>
              </w:rPr>
              <w:t>pain as bad as could be</w:t>
            </w:r>
            <w:r>
              <w:rPr>
                <w:rFonts w:ascii="Arial" w:hAnsi="Arial" w:cs="Arial"/>
                <w:color w:val="000000" w:themeColor="text1"/>
                <w:sz w:val="16"/>
                <w:szCs w:val="16"/>
                <w:lang w:val="en-GB"/>
              </w:rPr>
              <w:t>]</w:t>
            </w:r>
            <w:r w:rsidRPr="004D185C">
              <w:rPr>
                <w:rFonts w:ascii="Arial" w:hAnsi="Arial" w:cs="Arial"/>
                <w:color w:val="000000" w:themeColor="text1"/>
                <w:sz w:val="16"/>
                <w:szCs w:val="16"/>
                <w:lang w:val="en-GB"/>
              </w:rPr>
              <w:t>); bodily locations where they experienced persistent ‘bothersome’ pain.</w:t>
            </w:r>
          </w:p>
        </w:tc>
        <w:tc>
          <w:tcPr>
            <w:tcW w:w="0" w:type="auto"/>
          </w:tcPr>
          <w:p w14:paraId="389EC996"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Self-report</w:t>
            </w:r>
          </w:p>
        </w:tc>
        <w:tc>
          <w:tcPr>
            <w:tcW w:w="0" w:type="auto"/>
          </w:tcPr>
          <w:p w14:paraId="3EA862FF"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83</w:t>
            </w:r>
          </w:p>
        </w:tc>
        <w:tc>
          <w:tcPr>
            <w:tcW w:w="0" w:type="auto"/>
          </w:tcPr>
          <w:p w14:paraId="5CEAB2DE"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USA</w:t>
            </w:r>
          </w:p>
        </w:tc>
        <w:tc>
          <w:tcPr>
            <w:tcW w:w="0" w:type="auto"/>
          </w:tcPr>
          <w:p w14:paraId="32DCCD82"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Population-based</w:t>
            </w:r>
          </w:p>
        </w:tc>
        <w:tc>
          <w:tcPr>
            <w:tcW w:w="0" w:type="auto"/>
          </w:tcPr>
          <w:p w14:paraId="5BC4CC6A"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52 (63%)</w:t>
            </w:r>
          </w:p>
        </w:tc>
        <w:tc>
          <w:tcPr>
            <w:tcW w:w="0" w:type="auto"/>
          </w:tcPr>
          <w:p w14:paraId="27E2F6B2"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 xml:space="preserve">Lower back 45%; legs 36%; hips 36%; feet 34%; neck 31%; shoulder 50%; knees 31%; hands 27%; upper back 25%; wrists 20%; buttocks 20%; ankles 19%; elbows 16%; </w:t>
            </w:r>
            <w:r w:rsidRPr="004D185C">
              <w:rPr>
                <w:rFonts w:ascii="Arial" w:hAnsi="Arial" w:cs="Arial"/>
                <w:color w:val="000000" w:themeColor="text1"/>
                <w:sz w:val="16"/>
                <w:szCs w:val="16"/>
                <w:lang w:val="en-GB"/>
              </w:rPr>
              <w:lastRenderedPageBreak/>
              <w:t>head 13%; abdomen/pelvis 12%; chest 5%</w:t>
            </w:r>
          </w:p>
        </w:tc>
        <w:tc>
          <w:tcPr>
            <w:tcW w:w="0" w:type="auto"/>
          </w:tcPr>
          <w:p w14:paraId="491ECBA0"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lastRenderedPageBreak/>
              <w:t>NR</w:t>
            </w:r>
          </w:p>
        </w:tc>
        <w:tc>
          <w:tcPr>
            <w:tcW w:w="0" w:type="auto"/>
          </w:tcPr>
          <w:p w14:paraId="3D76A579"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r>
      <w:tr w:rsidR="00E727A7" w:rsidRPr="004D185C" w14:paraId="2C029629" w14:textId="77777777" w:rsidTr="1AE54B6D">
        <w:trPr>
          <w:trHeight w:val="421"/>
        </w:trPr>
        <w:tc>
          <w:tcPr>
            <w:tcW w:w="0" w:type="auto"/>
          </w:tcPr>
          <w:p w14:paraId="01A776CE" w14:textId="7402C6D3" w:rsidR="00E727A7" w:rsidRPr="00D621F8" w:rsidRDefault="00E727A7" w:rsidP="003E4BAE">
            <w:pPr>
              <w:rPr>
                <w:rFonts w:ascii="Arial" w:hAnsi="Arial" w:cs="Arial"/>
                <w:color w:val="000000" w:themeColor="text1"/>
                <w:sz w:val="16"/>
                <w:szCs w:val="16"/>
                <w:lang w:val="en-GB"/>
              </w:rPr>
            </w:pPr>
            <w:r w:rsidRPr="00D621F8">
              <w:rPr>
                <w:rFonts w:ascii="Arial" w:hAnsi="Arial" w:cs="Arial"/>
                <w:color w:val="000000" w:themeColor="text1"/>
                <w:sz w:val="16"/>
                <w:szCs w:val="16"/>
              </w:rPr>
              <w:t xml:space="preserve">Hung </w:t>
            </w:r>
            <w:r w:rsidR="006F755F">
              <w:rPr>
                <w:rFonts w:ascii="Arial" w:hAnsi="Arial" w:cs="Arial"/>
                <w:color w:val="000000" w:themeColor="text1"/>
                <w:sz w:val="16"/>
                <w:szCs w:val="16"/>
              </w:rPr>
              <w:t>et al.73</w:t>
            </w:r>
          </w:p>
        </w:tc>
        <w:tc>
          <w:tcPr>
            <w:tcW w:w="0" w:type="auto"/>
          </w:tcPr>
          <w:p w14:paraId="10857483" w14:textId="77777777" w:rsidR="00E727A7" w:rsidRPr="004D185C" w:rsidRDefault="00E727A7" w:rsidP="003E4BAE">
            <w:pPr>
              <w:ind w:left="144" w:hanging="144"/>
              <w:rPr>
                <w:rFonts w:ascii="Arial" w:hAnsi="Arial" w:cs="Arial"/>
                <w:color w:val="000000" w:themeColor="text1"/>
                <w:sz w:val="16"/>
                <w:szCs w:val="16"/>
                <w:lang w:val="en-GB"/>
              </w:rPr>
            </w:pPr>
            <w:r>
              <w:rPr>
                <w:rFonts w:ascii="Arial" w:hAnsi="Arial" w:cs="Arial"/>
                <w:color w:val="000000" w:themeColor="text1"/>
                <w:sz w:val="16"/>
                <w:szCs w:val="16"/>
                <w:lang w:val="en-GB"/>
              </w:rPr>
              <w:t>NR</w:t>
            </w:r>
          </w:p>
        </w:tc>
        <w:tc>
          <w:tcPr>
            <w:tcW w:w="0" w:type="auto"/>
          </w:tcPr>
          <w:p w14:paraId="6AD3777E"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4D9C0111"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32</w:t>
            </w:r>
          </w:p>
        </w:tc>
        <w:tc>
          <w:tcPr>
            <w:tcW w:w="0" w:type="auto"/>
          </w:tcPr>
          <w:p w14:paraId="74E1B4C7"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USA</w:t>
            </w:r>
          </w:p>
        </w:tc>
        <w:tc>
          <w:tcPr>
            <w:tcW w:w="0" w:type="auto"/>
          </w:tcPr>
          <w:p w14:paraId="11E11AB3"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Clinic-based</w:t>
            </w:r>
          </w:p>
        </w:tc>
        <w:tc>
          <w:tcPr>
            <w:tcW w:w="0" w:type="auto"/>
          </w:tcPr>
          <w:p w14:paraId="03CA07CB"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7899A426"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Neck 50%</w:t>
            </w:r>
          </w:p>
        </w:tc>
        <w:tc>
          <w:tcPr>
            <w:tcW w:w="0" w:type="auto"/>
          </w:tcPr>
          <w:p w14:paraId="393B48DB" w14:textId="77777777" w:rsidR="00E727A7" w:rsidRPr="004D185C" w:rsidRDefault="00E727A7" w:rsidP="003E4BAE">
            <w:pPr>
              <w:ind w:left="144" w:hanging="144"/>
              <w:rPr>
                <w:rFonts w:ascii="Arial" w:hAnsi="Arial" w:cs="Arial"/>
                <w:color w:val="000000" w:themeColor="text1"/>
                <w:sz w:val="16"/>
                <w:szCs w:val="16"/>
                <w:lang w:val="en-GB"/>
              </w:rPr>
            </w:pPr>
          </w:p>
        </w:tc>
        <w:tc>
          <w:tcPr>
            <w:tcW w:w="0" w:type="auto"/>
          </w:tcPr>
          <w:p w14:paraId="3266C78F"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r>
      <w:tr w:rsidR="00E727A7" w:rsidRPr="004D185C" w14:paraId="3C190253" w14:textId="77777777" w:rsidTr="1AE54B6D">
        <w:trPr>
          <w:trHeight w:val="842"/>
        </w:trPr>
        <w:tc>
          <w:tcPr>
            <w:tcW w:w="0" w:type="auto"/>
          </w:tcPr>
          <w:p w14:paraId="7A477B3B" w14:textId="7DF86D32" w:rsidR="00E727A7" w:rsidRPr="00D621F8" w:rsidRDefault="00E727A7" w:rsidP="003E4BAE">
            <w:pPr>
              <w:rPr>
                <w:rFonts w:ascii="Arial" w:hAnsi="Arial" w:cs="Arial"/>
                <w:color w:val="000000" w:themeColor="text1"/>
                <w:sz w:val="16"/>
                <w:szCs w:val="16"/>
                <w:shd w:val="clear" w:color="auto" w:fill="FFFFFF"/>
                <w:lang w:val="en-GB"/>
              </w:rPr>
            </w:pPr>
            <w:proofErr w:type="spellStart"/>
            <w:r w:rsidRPr="00D621F8">
              <w:rPr>
                <w:rFonts w:ascii="Arial" w:hAnsi="Arial" w:cs="Arial"/>
                <w:color w:val="000000" w:themeColor="text1"/>
                <w:sz w:val="16"/>
                <w:szCs w:val="16"/>
                <w:shd w:val="clear" w:color="auto" w:fill="FFFFFF"/>
              </w:rPr>
              <w:t>İçağasıoğlu</w:t>
            </w:r>
            <w:proofErr w:type="spellEnd"/>
            <w:r w:rsidRPr="00D621F8">
              <w:rPr>
                <w:rFonts w:ascii="Arial" w:hAnsi="Arial" w:cs="Arial"/>
                <w:color w:val="000000" w:themeColor="text1"/>
                <w:sz w:val="16"/>
                <w:szCs w:val="16"/>
                <w:shd w:val="clear" w:color="auto" w:fill="FFFFFF"/>
              </w:rPr>
              <w:t xml:space="preserve"> </w:t>
            </w:r>
            <w:r w:rsidR="006F755F">
              <w:rPr>
                <w:rFonts w:ascii="Arial" w:hAnsi="Arial" w:cs="Arial"/>
                <w:color w:val="000000" w:themeColor="text1"/>
                <w:sz w:val="16"/>
                <w:szCs w:val="16"/>
                <w:shd w:val="clear" w:color="auto" w:fill="FFFFFF"/>
              </w:rPr>
              <w:t>et al.</w:t>
            </w:r>
            <w:r w:rsidR="006F755F" w:rsidRPr="1AE54B6D">
              <w:rPr>
                <w:rFonts w:ascii="Arial" w:hAnsi="Arial" w:cs="Arial"/>
                <w:color w:val="000000" w:themeColor="text1"/>
                <w:sz w:val="16"/>
                <w:szCs w:val="16"/>
                <w:shd w:val="clear" w:color="auto" w:fill="FFFFFF"/>
                <w:vertAlign w:val="superscript"/>
              </w:rPr>
              <w:t>43</w:t>
            </w:r>
          </w:p>
        </w:tc>
        <w:tc>
          <w:tcPr>
            <w:tcW w:w="0" w:type="auto"/>
          </w:tcPr>
          <w:p w14:paraId="234F8C8F"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Patient data were collected from the patients themselves and/or from their family members for those with speech disorder</w:t>
            </w:r>
            <w:r>
              <w:rPr>
                <w:rFonts w:ascii="Arial" w:hAnsi="Arial" w:cs="Arial"/>
                <w:color w:val="000000" w:themeColor="text1"/>
                <w:sz w:val="16"/>
                <w:szCs w:val="16"/>
                <w:lang w:val="en-GB"/>
              </w:rPr>
              <w:t>.</w:t>
            </w:r>
          </w:p>
        </w:tc>
        <w:tc>
          <w:tcPr>
            <w:tcW w:w="0" w:type="auto"/>
          </w:tcPr>
          <w:p w14:paraId="3DD002D2"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Self- or proxy-report</w:t>
            </w:r>
          </w:p>
        </w:tc>
        <w:tc>
          <w:tcPr>
            <w:tcW w:w="0" w:type="auto"/>
          </w:tcPr>
          <w:p w14:paraId="700906F5"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70</w:t>
            </w:r>
          </w:p>
        </w:tc>
        <w:tc>
          <w:tcPr>
            <w:tcW w:w="0" w:type="auto"/>
          </w:tcPr>
          <w:p w14:paraId="255CC896"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Turkey</w:t>
            </w:r>
          </w:p>
        </w:tc>
        <w:tc>
          <w:tcPr>
            <w:tcW w:w="0" w:type="auto"/>
          </w:tcPr>
          <w:p w14:paraId="7387E566"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Clinic-based</w:t>
            </w:r>
          </w:p>
        </w:tc>
        <w:tc>
          <w:tcPr>
            <w:tcW w:w="0" w:type="auto"/>
          </w:tcPr>
          <w:p w14:paraId="3F788220"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22 (31%)</w:t>
            </w:r>
          </w:p>
        </w:tc>
        <w:tc>
          <w:tcPr>
            <w:tcW w:w="0" w:type="auto"/>
          </w:tcPr>
          <w:p w14:paraId="0D24DA13"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59CEB336"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69BE142D"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r>
      <w:tr w:rsidR="00E727A7" w:rsidRPr="004D185C" w14:paraId="0E40B173" w14:textId="77777777" w:rsidTr="1AE54B6D">
        <w:trPr>
          <w:trHeight w:val="421"/>
        </w:trPr>
        <w:tc>
          <w:tcPr>
            <w:tcW w:w="0" w:type="auto"/>
          </w:tcPr>
          <w:p w14:paraId="267B0D49" w14:textId="0228BAB4" w:rsidR="00E727A7" w:rsidRPr="00D621F8" w:rsidRDefault="00E727A7" w:rsidP="003E4BAE">
            <w:pPr>
              <w:rPr>
                <w:rFonts w:ascii="Arial" w:hAnsi="Arial" w:cs="Arial"/>
                <w:color w:val="000000" w:themeColor="text1"/>
                <w:sz w:val="16"/>
                <w:szCs w:val="16"/>
                <w:lang w:val="en-GB"/>
              </w:rPr>
            </w:pPr>
            <w:r w:rsidRPr="1AE54B6D">
              <w:rPr>
                <w:rFonts w:ascii="Arial" w:hAnsi="Arial" w:cs="Arial"/>
                <w:color w:val="000000" w:themeColor="text1"/>
                <w:sz w:val="16"/>
                <w:szCs w:val="16"/>
              </w:rPr>
              <w:t xml:space="preserve">Jacobson </w:t>
            </w:r>
            <w:r w:rsidR="006F755F" w:rsidRPr="1AE54B6D">
              <w:rPr>
                <w:rFonts w:ascii="Arial" w:hAnsi="Arial" w:cs="Arial"/>
                <w:color w:val="000000" w:themeColor="text1"/>
                <w:sz w:val="16"/>
                <w:szCs w:val="16"/>
              </w:rPr>
              <w:t>et al.</w:t>
            </w:r>
            <w:r w:rsidR="006F755F" w:rsidRPr="1AE54B6D">
              <w:rPr>
                <w:rFonts w:ascii="Arial" w:hAnsi="Arial" w:cs="Arial"/>
                <w:color w:val="000000" w:themeColor="text1"/>
                <w:sz w:val="16"/>
                <w:szCs w:val="16"/>
                <w:vertAlign w:val="superscript"/>
              </w:rPr>
              <w:t>35</w:t>
            </w:r>
          </w:p>
        </w:tc>
        <w:tc>
          <w:tcPr>
            <w:tcW w:w="0" w:type="auto"/>
          </w:tcPr>
          <w:p w14:paraId="59B968E8"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SF-36</w:t>
            </w:r>
            <w:r>
              <w:rPr>
                <w:rFonts w:ascii="Arial" w:hAnsi="Arial" w:cs="Arial"/>
                <w:color w:val="000000" w:themeColor="text1"/>
                <w:sz w:val="16"/>
                <w:szCs w:val="16"/>
                <w:lang w:val="en-GB"/>
              </w:rPr>
              <w:t xml:space="preserve"> </w:t>
            </w:r>
            <w:r w:rsidRPr="004D185C">
              <w:rPr>
                <w:rFonts w:ascii="Arial" w:hAnsi="Arial" w:cs="Arial"/>
                <w:color w:val="000000" w:themeColor="text1"/>
                <w:sz w:val="16"/>
                <w:szCs w:val="16"/>
                <w:lang w:val="en-GB"/>
              </w:rPr>
              <w:t>v</w:t>
            </w:r>
            <w:r>
              <w:rPr>
                <w:rFonts w:ascii="Arial" w:hAnsi="Arial" w:cs="Arial"/>
                <w:color w:val="000000" w:themeColor="text1"/>
                <w:sz w:val="16"/>
                <w:szCs w:val="16"/>
                <w:lang w:val="en-GB"/>
              </w:rPr>
              <w:t xml:space="preserve">ersion </w:t>
            </w:r>
            <w:r w:rsidRPr="004D185C">
              <w:rPr>
                <w:rFonts w:ascii="Arial" w:hAnsi="Arial" w:cs="Arial"/>
                <w:color w:val="000000" w:themeColor="text1"/>
                <w:sz w:val="16"/>
                <w:szCs w:val="16"/>
                <w:lang w:val="en-GB"/>
              </w:rPr>
              <w:t>2; ‘mild bodily pain’ in p</w:t>
            </w:r>
            <w:r>
              <w:rPr>
                <w:rFonts w:ascii="Arial" w:hAnsi="Arial" w:cs="Arial"/>
                <w:color w:val="000000" w:themeColor="text1"/>
                <w:sz w:val="16"/>
                <w:szCs w:val="16"/>
                <w:lang w:val="en-GB"/>
              </w:rPr>
              <w:t>revious</w:t>
            </w:r>
            <w:r w:rsidRPr="004D185C">
              <w:rPr>
                <w:rFonts w:ascii="Arial" w:hAnsi="Arial" w:cs="Arial"/>
                <w:color w:val="000000" w:themeColor="text1"/>
                <w:sz w:val="16"/>
                <w:szCs w:val="16"/>
                <w:lang w:val="en-GB"/>
              </w:rPr>
              <w:t xml:space="preserve"> 4</w:t>
            </w:r>
            <w:r>
              <w:rPr>
                <w:rFonts w:ascii="Arial" w:hAnsi="Arial" w:cs="Arial"/>
                <w:color w:val="000000" w:themeColor="text1"/>
                <w:sz w:val="16"/>
                <w:szCs w:val="16"/>
                <w:lang w:val="en-GB"/>
              </w:rPr>
              <w:t> weeks.</w:t>
            </w:r>
          </w:p>
        </w:tc>
        <w:tc>
          <w:tcPr>
            <w:tcW w:w="0" w:type="auto"/>
          </w:tcPr>
          <w:p w14:paraId="38FA7FBF"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Self-report 61%; proxy-report 39%</w:t>
            </w:r>
          </w:p>
        </w:tc>
        <w:tc>
          <w:tcPr>
            <w:tcW w:w="0" w:type="auto"/>
          </w:tcPr>
          <w:p w14:paraId="7D0398B3"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61</w:t>
            </w:r>
          </w:p>
        </w:tc>
        <w:tc>
          <w:tcPr>
            <w:tcW w:w="0" w:type="auto"/>
          </w:tcPr>
          <w:p w14:paraId="0E0614D3"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Sweden</w:t>
            </w:r>
          </w:p>
        </w:tc>
        <w:tc>
          <w:tcPr>
            <w:tcW w:w="0" w:type="auto"/>
          </w:tcPr>
          <w:p w14:paraId="1A5997A1"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Population-based</w:t>
            </w:r>
          </w:p>
        </w:tc>
        <w:tc>
          <w:tcPr>
            <w:tcW w:w="0" w:type="auto"/>
          </w:tcPr>
          <w:p w14:paraId="7A1ABF12"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(49%)</w:t>
            </w:r>
          </w:p>
        </w:tc>
        <w:tc>
          <w:tcPr>
            <w:tcW w:w="0" w:type="auto"/>
          </w:tcPr>
          <w:p w14:paraId="6F210F98"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62603660"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2012D9F8"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r>
      <w:tr w:rsidR="00E727A7" w:rsidRPr="004D185C" w14:paraId="3574D4B2" w14:textId="77777777" w:rsidTr="1AE54B6D">
        <w:trPr>
          <w:trHeight w:val="1041"/>
        </w:trPr>
        <w:tc>
          <w:tcPr>
            <w:tcW w:w="0" w:type="auto"/>
          </w:tcPr>
          <w:p w14:paraId="62E43EA6" w14:textId="1F131FA7" w:rsidR="00E727A7" w:rsidRPr="00D621F8" w:rsidRDefault="00E727A7" w:rsidP="003E4BAE">
            <w:pPr>
              <w:rPr>
                <w:rFonts w:ascii="Arial" w:hAnsi="Arial" w:cs="Arial"/>
                <w:color w:val="000000" w:themeColor="text1"/>
                <w:sz w:val="16"/>
                <w:szCs w:val="16"/>
                <w:lang w:val="en-GB"/>
              </w:rPr>
            </w:pPr>
            <w:proofErr w:type="spellStart"/>
            <w:r w:rsidRPr="1AE54B6D">
              <w:rPr>
                <w:rFonts w:ascii="Arial" w:hAnsi="Arial" w:cs="Arial"/>
                <w:color w:val="000000" w:themeColor="text1"/>
                <w:sz w:val="16"/>
                <w:szCs w:val="16"/>
              </w:rPr>
              <w:t>Jahnsen</w:t>
            </w:r>
            <w:proofErr w:type="spellEnd"/>
            <w:r w:rsidRPr="1AE54B6D">
              <w:rPr>
                <w:rFonts w:ascii="Arial" w:hAnsi="Arial" w:cs="Arial"/>
                <w:color w:val="000000" w:themeColor="text1"/>
                <w:sz w:val="16"/>
                <w:szCs w:val="16"/>
              </w:rPr>
              <w:t xml:space="preserve"> </w:t>
            </w:r>
            <w:r w:rsidR="006F755F" w:rsidRPr="1AE54B6D">
              <w:rPr>
                <w:rFonts w:ascii="Arial" w:hAnsi="Arial" w:cs="Arial"/>
                <w:color w:val="000000" w:themeColor="text1"/>
                <w:sz w:val="16"/>
                <w:szCs w:val="16"/>
              </w:rPr>
              <w:t>et al.</w:t>
            </w:r>
            <w:r w:rsidR="006F755F" w:rsidRPr="1AE54B6D">
              <w:rPr>
                <w:rFonts w:ascii="Arial" w:hAnsi="Arial" w:cs="Arial"/>
                <w:color w:val="000000" w:themeColor="text1"/>
                <w:sz w:val="16"/>
                <w:szCs w:val="16"/>
                <w:vertAlign w:val="superscript"/>
              </w:rPr>
              <w:t>32</w:t>
            </w:r>
          </w:p>
        </w:tc>
        <w:tc>
          <w:tcPr>
            <w:tcW w:w="0" w:type="auto"/>
          </w:tcPr>
          <w:p w14:paraId="69445725"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SF</w:t>
            </w:r>
            <w:r>
              <w:rPr>
                <w:rFonts w:ascii="Arial" w:hAnsi="Arial" w:cs="Arial"/>
                <w:color w:val="000000" w:themeColor="text1"/>
                <w:sz w:val="16"/>
                <w:szCs w:val="16"/>
                <w:lang w:val="en-GB"/>
              </w:rPr>
              <w:t>-</w:t>
            </w:r>
            <w:r w:rsidRPr="004D185C">
              <w:rPr>
                <w:rFonts w:ascii="Arial" w:hAnsi="Arial" w:cs="Arial"/>
                <w:color w:val="000000" w:themeColor="text1"/>
                <w:sz w:val="16"/>
                <w:szCs w:val="16"/>
                <w:lang w:val="en-GB"/>
              </w:rPr>
              <w:t>36, bodily pain domain. Asked items on pain local</w:t>
            </w:r>
            <w:r>
              <w:rPr>
                <w:rFonts w:ascii="Arial" w:hAnsi="Arial" w:cs="Arial"/>
                <w:color w:val="000000" w:themeColor="text1"/>
                <w:sz w:val="16"/>
                <w:szCs w:val="16"/>
                <w:lang w:val="en-GB"/>
              </w:rPr>
              <w:t>iza</w:t>
            </w:r>
            <w:r w:rsidRPr="004D185C">
              <w:rPr>
                <w:rFonts w:ascii="Arial" w:hAnsi="Arial" w:cs="Arial"/>
                <w:color w:val="000000" w:themeColor="text1"/>
                <w:sz w:val="16"/>
                <w:szCs w:val="16"/>
                <w:lang w:val="en-GB"/>
              </w:rPr>
              <w:t>tion, frequency</w:t>
            </w:r>
            <w:r>
              <w:rPr>
                <w:rFonts w:ascii="Arial" w:hAnsi="Arial" w:cs="Arial"/>
                <w:color w:val="000000" w:themeColor="text1"/>
                <w:sz w:val="16"/>
                <w:szCs w:val="16"/>
                <w:lang w:val="en-GB"/>
              </w:rPr>
              <w:t>,</w:t>
            </w:r>
            <w:r w:rsidRPr="004D185C">
              <w:rPr>
                <w:rFonts w:ascii="Arial" w:hAnsi="Arial" w:cs="Arial"/>
                <w:color w:val="000000" w:themeColor="text1"/>
                <w:sz w:val="16"/>
                <w:szCs w:val="16"/>
                <w:lang w:val="en-GB"/>
              </w:rPr>
              <w:t xml:space="preserve"> and duration. Chronic pain defined as daily pain for 1</w:t>
            </w:r>
            <w:r>
              <w:rPr>
                <w:rFonts w:ascii="Arial" w:hAnsi="Arial" w:cs="Arial"/>
                <w:color w:val="000000" w:themeColor="text1"/>
                <w:sz w:val="16"/>
                <w:szCs w:val="16"/>
                <w:lang w:val="en-GB"/>
              </w:rPr>
              <w:t> </w:t>
            </w:r>
            <w:r w:rsidRPr="004D185C">
              <w:rPr>
                <w:rFonts w:ascii="Arial" w:hAnsi="Arial" w:cs="Arial"/>
                <w:color w:val="000000" w:themeColor="text1"/>
                <w:sz w:val="16"/>
                <w:szCs w:val="16"/>
                <w:lang w:val="en-GB"/>
              </w:rPr>
              <w:t>year or more.</w:t>
            </w:r>
          </w:p>
        </w:tc>
        <w:tc>
          <w:tcPr>
            <w:tcW w:w="0" w:type="auto"/>
          </w:tcPr>
          <w:p w14:paraId="7DD01568"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32D2375C"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398</w:t>
            </w:r>
          </w:p>
        </w:tc>
        <w:tc>
          <w:tcPr>
            <w:tcW w:w="0" w:type="auto"/>
          </w:tcPr>
          <w:p w14:paraId="45A29292"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Norway</w:t>
            </w:r>
          </w:p>
        </w:tc>
        <w:tc>
          <w:tcPr>
            <w:tcW w:w="0" w:type="auto"/>
          </w:tcPr>
          <w:p w14:paraId="08DDD631"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Population-based</w:t>
            </w:r>
          </w:p>
        </w:tc>
        <w:tc>
          <w:tcPr>
            <w:tcW w:w="0" w:type="auto"/>
          </w:tcPr>
          <w:p w14:paraId="416EBF89"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327 (82%)</w:t>
            </w:r>
          </w:p>
        </w:tc>
        <w:tc>
          <w:tcPr>
            <w:tcW w:w="0" w:type="auto"/>
          </w:tcPr>
          <w:p w14:paraId="50B6CB47"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Back 59%; neck 44%; foot/ankle 44%; shoulder 43%; knee 39%; hip 36%; arm 28%; head 26%; other 6%</w:t>
            </w:r>
          </w:p>
        </w:tc>
        <w:tc>
          <w:tcPr>
            <w:tcW w:w="0" w:type="auto"/>
          </w:tcPr>
          <w:p w14:paraId="0FA13AD6"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375AE7A1" w14:textId="77777777" w:rsidR="00E727A7" w:rsidRPr="004D185C" w:rsidRDefault="00E727A7" w:rsidP="003E4BAE">
            <w:pPr>
              <w:ind w:left="144" w:hanging="144"/>
              <w:rPr>
                <w:rFonts w:ascii="Arial" w:hAnsi="Arial" w:cs="Arial"/>
                <w:color w:val="000000" w:themeColor="text1"/>
                <w:sz w:val="16"/>
                <w:szCs w:val="16"/>
                <w:lang w:val="en-GB"/>
              </w:rPr>
            </w:pPr>
            <w:r>
              <w:rPr>
                <w:rFonts w:ascii="Arial" w:hAnsi="Arial" w:cs="Arial"/>
                <w:color w:val="000000" w:themeColor="text1"/>
                <w:sz w:val="16"/>
                <w:szCs w:val="16"/>
                <w:lang w:val="en-GB"/>
              </w:rPr>
              <w:t>D</w:t>
            </w:r>
            <w:r w:rsidRPr="004D185C">
              <w:rPr>
                <w:rFonts w:ascii="Arial" w:hAnsi="Arial" w:cs="Arial"/>
                <w:color w:val="000000" w:themeColor="text1"/>
                <w:sz w:val="16"/>
                <w:szCs w:val="16"/>
                <w:lang w:val="en-GB"/>
              </w:rPr>
              <w:t xml:space="preserve">aily pain for </w:t>
            </w:r>
            <w:r w:rsidRPr="004D185C">
              <w:rPr>
                <w:rFonts w:ascii="Symbol" w:eastAsia="Symbol" w:hAnsi="Symbol" w:cs="Symbol"/>
                <w:color w:val="000000" w:themeColor="text1"/>
                <w:sz w:val="16"/>
                <w:szCs w:val="16"/>
                <w:lang w:val="en-GB"/>
              </w:rPr>
              <w:t></w:t>
            </w:r>
            <w:r w:rsidRPr="004D185C">
              <w:rPr>
                <w:rFonts w:ascii="Arial" w:hAnsi="Arial" w:cs="Arial"/>
                <w:color w:val="000000" w:themeColor="text1"/>
                <w:sz w:val="16"/>
                <w:szCs w:val="16"/>
                <w:lang w:val="en-GB"/>
              </w:rPr>
              <w:t>1</w:t>
            </w:r>
            <w:r>
              <w:rPr>
                <w:rFonts w:ascii="Arial" w:hAnsi="Arial" w:cs="Arial"/>
                <w:color w:val="000000" w:themeColor="text1"/>
                <w:sz w:val="16"/>
                <w:szCs w:val="16"/>
                <w:lang w:val="en-GB"/>
              </w:rPr>
              <w:t> </w:t>
            </w:r>
            <w:r w:rsidRPr="004D185C">
              <w:rPr>
                <w:rFonts w:ascii="Arial" w:hAnsi="Arial" w:cs="Arial"/>
                <w:color w:val="000000" w:themeColor="text1"/>
                <w:sz w:val="16"/>
                <w:szCs w:val="16"/>
                <w:lang w:val="en-GB"/>
              </w:rPr>
              <w:t>year 28%</w:t>
            </w:r>
          </w:p>
        </w:tc>
      </w:tr>
      <w:tr w:rsidR="00E727A7" w:rsidRPr="004D185C" w14:paraId="7C53F00E" w14:textId="77777777" w:rsidTr="1AE54B6D">
        <w:trPr>
          <w:trHeight w:val="421"/>
        </w:trPr>
        <w:tc>
          <w:tcPr>
            <w:tcW w:w="0" w:type="auto"/>
          </w:tcPr>
          <w:p w14:paraId="5E1075E5" w14:textId="01CA96BE" w:rsidR="00E727A7" w:rsidRPr="00D621F8" w:rsidRDefault="00E727A7" w:rsidP="003E4BAE">
            <w:pPr>
              <w:rPr>
                <w:rFonts w:ascii="Arial" w:hAnsi="Arial" w:cs="Arial"/>
                <w:color w:val="000000" w:themeColor="text1"/>
                <w:sz w:val="16"/>
                <w:szCs w:val="16"/>
                <w:lang w:val="en-GB"/>
              </w:rPr>
            </w:pPr>
            <w:r w:rsidRPr="1AE54B6D">
              <w:rPr>
                <w:rFonts w:ascii="Arial" w:hAnsi="Arial" w:cs="Arial"/>
                <w:color w:val="000000" w:themeColor="text1"/>
                <w:sz w:val="16"/>
                <w:szCs w:val="16"/>
              </w:rPr>
              <w:t xml:space="preserve">Jarl </w:t>
            </w:r>
            <w:r w:rsidR="004F3C97" w:rsidRPr="1AE54B6D">
              <w:rPr>
                <w:rFonts w:ascii="Arial" w:hAnsi="Arial" w:cs="Arial"/>
                <w:color w:val="000000" w:themeColor="text1"/>
                <w:sz w:val="16"/>
                <w:szCs w:val="16"/>
              </w:rPr>
              <w:t>et al.</w:t>
            </w:r>
            <w:r w:rsidR="004F3C97" w:rsidRPr="1AE54B6D">
              <w:rPr>
                <w:rFonts w:ascii="Arial" w:hAnsi="Arial" w:cs="Arial"/>
                <w:color w:val="000000" w:themeColor="text1"/>
                <w:sz w:val="16"/>
                <w:szCs w:val="16"/>
                <w:vertAlign w:val="superscript"/>
              </w:rPr>
              <w:t>4</w:t>
            </w:r>
          </w:p>
        </w:tc>
        <w:tc>
          <w:tcPr>
            <w:tcW w:w="0" w:type="auto"/>
          </w:tcPr>
          <w:p w14:paraId="3887CC1A" w14:textId="77777777" w:rsidR="00E727A7" w:rsidRPr="004D185C" w:rsidRDefault="00E727A7" w:rsidP="003E4BAE">
            <w:pPr>
              <w:ind w:left="144" w:hanging="144"/>
              <w:rPr>
                <w:rFonts w:ascii="Arial" w:hAnsi="Arial" w:cs="Arial"/>
                <w:color w:val="000000" w:themeColor="text1"/>
                <w:sz w:val="16"/>
                <w:szCs w:val="16"/>
                <w:lang w:val="en-GB"/>
              </w:rPr>
            </w:pPr>
            <w:r>
              <w:rPr>
                <w:rFonts w:ascii="Arial" w:hAnsi="Arial" w:cs="Arial"/>
                <w:color w:val="000000" w:themeColor="text1"/>
                <w:sz w:val="16"/>
                <w:szCs w:val="16"/>
                <w:lang w:val="en-GB"/>
              </w:rPr>
              <w:t>NR</w:t>
            </w:r>
          </w:p>
        </w:tc>
        <w:tc>
          <w:tcPr>
            <w:tcW w:w="0" w:type="auto"/>
          </w:tcPr>
          <w:p w14:paraId="4CADC93A"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Self-report</w:t>
            </w:r>
          </w:p>
        </w:tc>
        <w:tc>
          <w:tcPr>
            <w:tcW w:w="0" w:type="auto"/>
          </w:tcPr>
          <w:p w14:paraId="420D905C"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408</w:t>
            </w:r>
          </w:p>
        </w:tc>
        <w:tc>
          <w:tcPr>
            <w:tcW w:w="0" w:type="auto"/>
          </w:tcPr>
          <w:p w14:paraId="1D67EE8B"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Sweden</w:t>
            </w:r>
          </w:p>
        </w:tc>
        <w:tc>
          <w:tcPr>
            <w:tcW w:w="0" w:type="auto"/>
          </w:tcPr>
          <w:p w14:paraId="37370B29"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Population-based</w:t>
            </w:r>
          </w:p>
        </w:tc>
        <w:tc>
          <w:tcPr>
            <w:tcW w:w="0" w:type="auto"/>
          </w:tcPr>
          <w:p w14:paraId="55B3F45E"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273 (67%)</w:t>
            </w:r>
          </w:p>
        </w:tc>
        <w:tc>
          <w:tcPr>
            <w:tcW w:w="0" w:type="auto"/>
          </w:tcPr>
          <w:p w14:paraId="73B29722"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255CDD27"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769CE6EC"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r>
      <w:tr w:rsidR="00E727A7" w:rsidRPr="004D185C" w14:paraId="061C740E" w14:textId="77777777" w:rsidTr="1AE54B6D">
        <w:trPr>
          <w:trHeight w:val="2479"/>
        </w:trPr>
        <w:tc>
          <w:tcPr>
            <w:tcW w:w="0" w:type="auto"/>
          </w:tcPr>
          <w:p w14:paraId="3B2D40E6" w14:textId="731B853A" w:rsidR="00E727A7" w:rsidRPr="00D621F8" w:rsidRDefault="00E727A7" w:rsidP="003E4BAE">
            <w:pPr>
              <w:rPr>
                <w:rFonts w:ascii="Arial" w:hAnsi="Arial" w:cs="Arial"/>
                <w:color w:val="000000" w:themeColor="text1"/>
                <w:sz w:val="16"/>
                <w:szCs w:val="16"/>
                <w:lang w:val="en-GB"/>
              </w:rPr>
            </w:pPr>
            <w:r w:rsidRPr="1AE54B6D">
              <w:rPr>
                <w:rFonts w:ascii="Arial" w:hAnsi="Arial" w:cs="Arial"/>
                <w:color w:val="000000" w:themeColor="text1"/>
                <w:sz w:val="16"/>
                <w:szCs w:val="16"/>
              </w:rPr>
              <w:t xml:space="preserve">Jonsson </w:t>
            </w:r>
            <w:r w:rsidR="004F3C97" w:rsidRPr="1AE54B6D">
              <w:rPr>
                <w:rFonts w:ascii="Arial" w:hAnsi="Arial" w:cs="Arial"/>
                <w:color w:val="000000" w:themeColor="text1"/>
                <w:sz w:val="16"/>
                <w:szCs w:val="16"/>
              </w:rPr>
              <w:t>et al.</w:t>
            </w:r>
            <w:r w:rsidR="004F3C97" w:rsidRPr="1AE54B6D">
              <w:rPr>
                <w:rFonts w:ascii="Arial" w:hAnsi="Arial" w:cs="Arial"/>
                <w:color w:val="000000" w:themeColor="text1"/>
                <w:sz w:val="16"/>
                <w:szCs w:val="16"/>
                <w:vertAlign w:val="superscript"/>
              </w:rPr>
              <w:t>34</w:t>
            </w:r>
          </w:p>
        </w:tc>
        <w:tc>
          <w:tcPr>
            <w:tcW w:w="0" w:type="auto"/>
          </w:tcPr>
          <w:p w14:paraId="521F7C1D" w14:textId="77777777" w:rsidR="00E727A7" w:rsidRPr="004D185C" w:rsidRDefault="00E727A7" w:rsidP="003E4BAE">
            <w:pPr>
              <w:pStyle w:val="NormalWeb"/>
              <w:spacing w:before="0" w:beforeAutospacing="0" w:after="0" w:afterAutospacing="0"/>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Semi-structured interview; current or recurring pain of any type at the time of assessment Participants were asked to describe pain intensity, (mild, moderate, or severe), frequency (daily, weekly, monthly, or more seldom), and duration (more or less than 3</w:t>
            </w:r>
            <w:r>
              <w:rPr>
                <w:rFonts w:ascii="Arial" w:hAnsi="Arial" w:cs="Arial"/>
                <w:color w:val="000000" w:themeColor="text1"/>
                <w:sz w:val="16"/>
                <w:szCs w:val="16"/>
                <w:lang w:val="en-GB"/>
              </w:rPr>
              <w:t> months</w:t>
            </w:r>
            <w:r w:rsidRPr="004D185C">
              <w:rPr>
                <w:rFonts w:ascii="Arial" w:hAnsi="Arial" w:cs="Arial"/>
                <w:color w:val="000000" w:themeColor="text1"/>
                <w:sz w:val="16"/>
                <w:szCs w:val="16"/>
                <w:lang w:val="en-GB"/>
              </w:rPr>
              <w:t>). When participants reported several different pain sites, with different frequency, intensity, or duration, the highest intensity and frequency, and the longest duration</w:t>
            </w:r>
            <w:r>
              <w:rPr>
                <w:rFonts w:ascii="Arial" w:hAnsi="Arial" w:cs="Arial"/>
                <w:color w:val="000000" w:themeColor="text1"/>
                <w:sz w:val="16"/>
                <w:szCs w:val="16"/>
                <w:lang w:val="en-GB"/>
              </w:rPr>
              <w:t>,</w:t>
            </w:r>
            <w:r w:rsidRPr="004D185C">
              <w:rPr>
                <w:rFonts w:ascii="Arial" w:hAnsi="Arial" w:cs="Arial"/>
                <w:color w:val="000000" w:themeColor="text1"/>
                <w:sz w:val="16"/>
                <w:szCs w:val="16"/>
                <w:lang w:val="en-GB"/>
              </w:rPr>
              <w:t xml:space="preserve"> w</w:t>
            </w:r>
            <w:r>
              <w:rPr>
                <w:rFonts w:ascii="Arial" w:hAnsi="Arial" w:cs="Arial"/>
                <w:color w:val="000000" w:themeColor="text1"/>
                <w:sz w:val="16"/>
                <w:szCs w:val="16"/>
                <w:lang w:val="en-GB"/>
              </w:rPr>
              <w:t>ere</w:t>
            </w:r>
            <w:r w:rsidRPr="004D185C">
              <w:rPr>
                <w:rFonts w:ascii="Arial" w:hAnsi="Arial" w:cs="Arial"/>
                <w:color w:val="000000" w:themeColor="text1"/>
                <w:sz w:val="16"/>
                <w:szCs w:val="16"/>
                <w:lang w:val="en-GB"/>
              </w:rPr>
              <w:t xml:space="preserve"> recorded.</w:t>
            </w:r>
          </w:p>
        </w:tc>
        <w:tc>
          <w:tcPr>
            <w:tcW w:w="0" w:type="auto"/>
          </w:tcPr>
          <w:p w14:paraId="1CE94618"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Self-report</w:t>
            </w:r>
          </w:p>
        </w:tc>
        <w:tc>
          <w:tcPr>
            <w:tcW w:w="0" w:type="auto"/>
          </w:tcPr>
          <w:p w14:paraId="3C32CD3A"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153</w:t>
            </w:r>
          </w:p>
        </w:tc>
        <w:tc>
          <w:tcPr>
            <w:tcW w:w="0" w:type="auto"/>
          </w:tcPr>
          <w:p w14:paraId="03F800FE"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Sweden</w:t>
            </w:r>
          </w:p>
        </w:tc>
        <w:tc>
          <w:tcPr>
            <w:tcW w:w="0" w:type="auto"/>
          </w:tcPr>
          <w:p w14:paraId="5C4AB85C"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Population-based</w:t>
            </w:r>
          </w:p>
        </w:tc>
        <w:tc>
          <w:tcPr>
            <w:tcW w:w="0" w:type="auto"/>
          </w:tcPr>
          <w:p w14:paraId="398F8215"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100 (65%)</w:t>
            </w:r>
          </w:p>
        </w:tc>
        <w:tc>
          <w:tcPr>
            <w:tcW w:w="0" w:type="auto"/>
          </w:tcPr>
          <w:p w14:paraId="517E1F3E"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6E816F87"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monthly 8%; weekly 15%; daily 31%; unknown 11%</w:t>
            </w:r>
          </w:p>
        </w:tc>
        <w:tc>
          <w:tcPr>
            <w:tcW w:w="0" w:type="auto"/>
          </w:tcPr>
          <w:p w14:paraId="76A07E5C" w14:textId="77777777" w:rsidR="00E727A7" w:rsidRPr="004D185C" w:rsidRDefault="00E727A7" w:rsidP="003E4BAE">
            <w:pPr>
              <w:ind w:left="144" w:hanging="144"/>
              <w:rPr>
                <w:rFonts w:ascii="Arial" w:hAnsi="Arial" w:cs="Arial"/>
                <w:color w:val="000000" w:themeColor="text1"/>
                <w:sz w:val="16"/>
                <w:szCs w:val="16"/>
                <w:lang w:val="en-GB"/>
              </w:rPr>
            </w:pPr>
            <w:r>
              <w:rPr>
                <w:rFonts w:ascii="Arial" w:hAnsi="Arial" w:cs="Arial"/>
                <w:color w:val="000000" w:themeColor="text1"/>
                <w:sz w:val="16"/>
                <w:szCs w:val="16"/>
                <w:lang w:val="en-GB"/>
              </w:rPr>
              <w:t>&lt;</w:t>
            </w:r>
            <w:r w:rsidRPr="004D185C">
              <w:rPr>
                <w:rFonts w:ascii="Arial" w:hAnsi="Arial" w:cs="Arial"/>
                <w:color w:val="000000" w:themeColor="text1"/>
                <w:sz w:val="16"/>
                <w:szCs w:val="16"/>
                <w:lang w:val="en-GB"/>
              </w:rPr>
              <w:t>3</w:t>
            </w:r>
            <w:r>
              <w:rPr>
                <w:rFonts w:ascii="Arial" w:hAnsi="Arial" w:cs="Arial"/>
                <w:color w:val="000000" w:themeColor="text1"/>
                <w:sz w:val="16"/>
                <w:szCs w:val="16"/>
                <w:lang w:val="en-GB"/>
              </w:rPr>
              <w:t> months</w:t>
            </w:r>
            <w:r w:rsidRPr="004D185C">
              <w:rPr>
                <w:rFonts w:ascii="Arial" w:hAnsi="Arial" w:cs="Arial"/>
                <w:color w:val="000000" w:themeColor="text1"/>
                <w:sz w:val="16"/>
                <w:szCs w:val="16"/>
                <w:lang w:val="en-GB"/>
              </w:rPr>
              <w:t xml:space="preserve"> 5%; &gt;3</w:t>
            </w:r>
            <w:r>
              <w:rPr>
                <w:rFonts w:ascii="Arial" w:hAnsi="Arial" w:cs="Arial"/>
                <w:color w:val="000000" w:themeColor="text1"/>
                <w:sz w:val="16"/>
                <w:szCs w:val="16"/>
                <w:lang w:val="en-GB"/>
              </w:rPr>
              <w:t> months</w:t>
            </w:r>
            <w:r w:rsidRPr="004D185C">
              <w:rPr>
                <w:rFonts w:ascii="Arial" w:hAnsi="Arial" w:cs="Arial"/>
                <w:color w:val="000000" w:themeColor="text1"/>
                <w:sz w:val="16"/>
                <w:szCs w:val="16"/>
                <w:lang w:val="en-GB"/>
              </w:rPr>
              <w:t xml:space="preserve"> 49%; unknown 11%</w:t>
            </w:r>
          </w:p>
        </w:tc>
      </w:tr>
      <w:tr w:rsidR="00E727A7" w:rsidRPr="004D185C" w14:paraId="484C96BA" w14:textId="77777777" w:rsidTr="1AE54B6D">
        <w:trPr>
          <w:trHeight w:val="1264"/>
        </w:trPr>
        <w:tc>
          <w:tcPr>
            <w:tcW w:w="0" w:type="auto"/>
          </w:tcPr>
          <w:p w14:paraId="0C9CEE78" w14:textId="0C24CE27" w:rsidR="00E727A7" w:rsidRPr="00D621F8" w:rsidRDefault="00E727A7" w:rsidP="003E4BAE">
            <w:pPr>
              <w:rPr>
                <w:rFonts w:ascii="Arial" w:hAnsi="Arial" w:cs="Arial"/>
                <w:color w:val="000000" w:themeColor="text1"/>
                <w:sz w:val="16"/>
                <w:szCs w:val="16"/>
                <w:lang w:val="en-GB"/>
              </w:rPr>
            </w:pPr>
            <w:proofErr w:type="spellStart"/>
            <w:r w:rsidRPr="1AE54B6D">
              <w:rPr>
                <w:rFonts w:ascii="Arial" w:hAnsi="Arial" w:cs="Arial"/>
                <w:color w:val="000000" w:themeColor="text1"/>
                <w:sz w:val="16"/>
                <w:szCs w:val="16"/>
              </w:rPr>
              <w:lastRenderedPageBreak/>
              <w:t>Langerak</w:t>
            </w:r>
            <w:proofErr w:type="spellEnd"/>
            <w:r w:rsidRPr="1AE54B6D">
              <w:rPr>
                <w:rFonts w:ascii="Arial" w:hAnsi="Arial" w:cs="Arial"/>
                <w:color w:val="000000" w:themeColor="text1"/>
                <w:sz w:val="16"/>
                <w:szCs w:val="16"/>
              </w:rPr>
              <w:t xml:space="preserve"> </w:t>
            </w:r>
            <w:r w:rsidR="004F3C97" w:rsidRPr="1AE54B6D">
              <w:rPr>
                <w:rFonts w:ascii="Arial" w:hAnsi="Arial" w:cs="Arial"/>
                <w:color w:val="000000" w:themeColor="text1"/>
                <w:sz w:val="16"/>
                <w:szCs w:val="16"/>
              </w:rPr>
              <w:t>et el.</w:t>
            </w:r>
            <w:r w:rsidR="004F3C97" w:rsidRPr="1AE54B6D">
              <w:rPr>
                <w:rFonts w:ascii="Arial" w:hAnsi="Arial" w:cs="Arial"/>
                <w:color w:val="000000" w:themeColor="text1"/>
                <w:sz w:val="16"/>
                <w:szCs w:val="16"/>
                <w:vertAlign w:val="superscript"/>
              </w:rPr>
              <w:t>24</w:t>
            </w:r>
          </w:p>
        </w:tc>
        <w:tc>
          <w:tcPr>
            <w:tcW w:w="0" w:type="auto"/>
          </w:tcPr>
          <w:p w14:paraId="7B75199A"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Self-developed pain questionnaire</w:t>
            </w:r>
            <w:r>
              <w:rPr>
                <w:rFonts w:ascii="Arial" w:hAnsi="Arial" w:cs="Arial"/>
                <w:color w:val="000000" w:themeColor="text1"/>
                <w:sz w:val="16"/>
                <w:szCs w:val="16"/>
                <w:lang w:val="en-GB"/>
              </w:rPr>
              <w:t>.</w:t>
            </w:r>
          </w:p>
        </w:tc>
        <w:tc>
          <w:tcPr>
            <w:tcW w:w="0" w:type="auto"/>
          </w:tcPr>
          <w:p w14:paraId="566428FF"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Self-report</w:t>
            </w:r>
          </w:p>
        </w:tc>
        <w:tc>
          <w:tcPr>
            <w:tcW w:w="0" w:type="auto"/>
          </w:tcPr>
          <w:p w14:paraId="5B85A8CF"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30</w:t>
            </w:r>
          </w:p>
        </w:tc>
        <w:tc>
          <w:tcPr>
            <w:tcW w:w="0" w:type="auto"/>
          </w:tcPr>
          <w:p w14:paraId="31A9F5CD"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Germany</w:t>
            </w:r>
          </w:p>
        </w:tc>
        <w:tc>
          <w:tcPr>
            <w:tcW w:w="0" w:type="auto"/>
          </w:tcPr>
          <w:p w14:paraId="604782D3"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Clinic-based</w:t>
            </w:r>
          </w:p>
        </w:tc>
        <w:tc>
          <w:tcPr>
            <w:tcW w:w="0" w:type="auto"/>
          </w:tcPr>
          <w:p w14:paraId="3272D230"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79F646BD"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Cervical 63%; thoracic 33%; lumbosacral 60%; arm 10%; shoulder 23%; leg 47%; hip 37%; knee 37%</w:t>
            </w:r>
          </w:p>
        </w:tc>
        <w:tc>
          <w:tcPr>
            <w:tcW w:w="0" w:type="auto"/>
          </w:tcPr>
          <w:p w14:paraId="7804AF8D"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Daily neck pain 0%; daily lower back pain 20%; daily lower extremity pain 13%</w:t>
            </w:r>
          </w:p>
        </w:tc>
        <w:tc>
          <w:tcPr>
            <w:tcW w:w="0" w:type="auto"/>
          </w:tcPr>
          <w:p w14:paraId="66CFADD4"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r>
      <w:tr w:rsidR="00E727A7" w:rsidRPr="004D185C" w14:paraId="64CB95B7" w14:textId="77777777" w:rsidTr="1AE54B6D">
        <w:trPr>
          <w:trHeight w:val="1041"/>
        </w:trPr>
        <w:tc>
          <w:tcPr>
            <w:tcW w:w="0" w:type="auto"/>
          </w:tcPr>
          <w:p w14:paraId="3D3F28F3" w14:textId="68699700" w:rsidR="00E727A7" w:rsidRPr="00D621F8" w:rsidRDefault="00E727A7" w:rsidP="003E4BAE">
            <w:pPr>
              <w:rPr>
                <w:rFonts w:ascii="Arial" w:hAnsi="Arial" w:cs="Arial"/>
                <w:color w:val="000000" w:themeColor="text1"/>
                <w:sz w:val="16"/>
                <w:szCs w:val="16"/>
                <w:lang w:val="en-GB"/>
              </w:rPr>
            </w:pPr>
            <w:proofErr w:type="spellStart"/>
            <w:r w:rsidRPr="1AE54B6D">
              <w:rPr>
                <w:rFonts w:ascii="Arial" w:hAnsi="Arial" w:cs="Arial"/>
                <w:color w:val="000000" w:themeColor="text1"/>
                <w:sz w:val="16"/>
                <w:szCs w:val="16"/>
              </w:rPr>
              <w:t>Lundkvist</w:t>
            </w:r>
            <w:proofErr w:type="spellEnd"/>
            <w:r w:rsidRPr="1AE54B6D">
              <w:rPr>
                <w:rFonts w:ascii="Arial" w:hAnsi="Arial" w:cs="Arial"/>
                <w:color w:val="000000" w:themeColor="text1"/>
                <w:sz w:val="16"/>
                <w:szCs w:val="16"/>
              </w:rPr>
              <w:t xml:space="preserve"> </w:t>
            </w:r>
            <w:r w:rsidR="004F3C97" w:rsidRPr="1AE54B6D">
              <w:rPr>
                <w:rFonts w:ascii="Arial" w:hAnsi="Arial" w:cs="Arial"/>
                <w:color w:val="000000" w:themeColor="text1"/>
                <w:sz w:val="16"/>
                <w:szCs w:val="16"/>
              </w:rPr>
              <w:t xml:space="preserve">and </w:t>
            </w:r>
            <w:proofErr w:type="spellStart"/>
            <w:r w:rsidR="004F3C97" w:rsidRPr="1AE54B6D">
              <w:rPr>
                <w:rFonts w:ascii="Arial" w:hAnsi="Arial" w:cs="Arial"/>
                <w:color w:val="000000" w:themeColor="text1"/>
                <w:sz w:val="16"/>
                <w:szCs w:val="16"/>
              </w:rPr>
              <w:t>Westbom</w:t>
            </w:r>
            <w:proofErr w:type="spellEnd"/>
            <w:r w:rsidR="004F3C97" w:rsidRPr="1AE54B6D">
              <w:rPr>
                <w:rFonts w:ascii="Arial" w:hAnsi="Arial" w:cs="Arial"/>
                <w:color w:val="000000" w:themeColor="text1"/>
                <w:sz w:val="16"/>
                <w:szCs w:val="16"/>
              </w:rPr>
              <w:t xml:space="preserve"> et al.</w:t>
            </w:r>
            <w:r w:rsidR="004F3C97" w:rsidRPr="1AE54B6D">
              <w:rPr>
                <w:rFonts w:ascii="Arial" w:hAnsi="Arial" w:cs="Arial"/>
                <w:color w:val="000000" w:themeColor="text1"/>
                <w:sz w:val="16"/>
                <w:szCs w:val="16"/>
                <w:vertAlign w:val="superscript"/>
              </w:rPr>
              <w:t>56</w:t>
            </w:r>
          </w:p>
        </w:tc>
        <w:tc>
          <w:tcPr>
            <w:tcW w:w="0" w:type="auto"/>
          </w:tcPr>
          <w:p w14:paraId="3B12C1C7"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Presence of pain was assessed by either the person him/herself or by proxy. For adults (&gt;18</w:t>
            </w:r>
            <w:r>
              <w:rPr>
                <w:rFonts w:ascii="Arial" w:hAnsi="Arial" w:cs="Arial"/>
                <w:color w:val="000000" w:themeColor="text1"/>
                <w:sz w:val="16"/>
                <w:szCs w:val="16"/>
                <w:lang w:val="en-GB"/>
              </w:rPr>
              <w:t> years</w:t>
            </w:r>
            <w:r w:rsidRPr="004D185C">
              <w:rPr>
                <w:rFonts w:ascii="Arial" w:hAnsi="Arial" w:cs="Arial"/>
                <w:color w:val="000000" w:themeColor="text1"/>
                <w:sz w:val="16"/>
                <w:szCs w:val="16"/>
                <w:lang w:val="en-GB"/>
              </w:rPr>
              <w:t xml:space="preserve">) recalling the </w:t>
            </w:r>
            <w:r>
              <w:rPr>
                <w:rFonts w:ascii="Arial" w:hAnsi="Arial" w:cs="Arial"/>
                <w:color w:val="000000" w:themeColor="text1"/>
                <w:sz w:val="16"/>
                <w:szCs w:val="16"/>
                <w:lang w:val="en-GB"/>
              </w:rPr>
              <w:t>previous</w:t>
            </w:r>
            <w:r w:rsidRPr="004D185C">
              <w:rPr>
                <w:rFonts w:ascii="Arial" w:hAnsi="Arial" w:cs="Arial"/>
                <w:color w:val="000000" w:themeColor="text1"/>
                <w:sz w:val="16"/>
                <w:szCs w:val="16"/>
                <w:lang w:val="en-GB"/>
              </w:rPr>
              <w:t xml:space="preserve"> 4</w:t>
            </w:r>
            <w:r>
              <w:rPr>
                <w:rFonts w:ascii="Arial" w:hAnsi="Arial" w:cs="Arial"/>
                <w:color w:val="000000" w:themeColor="text1"/>
                <w:sz w:val="16"/>
                <w:szCs w:val="16"/>
                <w:lang w:val="en-GB"/>
              </w:rPr>
              <w:t> weeks</w:t>
            </w:r>
            <w:r w:rsidRPr="004D185C">
              <w:rPr>
                <w:rFonts w:ascii="Arial" w:hAnsi="Arial" w:cs="Arial"/>
                <w:color w:val="000000" w:themeColor="text1"/>
                <w:sz w:val="16"/>
                <w:szCs w:val="16"/>
                <w:lang w:val="en-GB"/>
              </w:rPr>
              <w:t xml:space="preserve"> for spinal pain that was classified as being moderate or severe.</w:t>
            </w:r>
          </w:p>
        </w:tc>
        <w:tc>
          <w:tcPr>
            <w:tcW w:w="0" w:type="auto"/>
          </w:tcPr>
          <w:p w14:paraId="59A0BE6A"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Self- or proxy-report</w:t>
            </w:r>
          </w:p>
        </w:tc>
        <w:tc>
          <w:tcPr>
            <w:tcW w:w="0" w:type="auto"/>
          </w:tcPr>
          <w:p w14:paraId="06B5E185"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66</w:t>
            </w:r>
          </w:p>
        </w:tc>
        <w:tc>
          <w:tcPr>
            <w:tcW w:w="0" w:type="auto"/>
          </w:tcPr>
          <w:p w14:paraId="0A996C35"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Sweden</w:t>
            </w:r>
          </w:p>
        </w:tc>
        <w:tc>
          <w:tcPr>
            <w:tcW w:w="0" w:type="auto"/>
          </w:tcPr>
          <w:p w14:paraId="3AD8EC45"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Population-based</w:t>
            </w:r>
          </w:p>
        </w:tc>
        <w:tc>
          <w:tcPr>
            <w:tcW w:w="0" w:type="auto"/>
          </w:tcPr>
          <w:p w14:paraId="2EECE3B1"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50E7C1DC"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Spine: 18% at 20</w:t>
            </w:r>
            <w:r>
              <w:rPr>
                <w:rFonts w:ascii="Arial" w:hAnsi="Arial" w:cs="Arial"/>
                <w:color w:val="000000" w:themeColor="text1"/>
                <w:sz w:val="16"/>
                <w:szCs w:val="16"/>
                <w:lang w:val="en-GB"/>
              </w:rPr>
              <w:t> </w:t>
            </w:r>
            <w:r w:rsidRPr="004D185C">
              <w:rPr>
                <w:rFonts w:ascii="Arial" w:hAnsi="Arial" w:cs="Arial"/>
                <w:color w:val="000000" w:themeColor="text1"/>
                <w:sz w:val="16"/>
                <w:szCs w:val="16"/>
                <w:lang w:val="en-GB"/>
              </w:rPr>
              <w:t>y</w:t>
            </w:r>
            <w:r>
              <w:rPr>
                <w:rFonts w:ascii="Arial" w:hAnsi="Arial" w:cs="Arial"/>
                <w:color w:val="000000" w:themeColor="text1"/>
                <w:sz w:val="16"/>
                <w:szCs w:val="16"/>
                <w:lang w:val="en-GB"/>
              </w:rPr>
              <w:t>ea</w:t>
            </w:r>
            <w:r w:rsidRPr="004D185C">
              <w:rPr>
                <w:rFonts w:ascii="Arial" w:hAnsi="Arial" w:cs="Arial"/>
                <w:color w:val="000000" w:themeColor="text1"/>
                <w:sz w:val="16"/>
                <w:szCs w:val="16"/>
                <w:lang w:val="en-GB"/>
              </w:rPr>
              <w:t>r</w:t>
            </w:r>
            <w:r>
              <w:rPr>
                <w:rFonts w:ascii="Arial" w:hAnsi="Arial" w:cs="Arial"/>
                <w:color w:val="000000" w:themeColor="text1"/>
                <w:sz w:val="16"/>
                <w:szCs w:val="16"/>
                <w:lang w:val="en-GB"/>
              </w:rPr>
              <w:t>s</w:t>
            </w:r>
            <w:r w:rsidRPr="004D185C">
              <w:rPr>
                <w:rFonts w:ascii="Arial" w:hAnsi="Arial" w:cs="Arial"/>
                <w:color w:val="000000" w:themeColor="text1"/>
                <w:sz w:val="16"/>
                <w:szCs w:val="16"/>
                <w:lang w:val="en-GB"/>
              </w:rPr>
              <w:t>; 20% at 25</w:t>
            </w:r>
            <w:r>
              <w:rPr>
                <w:rFonts w:ascii="Arial" w:hAnsi="Arial" w:cs="Arial"/>
                <w:color w:val="000000" w:themeColor="text1"/>
                <w:sz w:val="16"/>
                <w:szCs w:val="16"/>
                <w:lang w:val="en-GB"/>
              </w:rPr>
              <w:t> </w:t>
            </w:r>
            <w:r w:rsidRPr="004D185C">
              <w:rPr>
                <w:rFonts w:ascii="Arial" w:hAnsi="Arial" w:cs="Arial"/>
                <w:color w:val="000000" w:themeColor="text1"/>
                <w:sz w:val="16"/>
                <w:szCs w:val="16"/>
                <w:lang w:val="en-GB"/>
              </w:rPr>
              <w:t>y</w:t>
            </w:r>
            <w:r>
              <w:rPr>
                <w:rFonts w:ascii="Arial" w:hAnsi="Arial" w:cs="Arial"/>
                <w:color w:val="000000" w:themeColor="text1"/>
                <w:sz w:val="16"/>
                <w:szCs w:val="16"/>
                <w:lang w:val="en-GB"/>
              </w:rPr>
              <w:t>ears</w:t>
            </w:r>
          </w:p>
        </w:tc>
        <w:tc>
          <w:tcPr>
            <w:tcW w:w="0" w:type="auto"/>
          </w:tcPr>
          <w:p w14:paraId="6604F67A"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67709330"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r>
      <w:tr w:rsidR="00E727A7" w:rsidRPr="004D185C" w14:paraId="78B27746" w14:textId="77777777" w:rsidTr="1AE54B6D">
        <w:trPr>
          <w:trHeight w:val="421"/>
        </w:trPr>
        <w:tc>
          <w:tcPr>
            <w:tcW w:w="0" w:type="auto"/>
          </w:tcPr>
          <w:p w14:paraId="713B824A" w14:textId="2F401C32" w:rsidR="00E727A7" w:rsidRPr="00D621F8" w:rsidRDefault="00E727A7" w:rsidP="003E4BAE">
            <w:pPr>
              <w:rPr>
                <w:rFonts w:ascii="Arial" w:hAnsi="Arial" w:cs="Arial"/>
                <w:color w:val="000000" w:themeColor="text1"/>
                <w:sz w:val="16"/>
                <w:szCs w:val="16"/>
                <w:lang w:val="en-GB"/>
              </w:rPr>
            </w:pPr>
            <w:r w:rsidRPr="1AE54B6D">
              <w:rPr>
                <w:rFonts w:ascii="Arial" w:hAnsi="Arial" w:cs="Arial"/>
                <w:color w:val="000000" w:themeColor="text1"/>
                <w:sz w:val="16"/>
                <w:szCs w:val="16"/>
              </w:rPr>
              <w:t xml:space="preserve">Murphy </w:t>
            </w:r>
            <w:r w:rsidR="006127C7" w:rsidRPr="1AE54B6D">
              <w:rPr>
                <w:rFonts w:ascii="Arial" w:hAnsi="Arial" w:cs="Arial"/>
                <w:color w:val="000000" w:themeColor="text1"/>
                <w:sz w:val="16"/>
                <w:szCs w:val="16"/>
              </w:rPr>
              <w:t>et al.</w:t>
            </w:r>
            <w:r w:rsidR="006127C7" w:rsidRPr="1AE54B6D">
              <w:rPr>
                <w:rFonts w:ascii="Arial" w:hAnsi="Arial" w:cs="Arial"/>
                <w:color w:val="000000" w:themeColor="text1"/>
                <w:sz w:val="16"/>
                <w:szCs w:val="16"/>
                <w:vertAlign w:val="superscript"/>
              </w:rPr>
              <w:t>72</w:t>
            </w:r>
          </w:p>
        </w:tc>
        <w:tc>
          <w:tcPr>
            <w:tcW w:w="0" w:type="auto"/>
          </w:tcPr>
          <w:p w14:paraId="130257E8"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Interviews and examinations</w:t>
            </w:r>
            <w:r>
              <w:rPr>
                <w:rFonts w:ascii="Arial" w:hAnsi="Arial" w:cs="Arial"/>
                <w:color w:val="000000" w:themeColor="text1"/>
                <w:sz w:val="16"/>
                <w:szCs w:val="16"/>
                <w:lang w:val="en-GB"/>
              </w:rPr>
              <w:t>.</w:t>
            </w:r>
          </w:p>
        </w:tc>
        <w:tc>
          <w:tcPr>
            <w:tcW w:w="0" w:type="auto"/>
          </w:tcPr>
          <w:p w14:paraId="5BF31F0B"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Self-report</w:t>
            </w:r>
          </w:p>
        </w:tc>
        <w:tc>
          <w:tcPr>
            <w:tcW w:w="0" w:type="auto"/>
          </w:tcPr>
          <w:p w14:paraId="18FAD8F1"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101</w:t>
            </w:r>
          </w:p>
        </w:tc>
        <w:tc>
          <w:tcPr>
            <w:tcW w:w="0" w:type="auto"/>
          </w:tcPr>
          <w:p w14:paraId="6A615743"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USA</w:t>
            </w:r>
          </w:p>
        </w:tc>
        <w:tc>
          <w:tcPr>
            <w:tcW w:w="0" w:type="auto"/>
          </w:tcPr>
          <w:p w14:paraId="335D8AA5"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Population-based</w:t>
            </w:r>
          </w:p>
        </w:tc>
        <w:tc>
          <w:tcPr>
            <w:tcW w:w="0" w:type="auto"/>
          </w:tcPr>
          <w:p w14:paraId="269CA599"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6289A743" w14:textId="77777777" w:rsidR="00E727A7" w:rsidRPr="004D185C" w:rsidRDefault="00E727A7" w:rsidP="003E4BAE">
            <w:pPr>
              <w:ind w:left="144" w:hanging="144"/>
              <w:rPr>
                <w:rFonts w:ascii="Arial" w:hAnsi="Arial" w:cs="Arial"/>
                <w:color w:val="000000" w:themeColor="text1"/>
                <w:sz w:val="16"/>
                <w:szCs w:val="16"/>
                <w:lang w:val="en-GB"/>
              </w:rPr>
            </w:pPr>
            <w:r>
              <w:rPr>
                <w:rFonts w:ascii="Arial" w:hAnsi="Arial" w:cs="Arial"/>
                <w:color w:val="000000" w:themeColor="text1"/>
                <w:sz w:val="16"/>
                <w:szCs w:val="16"/>
                <w:lang w:val="en-GB"/>
              </w:rPr>
              <w:t>C</w:t>
            </w:r>
            <w:r w:rsidRPr="004D185C">
              <w:rPr>
                <w:rFonts w:ascii="Arial" w:hAnsi="Arial" w:cs="Arial"/>
                <w:color w:val="000000" w:themeColor="text1"/>
                <w:sz w:val="16"/>
                <w:szCs w:val="16"/>
                <w:lang w:val="en-GB"/>
              </w:rPr>
              <w:t>ervical 46%; back 36%; weight bearing joints 23%</w:t>
            </w:r>
          </w:p>
        </w:tc>
        <w:tc>
          <w:tcPr>
            <w:tcW w:w="0" w:type="auto"/>
          </w:tcPr>
          <w:p w14:paraId="55E29685"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70B55CB5"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r>
      <w:tr w:rsidR="00E727A7" w:rsidRPr="004D185C" w14:paraId="185F2042" w14:textId="77777777" w:rsidTr="1AE54B6D">
        <w:trPr>
          <w:trHeight w:val="2280"/>
        </w:trPr>
        <w:tc>
          <w:tcPr>
            <w:tcW w:w="0" w:type="auto"/>
          </w:tcPr>
          <w:p w14:paraId="7196AB71" w14:textId="716F8314" w:rsidR="00E727A7" w:rsidRPr="00D621F8" w:rsidRDefault="00E727A7" w:rsidP="003E4BAE">
            <w:pPr>
              <w:rPr>
                <w:rFonts w:ascii="Arial" w:hAnsi="Arial" w:cs="Arial"/>
                <w:color w:val="000000" w:themeColor="text1"/>
                <w:sz w:val="16"/>
                <w:szCs w:val="16"/>
                <w:lang w:val="en-GB"/>
              </w:rPr>
            </w:pPr>
            <w:r w:rsidRPr="1AE54B6D">
              <w:rPr>
                <w:rFonts w:ascii="Arial" w:hAnsi="Arial" w:cs="Arial"/>
                <w:color w:val="000000" w:themeColor="text1"/>
                <w:sz w:val="16"/>
                <w:szCs w:val="16"/>
              </w:rPr>
              <w:t xml:space="preserve">Noonan </w:t>
            </w:r>
            <w:r w:rsidR="006127C7" w:rsidRPr="1AE54B6D">
              <w:rPr>
                <w:rFonts w:ascii="Arial" w:hAnsi="Arial" w:cs="Arial"/>
                <w:color w:val="000000" w:themeColor="text1"/>
                <w:sz w:val="16"/>
                <w:szCs w:val="16"/>
              </w:rPr>
              <w:t>et al.</w:t>
            </w:r>
            <w:r w:rsidR="006127C7" w:rsidRPr="1AE54B6D">
              <w:rPr>
                <w:rFonts w:ascii="Arial" w:hAnsi="Arial" w:cs="Arial"/>
                <w:color w:val="000000" w:themeColor="text1"/>
                <w:sz w:val="16"/>
                <w:szCs w:val="16"/>
                <w:vertAlign w:val="superscript"/>
              </w:rPr>
              <w:t>54</w:t>
            </w:r>
          </w:p>
        </w:tc>
        <w:tc>
          <w:tcPr>
            <w:tcW w:w="0" w:type="auto"/>
          </w:tcPr>
          <w:p w14:paraId="3C3C075C"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 xml:space="preserve">Interview with primary caregiver; asked </w:t>
            </w:r>
            <w:r>
              <w:rPr>
                <w:rFonts w:ascii="Arial" w:hAnsi="Arial" w:cs="Arial"/>
                <w:color w:val="000000" w:themeColor="text1"/>
                <w:sz w:val="16"/>
                <w:szCs w:val="16"/>
                <w:lang w:val="en-GB"/>
              </w:rPr>
              <w:t>whether</w:t>
            </w:r>
            <w:r w:rsidRPr="004D185C">
              <w:rPr>
                <w:rFonts w:ascii="Arial" w:hAnsi="Arial" w:cs="Arial"/>
                <w:color w:val="000000" w:themeColor="text1"/>
                <w:sz w:val="16"/>
                <w:szCs w:val="16"/>
                <w:lang w:val="en-GB"/>
              </w:rPr>
              <w:t>, in his or her opinion, the hips of the subject were painful and frequency of pain. There were six potential answers: (1) the left hip was painful</w:t>
            </w:r>
            <w:r>
              <w:rPr>
                <w:rFonts w:ascii="Arial" w:hAnsi="Arial" w:cs="Arial"/>
                <w:color w:val="000000" w:themeColor="text1"/>
                <w:sz w:val="16"/>
                <w:szCs w:val="16"/>
                <w:lang w:val="en-GB"/>
              </w:rPr>
              <w:t>;</w:t>
            </w:r>
            <w:r w:rsidRPr="004D185C">
              <w:rPr>
                <w:rFonts w:ascii="Arial" w:hAnsi="Arial" w:cs="Arial"/>
                <w:color w:val="000000" w:themeColor="text1"/>
                <w:sz w:val="16"/>
                <w:szCs w:val="16"/>
                <w:lang w:val="en-GB"/>
              </w:rPr>
              <w:t xml:space="preserve"> (2) the right hip was painful</w:t>
            </w:r>
            <w:r>
              <w:rPr>
                <w:rFonts w:ascii="Arial" w:hAnsi="Arial" w:cs="Arial"/>
                <w:color w:val="000000" w:themeColor="text1"/>
                <w:sz w:val="16"/>
                <w:szCs w:val="16"/>
                <w:lang w:val="en-GB"/>
              </w:rPr>
              <w:t>;</w:t>
            </w:r>
            <w:r w:rsidRPr="004D185C">
              <w:rPr>
                <w:rFonts w:ascii="Arial" w:hAnsi="Arial" w:cs="Arial"/>
                <w:color w:val="000000" w:themeColor="text1"/>
                <w:sz w:val="16"/>
                <w:szCs w:val="16"/>
                <w:lang w:val="en-GB"/>
              </w:rPr>
              <w:t xml:space="preserve"> (3) both hips were painful</w:t>
            </w:r>
            <w:r>
              <w:rPr>
                <w:rFonts w:ascii="Arial" w:hAnsi="Arial" w:cs="Arial"/>
                <w:color w:val="000000" w:themeColor="text1"/>
                <w:sz w:val="16"/>
                <w:szCs w:val="16"/>
                <w:lang w:val="en-GB"/>
              </w:rPr>
              <w:t>;</w:t>
            </w:r>
            <w:r w:rsidRPr="004D185C">
              <w:rPr>
                <w:rFonts w:ascii="Arial" w:hAnsi="Arial" w:cs="Arial"/>
                <w:color w:val="000000" w:themeColor="text1"/>
                <w:sz w:val="16"/>
                <w:szCs w:val="16"/>
                <w:lang w:val="en-GB"/>
              </w:rPr>
              <w:t xml:space="preserve"> (4) at least one of the hips was painful but the caregiver was unsure which hip was painful</w:t>
            </w:r>
            <w:r>
              <w:rPr>
                <w:rFonts w:ascii="Arial" w:hAnsi="Arial" w:cs="Arial"/>
                <w:color w:val="000000" w:themeColor="text1"/>
                <w:sz w:val="16"/>
                <w:szCs w:val="16"/>
                <w:lang w:val="en-GB"/>
              </w:rPr>
              <w:t>;</w:t>
            </w:r>
            <w:r w:rsidRPr="004D185C">
              <w:rPr>
                <w:rFonts w:ascii="Arial" w:hAnsi="Arial" w:cs="Arial"/>
                <w:color w:val="000000" w:themeColor="text1"/>
                <w:sz w:val="16"/>
                <w:szCs w:val="16"/>
                <w:lang w:val="en-GB"/>
              </w:rPr>
              <w:t xml:space="preserve"> (5) the caregiver was not sure</w:t>
            </w:r>
            <w:r>
              <w:rPr>
                <w:rFonts w:ascii="Arial" w:hAnsi="Arial" w:cs="Arial"/>
                <w:color w:val="000000" w:themeColor="text1"/>
                <w:sz w:val="16"/>
                <w:szCs w:val="16"/>
                <w:lang w:val="en-GB"/>
              </w:rPr>
              <w:t xml:space="preserve"> whether </w:t>
            </w:r>
            <w:r w:rsidRPr="004D185C">
              <w:rPr>
                <w:rFonts w:ascii="Arial" w:hAnsi="Arial" w:cs="Arial"/>
                <w:color w:val="000000" w:themeColor="text1"/>
                <w:sz w:val="16"/>
                <w:szCs w:val="16"/>
                <w:lang w:val="en-GB"/>
              </w:rPr>
              <w:t>the subject had any pain</w:t>
            </w:r>
            <w:r>
              <w:rPr>
                <w:rFonts w:ascii="Arial" w:hAnsi="Arial" w:cs="Arial"/>
                <w:color w:val="000000" w:themeColor="text1"/>
                <w:sz w:val="16"/>
                <w:szCs w:val="16"/>
                <w:lang w:val="en-GB"/>
              </w:rPr>
              <w:t>;</w:t>
            </w:r>
            <w:r w:rsidRPr="004D185C">
              <w:rPr>
                <w:rFonts w:ascii="Arial" w:hAnsi="Arial" w:cs="Arial"/>
                <w:color w:val="000000" w:themeColor="text1"/>
                <w:sz w:val="16"/>
                <w:szCs w:val="16"/>
                <w:lang w:val="en-GB"/>
              </w:rPr>
              <w:t xml:space="preserve"> and (6) neither hip was painful.</w:t>
            </w:r>
          </w:p>
        </w:tc>
        <w:tc>
          <w:tcPr>
            <w:tcW w:w="0" w:type="auto"/>
          </w:tcPr>
          <w:p w14:paraId="65F33142"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Proxy-report</w:t>
            </w:r>
          </w:p>
        </w:tc>
        <w:tc>
          <w:tcPr>
            <w:tcW w:w="0" w:type="auto"/>
          </w:tcPr>
          <w:p w14:paraId="3DB58CD7"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77</w:t>
            </w:r>
          </w:p>
        </w:tc>
        <w:tc>
          <w:tcPr>
            <w:tcW w:w="0" w:type="auto"/>
          </w:tcPr>
          <w:p w14:paraId="78E8E21A"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USA</w:t>
            </w:r>
          </w:p>
        </w:tc>
        <w:tc>
          <w:tcPr>
            <w:tcW w:w="0" w:type="auto"/>
          </w:tcPr>
          <w:p w14:paraId="19370306"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Residential centres</w:t>
            </w:r>
          </w:p>
        </w:tc>
        <w:tc>
          <w:tcPr>
            <w:tcW w:w="0" w:type="auto"/>
          </w:tcPr>
          <w:p w14:paraId="6E7BAF28"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19FB714B"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Hip 49%</w:t>
            </w:r>
          </w:p>
        </w:tc>
        <w:tc>
          <w:tcPr>
            <w:tcW w:w="0" w:type="auto"/>
          </w:tcPr>
          <w:p w14:paraId="5E36031D"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59226A91"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r>
      <w:tr w:rsidR="00E727A7" w:rsidRPr="004D185C" w14:paraId="0AC86BC1" w14:textId="77777777" w:rsidTr="1AE54B6D">
        <w:trPr>
          <w:trHeight w:val="1462"/>
        </w:trPr>
        <w:tc>
          <w:tcPr>
            <w:tcW w:w="0" w:type="auto"/>
          </w:tcPr>
          <w:p w14:paraId="146546D1" w14:textId="72508A88" w:rsidR="00E727A7" w:rsidRPr="00D621F8" w:rsidRDefault="00E727A7" w:rsidP="003E4BAE">
            <w:pPr>
              <w:rPr>
                <w:rFonts w:ascii="Arial" w:hAnsi="Arial" w:cs="Arial"/>
                <w:color w:val="000000" w:themeColor="text1"/>
                <w:sz w:val="16"/>
                <w:szCs w:val="16"/>
                <w:lang w:val="en-GB"/>
              </w:rPr>
            </w:pPr>
            <w:proofErr w:type="spellStart"/>
            <w:r w:rsidRPr="1AE54B6D">
              <w:rPr>
                <w:rFonts w:ascii="Arial" w:hAnsi="Arial" w:cs="Arial"/>
                <w:color w:val="000000" w:themeColor="text1"/>
                <w:sz w:val="16"/>
                <w:szCs w:val="16"/>
              </w:rPr>
              <w:t>Opheim</w:t>
            </w:r>
            <w:proofErr w:type="spellEnd"/>
            <w:r w:rsidRPr="1AE54B6D">
              <w:rPr>
                <w:rFonts w:ascii="Arial" w:hAnsi="Arial" w:cs="Arial"/>
                <w:color w:val="000000" w:themeColor="text1"/>
                <w:sz w:val="16"/>
                <w:szCs w:val="16"/>
              </w:rPr>
              <w:t xml:space="preserve"> </w:t>
            </w:r>
            <w:r w:rsidR="006127C7" w:rsidRPr="1AE54B6D">
              <w:rPr>
                <w:rFonts w:ascii="Arial" w:hAnsi="Arial" w:cs="Arial"/>
                <w:color w:val="000000" w:themeColor="text1"/>
                <w:sz w:val="16"/>
                <w:szCs w:val="16"/>
              </w:rPr>
              <w:t>et al.</w:t>
            </w:r>
            <w:r w:rsidR="006127C7" w:rsidRPr="1AE54B6D">
              <w:rPr>
                <w:rFonts w:ascii="Arial" w:hAnsi="Arial" w:cs="Arial"/>
                <w:color w:val="000000" w:themeColor="text1"/>
                <w:sz w:val="16"/>
                <w:szCs w:val="16"/>
                <w:vertAlign w:val="superscript"/>
              </w:rPr>
              <w:t>31</w:t>
            </w:r>
          </w:p>
        </w:tc>
        <w:tc>
          <w:tcPr>
            <w:tcW w:w="0" w:type="auto"/>
          </w:tcPr>
          <w:p w14:paraId="0C5A744E"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Self-reported questionnaire; the number of pain sites was reported with checkboxes for eight body parts, and pain frequency was reported as never, seldom, monthly, weekly, or daily. Daily pain for more than 1</w:t>
            </w:r>
            <w:r>
              <w:rPr>
                <w:rFonts w:ascii="Arial" w:hAnsi="Arial" w:cs="Arial"/>
                <w:color w:val="000000" w:themeColor="text1"/>
                <w:sz w:val="16"/>
                <w:szCs w:val="16"/>
                <w:lang w:val="en-GB"/>
              </w:rPr>
              <w:t> </w:t>
            </w:r>
            <w:r w:rsidRPr="004D185C">
              <w:rPr>
                <w:rFonts w:ascii="Arial" w:hAnsi="Arial" w:cs="Arial"/>
                <w:color w:val="000000" w:themeColor="text1"/>
                <w:sz w:val="16"/>
                <w:szCs w:val="16"/>
                <w:lang w:val="en-GB"/>
              </w:rPr>
              <w:t>year was considered chronic.</w:t>
            </w:r>
          </w:p>
        </w:tc>
        <w:tc>
          <w:tcPr>
            <w:tcW w:w="0" w:type="auto"/>
          </w:tcPr>
          <w:p w14:paraId="052C868B"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Self-report</w:t>
            </w:r>
          </w:p>
        </w:tc>
        <w:tc>
          <w:tcPr>
            <w:tcW w:w="0" w:type="auto"/>
          </w:tcPr>
          <w:p w14:paraId="18322A70"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149</w:t>
            </w:r>
          </w:p>
        </w:tc>
        <w:tc>
          <w:tcPr>
            <w:tcW w:w="0" w:type="auto"/>
          </w:tcPr>
          <w:p w14:paraId="5792B70B"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Norway</w:t>
            </w:r>
          </w:p>
        </w:tc>
        <w:tc>
          <w:tcPr>
            <w:tcW w:w="0" w:type="auto"/>
          </w:tcPr>
          <w:p w14:paraId="32850F37"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Population-based</w:t>
            </w:r>
          </w:p>
        </w:tc>
        <w:tc>
          <w:tcPr>
            <w:tcW w:w="0" w:type="auto"/>
          </w:tcPr>
          <w:p w14:paraId="35A5923D"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31%</w:t>
            </w:r>
          </w:p>
        </w:tc>
        <w:tc>
          <w:tcPr>
            <w:tcW w:w="0" w:type="auto"/>
          </w:tcPr>
          <w:p w14:paraId="2BE7FF29"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7E3488EE"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407605C7"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 xml:space="preserve">Daily pain for </w:t>
            </w:r>
            <w:r w:rsidRPr="004D185C">
              <w:rPr>
                <w:rFonts w:ascii="Symbol" w:eastAsia="Symbol" w:hAnsi="Symbol" w:cs="Symbol"/>
                <w:color w:val="000000" w:themeColor="text1"/>
                <w:sz w:val="16"/>
                <w:szCs w:val="16"/>
                <w:lang w:val="en-GB"/>
              </w:rPr>
              <w:t></w:t>
            </w:r>
            <w:r w:rsidRPr="004D185C">
              <w:rPr>
                <w:rFonts w:ascii="Arial" w:hAnsi="Arial" w:cs="Arial"/>
                <w:color w:val="000000" w:themeColor="text1"/>
                <w:sz w:val="16"/>
                <w:szCs w:val="16"/>
                <w:lang w:val="en-GB"/>
              </w:rPr>
              <w:t>1</w:t>
            </w:r>
            <w:r>
              <w:rPr>
                <w:rFonts w:ascii="Arial" w:hAnsi="Arial" w:cs="Arial"/>
                <w:color w:val="000000" w:themeColor="text1"/>
                <w:sz w:val="16"/>
                <w:szCs w:val="16"/>
                <w:lang w:val="en-GB"/>
              </w:rPr>
              <w:t> </w:t>
            </w:r>
            <w:r w:rsidRPr="004D185C">
              <w:rPr>
                <w:rFonts w:ascii="Arial" w:hAnsi="Arial" w:cs="Arial"/>
                <w:color w:val="000000" w:themeColor="text1"/>
                <w:sz w:val="16"/>
                <w:szCs w:val="16"/>
                <w:lang w:val="en-GB"/>
              </w:rPr>
              <w:t>year 24%</w:t>
            </w:r>
          </w:p>
        </w:tc>
      </w:tr>
      <w:tr w:rsidR="00E727A7" w:rsidRPr="004D185C" w14:paraId="103FA0B9" w14:textId="77777777" w:rsidTr="1AE54B6D">
        <w:trPr>
          <w:trHeight w:val="1462"/>
        </w:trPr>
        <w:tc>
          <w:tcPr>
            <w:tcW w:w="0" w:type="auto"/>
          </w:tcPr>
          <w:p w14:paraId="45DA7107" w14:textId="5C3D9A3D" w:rsidR="00E727A7" w:rsidRPr="00D621F8" w:rsidRDefault="00E727A7" w:rsidP="003E4BAE">
            <w:pPr>
              <w:rPr>
                <w:rFonts w:ascii="Arial" w:hAnsi="Arial" w:cs="Arial"/>
                <w:color w:val="000000" w:themeColor="text1"/>
                <w:sz w:val="16"/>
                <w:szCs w:val="16"/>
                <w:lang w:val="en-GB"/>
              </w:rPr>
            </w:pPr>
            <w:proofErr w:type="spellStart"/>
            <w:r w:rsidRPr="1AE54B6D">
              <w:rPr>
                <w:rFonts w:ascii="Arial" w:hAnsi="Arial" w:cs="Arial"/>
                <w:color w:val="000000" w:themeColor="text1"/>
                <w:sz w:val="16"/>
                <w:szCs w:val="16"/>
              </w:rPr>
              <w:lastRenderedPageBreak/>
              <w:t>Opheim</w:t>
            </w:r>
            <w:proofErr w:type="spellEnd"/>
            <w:r w:rsidRPr="1AE54B6D">
              <w:rPr>
                <w:rFonts w:ascii="Arial" w:hAnsi="Arial" w:cs="Arial"/>
                <w:color w:val="000000" w:themeColor="text1"/>
                <w:sz w:val="16"/>
                <w:szCs w:val="16"/>
              </w:rPr>
              <w:t xml:space="preserve"> </w:t>
            </w:r>
            <w:r w:rsidR="006127C7" w:rsidRPr="1AE54B6D">
              <w:rPr>
                <w:rFonts w:ascii="Arial" w:hAnsi="Arial" w:cs="Arial"/>
                <w:color w:val="000000" w:themeColor="text1"/>
                <w:sz w:val="16"/>
                <w:szCs w:val="16"/>
              </w:rPr>
              <w:t>et al.</w:t>
            </w:r>
            <w:r w:rsidR="006127C7" w:rsidRPr="1AE54B6D">
              <w:rPr>
                <w:rFonts w:ascii="Arial" w:hAnsi="Arial" w:cs="Arial"/>
                <w:color w:val="000000" w:themeColor="text1"/>
                <w:sz w:val="16"/>
                <w:szCs w:val="16"/>
                <w:vertAlign w:val="superscript"/>
              </w:rPr>
              <w:t>31</w:t>
            </w:r>
          </w:p>
        </w:tc>
        <w:tc>
          <w:tcPr>
            <w:tcW w:w="0" w:type="auto"/>
          </w:tcPr>
          <w:p w14:paraId="682EEFEF"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Self-reported questionnaire; the number of pain sites was reported with checkboxes for eight body parts, and pain frequency was reported as never, seldom, monthly, weekly, or daily. Daily pain for more than 1</w:t>
            </w:r>
            <w:r>
              <w:rPr>
                <w:rFonts w:ascii="Arial" w:hAnsi="Arial" w:cs="Arial"/>
                <w:color w:val="000000" w:themeColor="text1"/>
                <w:sz w:val="16"/>
                <w:szCs w:val="16"/>
                <w:lang w:val="en-GB"/>
              </w:rPr>
              <w:t> </w:t>
            </w:r>
            <w:r w:rsidRPr="004D185C">
              <w:rPr>
                <w:rFonts w:ascii="Arial" w:hAnsi="Arial" w:cs="Arial"/>
                <w:color w:val="000000" w:themeColor="text1"/>
                <w:sz w:val="16"/>
                <w:szCs w:val="16"/>
                <w:lang w:val="en-GB"/>
              </w:rPr>
              <w:t>year was considered chronic.</w:t>
            </w:r>
          </w:p>
        </w:tc>
        <w:tc>
          <w:tcPr>
            <w:tcW w:w="0" w:type="auto"/>
          </w:tcPr>
          <w:p w14:paraId="6BB78E38"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Self-report</w:t>
            </w:r>
          </w:p>
        </w:tc>
        <w:tc>
          <w:tcPr>
            <w:tcW w:w="0" w:type="auto"/>
          </w:tcPr>
          <w:p w14:paraId="7BD7F7D8"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149</w:t>
            </w:r>
          </w:p>
        </w:tc>
        <w:tc>
          <w:tcPr>
            <w:tcW w:w="0" w:type="auto"/>
          </w:tcPr>
          <w:p w14:paraId="274C2344"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Norway</w:t>
            </w:r>
          </w:p>
        </w:tc>
        <w:tc>
          <w:tcPr>
            <w:tcW w:w="0" w:type="auto"/>
          </w:tcPr>
          <w:p w14:paraId="2EF19CAE"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Population-based</w:t>
            </w:r>
          </w:p>
        </w:tc>
        <w:tc>
          <w:tcPr>
            <w:tcW w:w="0" w:type="auto"/>
          </w:tcPr>
          <w:p w14:paraId="061482CD"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83%</w:t>
            </w:r>
          </w:p>
        </w:tc>
        <w:tc>
          <w:tcPr>
            <w:tcW w:w="0" w:type="auto"/>
          </w:tcPr>
          <w:p w14:paraId="5BEA9FCE"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5301778E"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7A5454A1"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Median (IQR) 16</w:t>
            </w:r>
            <w:r>
              <w:rPr>
                <w:rFonts w:ascii="Arial" w:hAnsi="Arial" w:cs="Arial"/>
                <w:color w:val="000000" w:themeColor="text1"/>
                <w:sz w:val="16"/>
                <w:szCs w:val="16"/>
                <w:lang w:val="en-GB"/>
              </w:rPr>
              <w:t> years</w:t>
            </w:r>
            <w:r w:rsidRPr="004D185C">
              <w:rPr>
                <w:rFonts w:ascii="Arial" w:hAnsi="Arial" w:cs="Arial"/>
                <w:color w:val="000000" w:themeColor="text1"/>
                <w:sz w:val="16"/>
                <w:szCs w:val="16"/>
                <w:lang w:val="en-GB"/>
              </w:rPr>
              <w:t xml:space="preserve"> (7</w:t>
            </w:r>
            <w:r>
              <w:rPr>
                <w:rFonts w:ascii="Arial" w:hAnsi="Arial" w:cs="Arial"/>
                <w:color w:val="000000" w:themeColor="text1"/>
                <w:sz w:val="16"/>
                <w:szCs w:val="16"/>
                <w:lang w:val="en-GB"/>
              </w:rPr>
              <w:t>–</w:t>
            </w:r>
            <w:proofErr w:type="gramStart"/>
            <w:r w:rsidRPr="004D185C">
              <w:rPr>
                <w:rFonts w:ascii="Arial" w:hAnsi="Arial" w:cs="Arial"/>
                <w:color w:val="000000" w:themeColor="text1"/>
                <w:sz w:val="16"/>
                <w:szCs w:val="16"/>
                <w:lang w:val="en-GB"/>
              </w:rPr>
              <w:t>25)</w:t>
            </w:r>
            <w:r w:rsidRPr="004D185C">
              <w:rPr>
                <w:rFonts w:ascii="Arial" w:hAnsi="Arial" w:cs="Arial"/>
                <w:color w:val="000000" w:themeColor="text1"/>
                <w:sz w:val="16"/>
                <w:szCs w:val="16"/>
                <w:vertAlign w:val="superscript"/>
                <w:lang w:val="en-GB"/>
              </w:rPr>
              <w:t>d</w:t>
            </w:r>
            <w:proofErr w:type="gramEnd"/>
          </w:p>
        </w:tc>
      </w:tr>
      <w:tr w:rsidR="00E727A7" w:rsidRPr="004D185C" w14:paraId="427BEF82" w14:textId="77777777" w:rsidTr="1AE54B6D">
        <w:trPr>
          <w:trHeight w:val="421"/>
        </w:trPr>
        <w:tc>
          <w:tcPr>
            <w:tcW w:w="0" w:type="auto"/>
          </w:tcPr>
          <w:p w14:paraId="740592F9" w14:textId="66ADBFD7" w:rsidR="00E727A7" w:rsidRPr="00D621F8" w:rsidRDefault="00E727A7" w:rsidP="003E4BAE">
            <w:pPr>
              <w:rPr>
                <w:rFonts w:ascii="Arial" w:hAnsi="Arial" w:cs="Arial"/>
                <w:color w:val="000000" w:themeColor="text1"/>
                <w:sz w:val="16"/>
                <w:szCs w:val="16"/>
                <w:lang w:val="en-GB"/>
              </w:rPr>
            </w:pPr>
            <w:r w:rsidRPr="1AE54B6D">
              <w:rPr>
                <w:rFonts w:ascii="Arial" w:hAnsi="Arial" w:cs="Arial"/>
                <w:color w:val="000000" w:themeColor="text1"/>
                <w:sz w:val="16"/>
                <w:szCs w:val="16"/>
              </w:rPr>
              <w:t xml:space="preserve">Park </w:t>
            </w:r>
            <w:r w:rsidR="006127C7" w:rsidRPr="1AE54B6D">
              <w:rPr>
                <w:rFonts w:ascii="Arial" w:hAnsi="Arial" w:cs="Arial"/>
                <w:color w:val="000000" w:themeColor="text1"/>
                <w:sz w:val="16"/>
                <w:szCs w:val="16"/>
              </w:rPr>
              <w:t xml:space="preserve">and </w:t>
            </w:r>
            <w:proofErr w:type="spellStart"/>
            <w:r w:rsidR="006127C7" w:rsidRPr="1AE54B6D">
              <w:rPr>
                <w:rFonts w:ascii="Arial" w:hAnsi="Arial" w:cs="Arial"/>
                <w:color w:val="000000" w:themeColor="text1"/>
                <w:sz w:val="16"/>
                <w:szCs w:val="16"/>
              </w:rPr>
              <w:t>Ekim</w:t>
            </w:r>
            <w:proofErr w:type="spellEnd"/>
            <w:r w:rsidR="006127C7" w:rsidRPr="1AE54B6D">
              <w:rPr>
                <w:rFonts w:ascii="Arial" w:hAnsi="Arial" w:cs="Arial"/>
                <w:color w:val="000000" w:themeColor="text1"/>
                <w:sz w:val="16"/>
                <w:szCs w:val="16"/>
              </w:rPr>
              <w:t xml:space="preserve"> et al.</w:t>
            </w:r>
            <w:r w:rsidR="006127C7" w:rsidRPr="1AE54B6D">
              <w:rPr>
                <w:rFonts w:ascii="Arial" w:hAnsi="Arial" w:cs="Arial"/>
                <w:color w:val="000000" w:themeColor="text1"/>
                <w:sz w:val="16"/>
                <w:szCs w:val="16"/>
                <w:vertAlign w:val="superscript"/>
              </w:rPr>
              <w:t>46</w:t>
            </w:r>
          </w:p>
        </w:tc>
        <w:tc>
          <w:tcPr>
            <w:tcW w:w="0" w:type="auto"/>
          </w:tcPr>
          <w:p w14:paraId="14E45C63"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w:t>
            </w:r>
            <w:r>
              <w:rPr>
                <w:rFonts w:ascii="Arial" w:hAnsi="Arial" w:cs="Arial"/>
                <w:color w:val="000000" w:themeColor="text1"/>
                <w:sz w:val="16"/>
                <w:szCs w:val="16"/>
                <w:lang w:val="en-GB"/>
              </w:rPr>
              <w:t>G</w:t>
            </w:r>
            <w:r w:rsidRPr="004D185C">
              <w:rPr>
                <w:rFonts w:ascii="Arial" w:hAnsi="Arial" w:cs="Arial"/>
                <w:color w:val="000000" w:themeColor="text1"/>
                <w:sz w:val="16"/>
                <w:szCs w:val="16"/>
                <w:lang w:val="en-GB"/>
              </w:rPr>
              <w:t>eneral pain’; assessment not reported.</w:t>
            </w:r>
          </w:p>
        </w:tc>
        <w:tc>
          <w:tcPr>
            <w:tcW w:w="0" w:type="auto"/>
          </w:tcPr>
          <w:p w14:paraId="17B8F43F"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2D7EC3CB"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52</w:t>
            </w:r>
          </w:p>
        </w:tc>
        <w:tc>
          <w:tcPr>
            <w:tcW w:w="0" w:type="auto"/>
          </w:tcPr>
          <w:p w14:paraId="732A1158"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Korea</w:t>
            </w:r>
          </w:p>
        </w:tc>
        <w:tc>
          <w:tcPr>
            <w:tcW w:w="0" w:type="auto"/>
          </w:tcPr>
          <w:p w14:paraId="2FE84B90"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Population-based</w:t>
            </w:r>
          </w:p>
        </w:tc>
        <w:tc>
          <w:tcPr>
            <w:tcW w:w="0" w:type="auto"/>
          </w:tcPr>
          <w:p w14:paraId="7DA7B10B"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20 (38%)</w:t>
            </w:r>
          </w:p>
        </w:tc>
        <w:tc>
          <w:tcPr>
            <w:tcW w:w="0" w:type="auto"/>
          </w:tcPr>
          <w:p w14:paraId="253FFC1E"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22B7CDF6"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00651FA7"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r>
      <w:tr w:rsidR="00E727A7" w:rsidRPr="004D185C" w14:paraId="3934A2C6" w14:textId="77777777" w:rsidTr="1AE54B6D">
        <w:trPr>
          <w:trHeight w:val="993"/>
        </w:trPr>
        <w:tc>
          <w:tcPr>
            <w:tcW w:w="0" w:type="auto"/>
          </w:tcPr>
          <w:p w14:paraId="27A01DA7" w14:textId="35C1069C" w:rsidR="00E727A7" w:rsidRPr="00D621F8" w:rsidRDefault="00E727A7" w:rsidP="003E4BAE">
            <w:pPr>
              <w:rPr>
                <w:rFonts w:ascii="Arial" w:hAnsi="Arial" w:cs="Arial"/>
                <w:color w:val="000000" w:themeColor="text1"/>
                <w:sz w:val="16"/>
                <w:szCs w:val="16"/>
                <w:lang w:val="en-GB"/>
              </w:rPr>
            </w:pPr>
            <w:proofErr w:type="spellStart"/>
            <w:r w:rsidRPr="1AE54B6D">
              <w:rPr>
                <w:rFonts w:ascii="Arial" w:hAnsi="Arial" w:cs="Arial"/>
                <w:color w:val="000000" w:themeColor="text1"/>
                <w:sz w:val="16"/>
                <w:szCs w:val="16"/>
              </w:rPr>
              <w:t>Patatoukas</w:t>
            </w:r>
            <w:proofErr w:type="spellEnd"/>
            <w:r w:rsidRPr="1AE54B6D">
              <w:rPr>
                <w:rFonts w:ascii="Arial" w:hAnsi="Arial" w:cs="Arial"/>
                <w:color w:val="000000" w:themeColor="text1"/>
                <w:sz w:val="16"/>
                <w:szCs w:val="16"/>
              </w:rPr>
              <w:t xml:space="preserve"> </w:t>
            </w:r>
            <w:r w:rsidR="006127C7" w:rsidRPr="1AE54B6D">
              <w:rPr>
                <w:rFonts w:ascii="Arial" w:hAnsi="Arial" w:cs="Arial"/>
                <w:color w:val="000000" w:themeColor="text1"/>
                <w:sz w:val="16"/>
                <w:szCs w:val="16"/>
              </w:rPr>
              <w:t>et al.</w:t>
            </w:r>
            <w:r w:rsidR="00FF6E28" w:rsidRPr="1AE54B6D">
              <w:rPr>
                <w:rFonts w:ascii="Arial" w:hAnsi="Arial" w:cs="Arial"/>
                <w:color w:val="000000" w:themeColor="text1"/>
                <w:sz w:val="16"/>
                <w:szCs w:val="16"/>
                <w:vertAlign w:val="superscript"/>
              </w:rPr>
              <w:t>76</w:t>
            </w:r>
          </w:p>
        </w:tc>
        <w:tc>
          <w:tcPr>
            <w:tcW w:w="0" w:type="auto"/>
          </w:tcPr>
          <w:p w14:paraId="449E6636"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Questionnaire about sports-related injuries</w:t>
            </w:r>
            <w:r>
              <w:rPr>
                <w:rFonts w:ascii="Arial" w:hAnsi="Arial" w:cs="Arial"/>
                <w:color w:val="000000" w:themeColor="text1"/>
                <w:sz w:val="16"/>
                <w:szCs w:val="16"/>
                <w:lang w:val="en-GB"/>
              </w:rPr>
              <w:t xml:space="preserve"> </w:t>
            </w:r>
            <w:r w:rsidRPr="004D185C">
              <w:rPr>
                <w:rFonts w:ascii="Arial" w:hAnsi="Arial" w:cs="Arial"/>
                <w:color w:val="000000" w:themeColor="text1"/>
                <w:sz w:val="16"/>
                <w:szCs w:val="16"/>
                <w:lang w:val="en-GB"/>
              </w:rPr>
              <w:t>and illnesses experienced in the athlete’s sports life, including site of injury, history, signs</w:t>
            </w:r>
            <w:r>
              <w:rPr>
                <w:rFonts w:ascii="Arial" w:hAnsi="Arial" w:cs="Arial"/>
                <w:color w:val="000000" w:themeColor="text1"/>
                <w:sz w:val="16"/>
                <w:szCs w:val="16"/>
                <w:lang w:val="en-GB"/>
              </w:rPr>
              <w:t>,</w:t>
            </w:r>
            <w:r w:rsidRPr="004D185C">
              <w:rPr>
                <w:rFonts w:ascii="Arial" w:hAnsi="Arial" w:cs="Arial"/>
                <w:color w:val="000000" w:themeColor="text1"/>
                <w:sz w:val="16"/>
                <w:szCs w:val="16"/>
                <w:lang w:val="en-GB"/>
              </w:rPr>
              <w:t xml:space="preserve"> and symptoms of the pain in any body part, shown in a body figure, the</w:t>
            </w:r>
            <w:r>
              <w:rPr>
                <w:rFonts w:ascii="Arial" w:hAnsi="Arial" w:cs="Arial"/>
                <w:color w:val="000000" w:themeColor="text1"/>
                <w:sz w:val="16"/>
                <w:szCs w:val="16"/>
                <w:lang w:val="en-GB"/>
              </w:rPr>
              <w:t xml:space="preserve"> </w:t>
            </w:r>
            <w:r w:rsidRPr="004D185C">
              <w:rPr>
                <w:rFonts w:ascii="Arial" w:hAnsi="Arial" w:cs="Arial"/>
                <w:color w:val="000000" w:themeColor="text1"/>
                <w:sz w:val="16"/>
                <w:szCs w:val="16"/>
                <w:lang w:val="en-GB"/>
              </w:rPr>
              <w:t>mechanisms of injury sustained, the period (training or competition) when the injury occurred. Athletic injuries were defined as soft tissue injuries, fractures, contusions, lacerations, blisters, ruptures, low back pain</w:t>
            </w:r>
            <w:r>
              <w:rPr>
                <w:rFonts w:ascii="Arial" w:hAnsi="Arial" w:cs="Arial"/>
                <w:color w:val="000000" w:themeColor="text1"/>
                <w:sz w:val="16"/>
                <w:szCs w:val="16"/>
                <w:lang w:val="en-GB"/>
              </w:rPr>
              <w:t>.</w:t>
            </w:r>
          </w:p>
        </w:tc>
        <w:tc>
          <w:tcPr>
            <w:tcW w:w="0" w:type="auto"/>
          </w:tcPr>
          <w:p w14:paraId="0BC3F798"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77FE2AC0"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33</w:t>
            </w:r>
          </w:p>
        </w:tc>
        <w:tc>
          <w:tcPr>
            <w:tcW w:w="0" w:type="auto"/>
          </w:tcPr>
          <w:p w14:paraId="6CBB1237"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Greece</w:t>
            </w:r>
          </w:p>
        </w:tc>
        <w:tc>
          <w:tcPr>
            <w:tcW w:w="0" w:type="auto"/>
          </w:tcPr>
          <w:p w14:paraId="5FB6BB98"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00479A8D"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5600CF04"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Low back 0%</w:t>
            </w:r>
          </w:p>
        </w:tc>
        <w:tc>
          <w:tcPr>
            <w:tcW w:w="0" w:type="auto"/>
          </w:tcPr>
          <w:p w14:paraId="7812A458"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7E37AEAA"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r>
      <w:tr w:rsidR="00E727A7" w:rsidRPr="004D185C" w14:paraId="59234212" w14:textId="77777777" w:rsidTr="1AE54B6D">
        <w:trPr>
          <w:trHeight w:val="1884"/>
        </w:trPr>
        <w:tc>
          <w:tcPr>
            <w:tcW w:w="0" w:type="auto"/>
          </w:tcPr>
          <w:p w14:paraId="335558E0" w14:textId="1C078000" w:rsidR="00E727A7" w:rsidRPr="00D621F8" w:rsidRDefault="00E727A7" w:rsidP="003E4BAE">
            <w:pPr>
              <w:rPr>
                <w:rFonts w:ascii="Arial" w:hAnsi="Arial" w:cs="Arial"/>
                <w:color w:val="000000" w:themeColor="text1"/>
                <w:sz w:val="16"/>
                <w:szCs w:val="16"/>
                <w:lang w:val="en-GB"/>
              </w:rPr>
            </w:pPr>
            <w:r w:rsidRPr="1AE54B6D">
              <w:rPr>
                <w:rFonts w:ascii="Arial" w:hAnsi="Arial" w:cs="Arial"/>
                <w:color w:val="000000" w:themeColor="text1"/>
                <w:sz w:val="16"/>
                <w:szCs w:val="16"/>
              </w:rPr>
              <w:t xml:space="preserve">Peterson </w:t>
            </w:r>
            <w:r w:rsidR="0056387A" w:rsidRPr="1AE54B6D">
              <w:rPr>
                <w:rFonts w:ascii="Arial" w:hAnsi="Arial" w:cs="Arial"/>
                <w:color w:val="000000" w:themeColor="text1"/>
                <w:sz w:val="16"/>
                <w:szCs w:val="16"/>
              </w:rPr>
              <w:t>et al.</w:t>
            </w:r>
            <w:r w:rsidR="0056387A" w:rsidRPr="1AE54B6D">
              <w:rPr>
                <w:rFonts w:ascii="Arial" w:hAnsi="Arial" w:cs="Arial"/>
                <w:color w:val="000000" w:themeColor="text1"/>
                <w:sz w:val="16"/>
                <w:szCs w:val="16"/>
                <w:vertAlign w:val="superscript"/>
              </w:rPr>
              <w:t>38</w:t>
            </w:r>
          </w:p>
        </w:tc>
        <w:tc>
          <w:tcPr>
            <w:tcW w:w="0" w:type="auto"/>
          </w:tcPr>
          <w:p w14:paraId="6C3F6622"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shd w:val="clear" w:color="auto" w:fill="FFFFFF"/>
                <w:lang w:val="en-GB"/>
              </w:rPr>
              <w:t xml:space="preserve">Neuropathic pain was assessed using the </w:t>
            </w:r>
            <w:proofErr w:type="spellStart"/>
            <w:r w:rsidRPr="004D185C">
              <w:rPr>
                <w:rFonts w:ascii="Arial" w:hAnsi="Arial" w:cs="Arial"/>
                <w:color w:val="000000" w:themeColor="text1"/>
                <w:sz w:val="16"/>
                <w:szCs w:val="16"/>
                <w:shd w:val="clear" w:color="auto" w:fill="FFFFFF"/>
                <w:lang w:val="en-GB"/>
              </w:rPr>
              <w:t>painDETECT</w:t>
            </w:r>
            <w:proofErr w:type="spellEnd"/>
            <w:r w:rsidRPr="004D185C">
              <w:rPr>
                <w:rFonts w:ascii="Arial" w:hAnsi="Arial" w:cs="Arial"/>
                <w:color w:val="000000" w:themeColor="text1"/>
                <w:sz w:val="16"/>
                <w:szCs w:val="16"/>
                <w:shd w:val="clear" w:color="auto" w:fill="FFFFFF"/>
                <w:lang w:val="en-GB"/>
              </w:rPr>
              <w:t xml:space="preserve"> </w:t>
            </w:r>
            <w:r>
              <w:rPr>
                <w:rFonts w:ascii="Arial" w:hAnsi="Arial" w:cs="Arial"/>
                <w:color w:val="000000" w:themeColor="text1"/>
                <w:sz w:val="16"/>
                <w:szCs w:val="16"/>
                <w:shd w:val="clear" w:color="auto" w:fill="FFFFFF"/>
                <w:lang w:val="en-GB"/>
              </w:rPr>
              <w:t>Q</w:t>
            </w:r>
            <w:r w:rsidRPr="004D185C">
              <w:rPr>
                <w:rFonts w:ascii="Arial" w:hAnsi="Arial" w:cs="Arial"/>
                <w:color w:val="000000" w:themeColor="text1"/>
                <w:sz w:val="16"/>
                <w:szCs w:val="16"/>
                <w:shd w:val="clear" w:color="auto" w:fill="FFFFFF"/>
                <w:lang w:val="en-GB"/>
              </w:rPr>
              <w:t xml:space="preserve">uestionnaire, a 13-item survey to determine the presence/severity of pain of neuropathic origin; the degree of centrally enhanced pain processing was assessed using the American College of Rheumatology 2011 FM Survey </w:t>
            </w:r>
            <w:r>
              <w:rPr>
                <w:rFonts w:ascii="Arial" w:hAnsi="Arial" w:cs="Arial"/>
                <w:color w:val="000000" w:themeColor="text1"/>
                <w:sz w:val="16"/>
                <w:szCs w:val="16"/>
                <w:shd w:val="clear" w:color="auto" w:fill="FFFFFF"/>
                <w:lang w:val="en-GB"/>
              </w:rPr>
              <w:t>c</w:t>
            </w:r>
            <w:r w:rsidRPr="004D185C">
              <w:rPr>
                <w:rFonts w:ascii="Arial" w:hAnsi="Arial" w:cs="Arial"/>
                <w:color w:val="000000" w:themeColor="text1"/>
                <w:sz w:val="16"/>
                <w:szCs w:val="16"/>
                <w:shd w:val="clear" w:color="auto" w:fill="FFFFFF"/>
                <w:lang w:val="en-GB"/>
              </w:rPr>
              <w:t xml:space="preserve">riteria including widespread body pain and comorbid somatic symptoms (higher scores indicating greater centralized pain); </w:t>
            </w:r>
            <w:r>
              <w:rPr>
                <w:rFonts w:ascii="Arial" w:hAnsi="Arial" w:cs="Arial"/>
                <w:color w:val="000000" w:themeColor="text1"/>
                <w:sz w:val="16"/>
                <w:szCs w:val="16"/>
                <w:shd w:val="clear" w:color="auto" w:fill="FFFFFF"/>
                <w:lang w:val="en-GB"/>
              </w:rPr>
              <w:t>p</w:t>
            </w:r>
            <w:r w:rsidRPr="004D185C">
              <w:rPr>
                <w:rFonts w:ascii="Arial" w:hAnsi="Arial" w:cs="Arial"/>
                <w:color w:val="000000" w:themeColor="text1"/>
                <w:sz w:val="16"/>
                <w:szCs w:val="16"/>
                <w:shd w:val="clear" w:color="auto" w:fill="FFFFFF"/>
                <w:lang w:val="en-GB"/>
              </w:rPr>
              <w:t xml:space="preserve">ain severity was measured with </w:t>
            </w:r>
            <w:r w:rsidRPr="004D185C">
              <w:rPr>
                <w:rFonts w:ascii="Arial" w:hAnsi="Arial" w:cs="Arial"/>
                <w:color w:val="000000" w:themeColor="text1"/>
                <w:sz w:val="16"/>
                <w:szCs w:val="16"/>
                <w:shd w:val="clear" w:color="auto" w:fill="FFFFFF"/>
                <w:lang w:val="en-GB"/>
              </w:rPr>
              <w:lastRenderedPageBreak/>
              <w:t xml:space="preserve">the Brief Pain Inventory, which assessed the overall current pain and average, least, and worst body pain in the </w:t>
            </w:r>
            <w:r w:rsidRPr="004D185C">
              <w:rPr>
                <w:rFonts w:ascii="Arial" w:hAnsi="Arial" w:cs="Arial"/>
                <w:color w:val="000000" w:themeColor="text1"/>
                <w:sz w:val="16"/>
                <w:szCs w:val="16"/>
                <w:lang w:val="en-GB"/>
              </w:rPr>
              <w:t>p</w:t>
            </w:r>
            <w:r>
              <w:rPr>
                <w:rFonts w:ascii="Arial" w:hAnsi="Arial" w:cs="Arial"/>
                <w:color w:val="000000" w:themeColor="text1"/>
                <w:sz w:val="16"/>
                <w:szCs w:val="16"/>
                <w:lang w:val="en-GB"/>
              </w:rPr>
              <w:t>revious</w:t>
            </w:r>
            <w:r w:rsidRPr="004D185C">
              <w:rPr>
                <w:rFonts w:ascii="Arial" w:hAnsi="Arial" w:cs="Arial"/>
                <w:color w:val="000000" w:themeColor="text1"/>
                <w:sz w:val="16"/>
                <w:szCs w:val="16"/>
                <w:shd w:val="clear" w:color="auto" w:fill="FFFFFF"/>
                <w:lang w:val="en-GB"/>
              </w:rPr>
              <w:t xml:space="preserve"> 24 hours (11-point Likert-type scale, total represents the average score across all responses, and ranges from 0 to 10 with higher scores indicating greater pain severity)</w:t>
            </w:r>
            <w:r>
              <w:rPr>
                <w:rFonts w:ascii="Arial" w:hAnsi="Arial" w:cs="Arial"/>
                <w:color w:val="000000" w:themeColor="text1"/>
                <w:sz w:val="16"/>
                <w:szCs w:val="16"/>
                <w:shd w:val="clear" w:color="auto" w:fill="FFFFFF"/>
                <w:lang w:val="en-GB"/>
              </w:rPr>
              <w:t>.</w:t>
            </w:r>
          </w:p>
        </w:tc>
        <w:tc>
          <w:tcPr>
            <w:tcW w:w="0" w:type="auto"/>
          </w:tcPr>
          <w:p w14:paraId="573E219C"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lastRenderedPageBreak/>
              <w:t>Self-reported</w:t>
            </w:r>
          </w:p>
        </w:tc>
        <w:tc>
          <w:tcPr>
            <w:tcW w:w="0" w:type="auto"/>
          </w:tcPr>
          <w:p w14:paraId="059C2FDF"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71</w:t>
            </w:r>
          </w:p>
        </w:tc>
        <w:tc>
          <w:tcPr>
            <w:tcW w:w="0" w:type="auto"/>
          </w:tcPr>
          <w:p w14:paraId="53E53B74"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USA</w:t>
            </w:r>
          </w:p>
        </w:tc>
        <w:tc>
          <w:tcPr>
            <w:tcW w:w="0" w:type="auto"/>
          </w:tcPr>
          <w:p w14:paraId="1C26A8E2"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Clinic-based</w:t>
            </w:r>
          </w:p>
        </w:tc>
        <w:tc>
          <w:tcPr>
            <w:tcW w:w="0" w:type="auto"/>
          </w:tcPr>
          <w:p w14:paraId="1229B47B"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shd w:val="clear" w:color="auto" w:fill="FFFFFF"/>
                <w:lang w:val="en-GB"/>
              </w:rPr>
              <w:t xml:space="preserve">62%; 33.8% </w:t>
            </w:r>
            <w:proofErr w:type="spellStart"/>
            <w:r w:rsidRPr="004D185C">
              <w:rPr>
                <w:rFonts w:ascii="Arial" w:hAnsi="Arial" w:cs="Arial"/>
                <w:color w:val="000000" w:themeColor="text1"/>
                <w:sz w:val="16"/>
                <w:szCs w:val="16"/>
                <w:shd w:val="clear" w:color="auto" w:fill="FFFFFF"/>
                <w:lang w:val="en-GB"/>
              </w:rPr>
              <w:t>nocipl</w:t>
            </w:r>
            <w:r w:rsidRPr="004D185C">
              <w:rPr>
                <w:rFonts w:ascii="Arial" w:hAnsi="Arial" w:cs="Arial"/>
                <w:color w:val="000000" w:themeColor="text1"/>
                <w:sz w:val="16"/>
                <w:szCs w:val="16"/>
                <w:lang w:val="en-GB"/>
              </w:rPr>
              <w:t>astic</w:t>
            </w:r>
            <w:proofErr w:type="spellEnd"/>
            <w:r w:rsidRPr="004D185C">
              <w:rPr>
                <w:rFonts w:ascii="Arial" w:hAnsi="Arial" w:cs="Arial"/>
                <w:color w:val="000000" w:themeColor="text1"/>
                <w:sz w:val="16"/>
                <w:szCs w:val="16"/>
                <w:shd w:val="clear" w:color="auto" w:fill="FFFFFF"/>
                <w:lang w:val="en-GB"/>
              </w:rPr>
              <w:t>; 11.3% neurop</w:t>
            </w:r>
            <w:r w:rsidRPr="004D185C">
              <w:rPr>
                <w:rFonts w:ascii="Arial" w:hAnsi="Arial" w:cs="Arial"/>
                <w:color w:val="000000" w:themeColor="text1"/>
                <w:sz w:val="16"/>
                <w:szCs w:val="16"/>
                <w:lang w:val="en-GB"/>
              </w:rPr>
              <w:t>athic; 15.5% mixed</w:t>
            </w:r>
          </w:p>
        </w:tc>
        <w:tc>
          <w:tcPr>
            <w:tcW w:w="0" w:type="auto"/>
          </w:tcPr>
          <w:p w14:paraId="64FD8602"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6D0AE4D3"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55F95448" w14:textId="77777777" w:rsidR="00E727A7" w:rsidRPr="004D185C" w:rsidRDefault="00E727A7" w:rsidP="003E4BAE">
            <w:pPr>
              <w:ind w:left="144" w:hanging="144"/>
              <w:rPr>
                <w:rFonts w:ascii="Arial" w:hAnsi="Arial" w:cs="Arial"/>
                <w:color w:val="000000" w:themeColor="text1"/>
                <w:sz w:val="16"/>
                <w:szCs w:val="16"/>
                <w:lang w:val="en-GB"/>
              </w:rPr>
            </w:pPr>
            <w:proofErr w:type="spellStart"/>
            <w:r w:rsidRPr="004D185C">
              <w:rPr>
                <w:rFonts w:ascii="Arial" w:hAnsi="Arial" w:cs="Arial"/>
                <w:color w:val="000000" w:themeColor="text1"/>
                <w:sz w:val="16"/>
                <w:szCs w:val="16"/>
                <w:shd w:val="clear" w:color="auto" w:fill="FFFFFF"/>
                <w:lang w:val="en-GB"/>
              </w:rPr>
              <w:t>Nocipl</w:t>
            </w:r>
            <w:r w:rsidRPr="004D185C">
              <w:rPr>
                <w:rFonts w:ascii="Arial" w:hAnsi="Arial" w:cs="Arial"/>
                <w:color w:val="000000" w:themeColor="text1"/>
                <w:sz w:val="16"/>
                <w:szCs w:val="16"/>
                <w:lang w:val="en-GB"/>
              </w:rPr>
              <w:t>astic</w:t>
            </w:r>
            <w:proofErr w:type="spellEnd"/>
            <w:r>
              <w:rPr>
                <w:rFonts w:ascii="Arial" w:hAnsi="Arial" w:cs="Arial"/>
                <w:color w:val="000000" w:themeColor="text1"/>
                <w:sz w:val="16"/>
                <w:szCs w:val="16"/>
                <w:lang w:val="en-GB"/>
              </w:rPr>
              <w:t>-</w:t>
            </w:r>
            <w:r w:rsidRPr="004D185C">
              <w:rPr>
                <w:rFonts w:ascii="Arial" w:hAnsi="Arial" w:cs="Arial"/>
                <w:color w:val="000000" w:themeColor="text1"/>
                <w:sz w:val="16"/>
                <w:szCs w:val="16"/>
                <w:shd w:val="clear" w:color="auto" w:fill="FFFFFF"/>
                <w:lang w:val="en-GB"/>
              </w:rPr>
              <w:t>type mean 1.9 (2.19); mixed neuropathic/</w:t>
            </w:r>
            <w:proofErr w:type="spellStart"/>
            <w:r w:rsidRPr="004D185C">
              <w:rPr>
                <w:rFonts w:ascii="Arial" w:hAnsi="Arial" w:cs="Arial"/>
                <w:color w:val="000000" w:themeColor="text1"/>
                <w:sz w:val="16"/>
                <w:szCs w:val="16"/>
                <w:shd w:val="clear" w:color="auto" w:fill="FFFFFF"/>
                <w:lang w:val="en-GB"/>
              </w:rPr>
              <w:t>nociplastic</w:t>
            </w:r>
            <w:proofErr w:type="spellEnd"/>
            <w:r>
              <w:rPr>
                <w:rFonts w:ascii="Arial" w:hAnsi="Arial" w:cs="Arial"/>
                <w:color w:val="000000" w:themeColor="text1"/>
                <w:sz w:val="16"/>
                <w:szCs w:val="16"/>
                <w:shd w:val="clear" w:color="auto" w:fill="FFFFFF"/>
                <w:lang w:val="en-GB"/>
              </w:rPr>
              <w:t>-</w:t>
            </w:r>
            <w:r w:rsidRPr="004D185C">
              <w:rPr>
                <w:rFonts w:ascii="Arial" w:hAnsi="Arial" w:cs="Arial"/>
                <w:color w:val="000000" w:themeColor="text1"/>
                <w:sz w:val="16"/>
                <w:szCs w:val="16"/>
                <w:shd w:val="clear" w:color="auto" w:fill="FFFFFF"/>
                <w:lang w:val="en-GB"/>
              </w:rPr>
              <w:t>type mean 5.86 (2.44)</w:t>
            </w:r>
          </w:p>
        </w:tc>
      </w:tr>
      <w:tr w:rsidR="00E727A7" w:rsidRPr="004D185C" w14:paraId="3F837D34" w14:textId="77777777" w:rsidTr="1AE54B6D">
        <w:trPr>
          <w:trHeight w:val="1884"/>
        </w:trPr>
        <w:tc>
          <w:tcPr>
            <w:tcW w:w="0" w:type="auto"/>
          </w:tcPr>
          <w:p w14:paraId="38AA864E" w14:textId="747AA02F" w:rsidR="00E727A7" w:rsidRPr="00D621F8" w:rsidRDefault="00E727A7" w:rsidP="003E4BAE">
            <w:pPr>
              <w:rPr>
                <w:rFonts w:ascii="Arial" w:hAnsi="Arial" w:cs="Arial"/>
                <w:color w:val="000000" w:themeColor="text1"/>
                <w:sz w:val="16"/>
                <w:szCs w:val="16"/>
                <w:lang w:val="en-GB"/>
              </w:rPr>
            </w:pPr>
            <w:r w:rsidRPr="1AE54B6D">
              <w:rPr>
                <w:rFonts w:ascii="Arial" w:hAnsi="Arial" w:cs="Arial"/>
                <w:color w:val="000000" w:themeColor="text1"/>
                <w:sz w:val="16"/>
                <w:szCs w:val="16"/>
              </w:rPr>
              <w:t xml:space="preserve">Peterson </w:t>
            </w:r>
            <w:r w:rsidR="0056387A" w:rsidRPr="1AE54B6D">
              <w:rPr>
                <w:rFonts w:ascii="Arial" w:hAnsi="Arial" w:cs="Arial"/>
                <w:color w:val="000000" w:themeColor="text1"/>
                <w:sz w:val="16"/>
                <w:szCs w:val="16"/>
              </w:rPr>
              <w:t>et al.</w:t>
            </w:r>
            <w:r w:rsidR="0056387A" w:rsidRPr="1AE54B6D">
              <w:rPr>
                <w:rFonts w:ascii="Arial" w:hAnsi="Arial" w:cs="Arial"/>
                <w:color w:val="000000" w:themeColor="text1"/>
                <w:sz w:val="16"/>
                <w:szCs w:val="16"/>
                <w:vertAlign w:val="superscript"/>
              </w:rPr>
              <w:t>39</w:t>
            </w:r>
          </w:p>
        </w:tc>
        <w:tc>
          <w:tcPr>
            <w:tcW w:w="0" w:type="auto"/>
          </w:tcPr>
          <w:p w14:paraId="00EF290B"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Used Medical Expenditure Panel Survey, an ongoing nationally representative survey of the US civilian, non-institutional</w:t>
            </w:r>
            <w:r>
              <w:rPr>
                <w:rFonts w:ascii="Arial" w:hAnsi="Arial" w:cs="Arial"/>
                <w:color w:val="000000" w:themeColor="text1"/>
                <w:sz w:val="16"/>
                <w:szCs w:val="16"/>
                <w:lang w:val="en-GB"/>
              </w:rPr>
              <w:t>ize</w:t>
            </w:r>
            <w:r w:rsidRPr="004D185C">
              <w:rPr>
                <w:rFonts w:ascii="Arial" w:hAnsi="Arial" w:cs="Arial"/>
                <w:color w:val="000000" w:themeColor="text1"/>
                <w:sz w:val="16"/>
                <w:szCs w:val="16"/>
                <w:lang w:val="en-GB"/>
              </w:rPr>
              <w:t>d population conducted annually by the Agency for Healthcare Research and Quality. Data collected by interviews with a single respondent for the household.</w:t>
            </w:r>
          </w:p>
        </w:tc>
        <w:tc>
          <w:tcPr>
            <w:tcW w:w="0" w:type="auto"/>
          </w:tcPr>
          <w:p w14:paraId="72064224"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7524534A"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1015</w:t>
            </w:r>
          </w:p>
        </w:tc>
        <w:tc>
          <w:tcPr>
            <w:tcW w:w="0" w:type="auto"/>
          </w:tcPr>
          <w:p w14:paraId="0D9C3F23"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USA</w:t>
            </w:r>
          </w:p>
        </w:tc>
        <w:tc>
          <w:tcPr>
            <w:tcW w:w="0" w:type="auto"/>
          </w:tcPr>
          <w:p w14:paraId="3E2EE1EE"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Population-based</w:t>
            </w:r>
          </w:p>
        </w:tc>
        <w:tc>
          <w:tcPr>
            <w:tcW w:w="0" w:type="auto"/>
          </w:tcPr>
          <w:p w14:paraId="279E347D"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43.6% (95% CI 39.4</w:t>
            </w:r>
            <w:r>
              <w:rPr>
                <w:rFonts w:ascii="Arial" w:hAnsi="Arial" w:cs="Arial"/>
                <w:color w:val="000000" w:themeColor="text1"/>
                <w:sz w:val="16"/>
                <w:szCs w:val="16"/>
                <w:lang w:val="en-GB"/>
              </w:rPr>
              <w:t>–</w:t>
            </w:r>
            <w:r w:rsidRPr="004D185C">
              <w:rPr>
                <w:rFonts w:ascii="Arial" w:hAnsi="Arial" w:cs="Arial"/>
                <w:color w:val="000000" w:themeColor="text1"/>
                <w:sz w:val="16"/>
                <w:szCs w:val="16"/>
                <w:lang w:val="en-GB"/>
              </w:rPr>
              <w:t>47.7) (age adjusted)</w:t>
            </w:r>
          </w:p>
        </w:tc>
        <w:tc>
          <w:tcPr>
            <w:tcW w:w="0" w:type="auto"/>
          </w:tcPr>
          <w:p w14:paraId="7B506EC2"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57B5F007"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79C61794"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r>
      <w:tr w:rsidR="00E727A7" w:rsidRPr="004D185C" w14:paraId="2C4EC923" w14:textId="77777777" w:rsidTr="1AE54B6D">
        <w:trPr>
          <w:trHeight w:val="620"/>
        </w:trPr>
        <w:tc>
          <w:tcPr>
            <w:tcW w:w="0" w:type="auto"/>
          </w:tcPr>
          <w:p w14:paraId="32671839" w14:textId="5B70F851" w:rsidR="00E727A7" w:rsidRPr="00D621F8" w:rsidRDefault="00E727A7" w:rsidP="003E4BAE">
            <w:pPr>
              <w:rPr>
                <w:rFonts w:ascii="Arial" w:hAnsi="Arial" w:cs="Arial"/>
                <w:color w:val="000000" w:themeColor="text1"/>
                <w:sz w:val="16"/>
                <w:szCs w:val="16"/>
                <w:lang w:val="en-GB"/>
              </w:rPr>
            </w:pPr>
            <w:proofErr w:type="spellStart"/>
            <w:r w:rsidRPr="1AE54B6D">
              <w:rPr>
                <w:rFonts w:ascii="Arial" w:hAnsi="Arial" w:cs="Arial"/>
                <w:color w:val="000000" w:themeColor="text1"/>
                <w:sz w:val="16"/>
                <w:szCs w:val="16"/>
              </w:rPr>
              <w:t>Rodby</w:t>
            </w:r>
            <w:proofErr w:type="spellEnd"/>
            <w:r w:rsidRPr="1AE54B6D">
              <w:rPr>
                <w:rFonts w:ascii="Arial" w:hAnsi="Arial" w:cs="Arial"/>
                <w:color w:val="000000" w:themeColor="text1"/>
                <w:sz w:val="16"/>
                <w:szCs w:val="16"/>
              </w:rPr>
              <w:t xml:space="preserve">-Bousquet </w:t>
            </w:r>
            <w:r w:rsidR="0056387A" w:rsidRPr="1AE54B6D">
              <w:rPr>
                <w:rFonts w:ascii="Arial" w:hAnsi="Arial" w:cs="Arial"/>
                <w:color w:val="000000" w:themeColor="text1"/>
                <w:sz w:val="16"/>
                <w:szCs w:val="16"/>
              </w:rPr>
              <w:t>et al.</w:t>
            </w:r>
            <w:r w:rsidR="0056387A" w:rsidRPr="1AE54B6D">
              <w:rPr>
                <w:rFonts w:ascii="Arial" w:hAnsi="Arial" w:cs="Arial"/>
                <w:color w:val="000000" w:themeColor="text1"/>
                <w:sz w:val="16"/>
                <w:szCs w:val="16"/>
                <w:vertAlign w:val="superscript"/>
              </w:rPr>
              <w:t>42</w:t>
            </w:r>
          </w:p>
        </w:tc>
        <w:tc>
          <w:tcPr>
            <w:tcW w:w="0" w:type="auto"/>
          </w:tcPr>
          <w:p w14:paraId="3818FE80"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 xml:space="preserve">Pain was reported either by client or by proxy as yes or no to any presence of pain during the </w:t>
            </w:r>
            <w:r>
              <w:rPr>
                <w:rFonts w:ascii="Arial" w:hAnsi="Arial" w:cs="Arial"/>
                <w:color w:val="000000" w:themeColor="text1"/>
                <w:sz w:val="16"/>
                <w:szCs w:val="16"/>
                <w:lang w:val="en-GB"/>
              </w:rPr>
              <w:t>previous</w:t>
            </w:r>
            <w:r w:rsidRPr="004D185C">
              <w:rPr>
                <w:rFonts w:ascii="Arial" w:hAnsi="Arial" w:cs="Arial"/>
                <w:color w:val="000000" w:themeColor="text1"/>
                <w:sz w:val="16"/>
                <w:szCs w:val="16"/>
                <w:lang w:val="en-GB"/>
              </w:rPr>
              <w:t xml:space="preserve"> 4</w:t>
            </w:r>
            <w:r>
              <w:rPr>
                <w:rFonts w:ascii="Arial" w:hAnsi="Arial" w:cs="Arial"/>
                <w:color w:val="000000" w:themeColor="text1"/>
                <w:sz w:val="16"/>
                <w:szCs w:val="16"/>
                <w:lang w:val="en-GB"/>
              </w:rPr>
              <w:t> weeks</w:t>
            </w:r>
            <w:r w:rsidRPr="004D185C">
              <w:rPr>
                <w:rFonts w:ascii="Arial" w:hAnsi="Arial" w:cs="Arial"/>
                <w:color w:val="000000" w:themeColor="text1"/>
                <w:sz w:val="16"/>
                <w:szCs w:val="16"/>
                <w:lang w:val="en-GB"/>
              </w:rPr>
              <w:t>.</w:t>
            </w:r>
          </w:p>
        </w:tc>
        <w:tc>
          <w:tcPr>
            <w:tcW w:w="0" w:type="auto"/>
          </w:tcPr>
          <w:p w14:paraId="31E84C64"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Self- or proxy-report</w:t>
            </w:r>
          </w:p>
        </w:tc>
        <w:tc>
          <w:tcPr>
            <w:tcW w:w="0" w:type="auto"/>
          </w:tcPr>
          <w:p w14:paraId="37C774A4"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102</w:t>
            </w:r>
          </w:p>
        </w:tc>
        <w:tc>
          <w:tcPr>
            <w:tcW w:w="0" w:type="auto"/>
          </w:tcPr>
          <w:p w14:paraId="79D28906"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Sweden</w:t>
            </w:r>
          </w:p>
        </w:tc>
        <w:tc>
          <w:tcPr>
            <w:tcW w:w="0" w:type="auto"/>
          </w:tcPr>
          <w:p w14:paraId="1CDF9608"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Population-based</w:t>
            </w:r>
          </w:p>
        </w:tc>
        <w:tc>
          <w:tcPr>
            <w:tcW w:w="0" w:type="auto"/>
          </w:tcPr>
          <w:p w14:paraId="488B6548"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63 (62%)</w:t>
            </w:r>
          </w:p>
        </w:tc>
        <w:tc>
          <w:tcPr>
            <w:tcW w:w="0" w:type="auto"/>
          </w:tcPr>
          <w:p w14:paraId="26B953B9"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2ECDAE82"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23AC83F3"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r>
      <w:tr w:rsidR="00E727A7" w:rsidRPr="004D185C" w14:paraId="1C82C41E" w14:textId="77777777" w:rsidTr="1AE54B6D">
        <w:trPr>
          <w:trHeight w:val="3321"/>
        </w:trPr>
        <w:tc>
          <w:tcPr>
            <w:tcW w:w="0" w:type="auto"/>
          </w:tcPr>
          <w:p w14:paraId="6586FE9B" w14:textId="230259A7" w:rsidR="00E727A7" w:rsidRPr="00D621F8" w:rsidRDefault="00E727A7" w:rsidP="003E4BAE">
            <w:pPr>
              <w:rPr>
                <w:rFonts w:ascii="Arial" w:hAnsi="Arial" w:cs="Arial"/>
                <w:color w:val="000000" w:themeColor="text1"/>
                <w:sz w:val="16"/>
                <w:szCs w:val="16"/>
                <w:lang w:val="en-GB"/>
              </w:rPr>
            </w:pPr>
            <w:proofErr w:type="spellStart"/>
            <w:r w:rsidRPr="1AE54B6D">
              <w:rPr>
                <w:rFonts w:ascii="Arial" w:hAnsi="Arial" w:cs="Arial"/>
                <w:color w:val="000000" w:themeColor="text1"/>
                <w:sz w:val="16"/>
                <w:szCs w:val="16"/>
              </w:rPr>
              <w:t>Rodby</w:t>
            </w:r>
            <w:proofErr w:type="spellEnd"/>
            <w:r w:rsidRPr="1AE54B6D">
              <w:rPr>
                <w:rFonts w:ascii="Arial" w:hAnsi="Arial" w:cs="Arial"/>
                <w:color w:val="000000" w:themeColor="text1"/>
                <w:sz w:val="16"/>
                <w:szCs w:val="16"/>
              </w:rPr>
              <w:t xml:space="preserve">-Bousquet </w:t>
            </w:r>
            <w:r w:rsidR="0056387A" w:rsidRPr="1AE54B6D">
              <w:rPr>
                <w:rFonts w:ascii="Arial" w:hAnsi="Arial" w:cs="Arial"/>
                <w:color w:val="000000" w:themeColor="text1"/>
                <w:sz w:val="16"/>
                <w:szCs w:val="16"/>
              </w:rPr>
              <w:t>et al.</w:t>
            </w:r>
            <w:r w:rsidR="0056387A" w:rsidRPr="1AE54B6D">
              <w:rPr>
                <w:rFonts w:ascii="Arial" w:hAnsi="Arial" w:cs="Arial"/>
                <w:color w:val="000000" w:themeColor="text1"/>
                <w:sz w:val="16"/>
                <w:szCs w:val="16"/>
                <w:vertAlign w:val="superscript"/>
              </w:rPr>
              <w:t>10</w:t>
            </w:r>
          </w:p>
        </w:tc>
        <w:tc>
          <w:tcPr>
            <w:tcW w:w="0" w:type="auto"/>
          </w:tcPr>
          <w:p w14:paraId="06E277AC"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Prevalence of pain (</w:t>
            </w:r>
            <w:r>
              <w:rPr>
                <w:rFonts w:ascii="Arial" w:hAnsi="Arial" w:cs="Arial"/>
                <w:color w:val="000000" w:themeColor="text1"/>
                <w:sz w:val="16"/>
                <w:szCs w:val="16"/>
                <w:lang w:val="en-GB"/>
              </w:rPr>
              <w:t>‘</w:t>
            </w:r>
            <w:r w:rsidRPr="004D185C">
              <w:rPr>
                <w:rFonts w:ascii="Arial" w:hAnsi="Arial" w:cs="Arial"/>
                <w:color w:val="000000" w:themeColor="text1"/>
                <w:sz w:val="16"/>
                <w:szCs w:val="16"/>
                <w:lang w:val="en-GB"/>
              </w:rPr>
              <w:t>Do you experience pain?</w:t>
            </w:r>
            <w:r>
              <w:rPr>
                <w:rFonts w:ascii="Arial" w:hAnsi="Arial" w:cs="Arial"/>
                <w:color w:val="000000" w:themeColor="text1"/>
                <w:sz w:val="16"/>
                <w:szCs w:val="16"/>
                <w:lang w:val="en-GB"/>
              </w:rPr>
              <w:t>’</w:t>
            </w:r>
            <w:r w:rsidRPr="004D185C">
              <w:rPr>
                <w:rFonts w:ascii="Arial" w:hAnsi="Arial" w:cs="Arial"/>
                <w:color w:val="000000" w:themeColor="text1"/>
                <w:sz w:val="16"/>
                <w:szCs w:val="16"/>
                <w:lang w:val="en-GB"/>
              </w:rPr>
              <w:t>) was either self- or proxy-reported as ‘yes’ or ‘no’. If pain was reported, pain severity was rated for the following 10 body sites: neck; back/spine; shoulder; arm/hand; hip/thigh; knee; feet/lower leg; head; stomach; or other location. As applicable, pain severity (</w:t>
            </w:r>
            <w:r>
              <w:rPr>
                <w:rFonts w:ascii="Arial" w:hAnsi="Arial" w:cs="Arial"/>
                <w:color w:val="000000" w:themeColor="text1"/>
                <w:sz w:val="16"/>
                <w:szCs w:val="16"/>
                <w:lang w:val="en-GB"/>
              </w:rPr>
              <w:t>‘</w:t>
            </w:r>
            <w:r w:rsidRPr="004D185C">
              <w:rPr>
                <w:rFonts w:ascii="Arial" w:hAnsi="Arial" w:cs="Arial"/>
                <w:color w:val="000000" w:themeColor="text1"/>
                <w:sz w:val="16"/>
                <w:szCs w:val="16"/>
                <w:lang w:val="en-GB"/>
              </w:rPr>
              <w:t>How much bodily pain have you had during the past 4</w:t>
            </w:r>
            <w:r>
              <w:rPr>
                <w:rFonts w:ascii="Arial" w:hAnsi="Arial" w:cs="Arial"/>
                <w:color w:val="000000" w:themeColor="text1"/>
                <w:sz w:val="16"/>
                <w:szCs w:val="16"/>
                <w:lang w:val="en-GB"/>
              </w:rPr>
              <w:t> weeks</w:t>
            </w:r>
            <w:r w:rsidRPr="004D185C">
              <w:rPr>
                <w:rFonts w:ascii="Arial" w:hAnsi="Arial" w:cs="Arial"/>
                <w:color w:val="000000" w:themeColor="text1"/>
                <w:sz w:val="16"/>
                <w:szCs w:val="16"/>
                <w:lang w:val="en-GB"/>
              </w:rPr>
              <w:t>?</w:t>
            </w:r>
            <w:r>
              <w:rPr>
                <w:rFonts w:ascii="Arial" w:hAnsi="Arial" w:cs="Arial"/>
                <w:color w:val="000000" w:themeColor="text1"/>
                <w:sz w:val="16"/>
                <w:szCs w:val="16"/>
                <w:lang w:val="en-GB"/>
              </w:rPr>
              <w:t>’</w:t>
            </w:r>
            <w:r w:rsidRPr="004D185C">
              <w:rPr>
                <w:rFonts w:ascii="Arial" w:hAnsi="Arial" w:cs="Arial"/>
                <w:color w:val="000000" w:themeColor="text1"/>
                <w:sz w:val="16"/>
                <w:szCs w:val="16"/>
                <w:lang w:val="en-GB"/>
              </w:rPr>
              <w:t xml:space="preserve">) was graded according to the </w:t>
            </w:r>
            <w:r>
              <w:rPr>
                <w:rFonts w:ascii="Arial" w:hAnsi="Arial" w:cs="Arial"/>
                <w:color w:val="000000" w:themeColor="text1"/>
                <w:sz w:val="16"/>
                <w:szCs w:val="16"/>
                <w:lang w:val="en-GB"/>
              </w:rPr>
              <w:t>SF-</w:t>
            </w:r>
            <w:r w:rsidRPr="004D185C">
              <w:rPr>
                <w:rFonts w:ascii="Arial" w:hAnsi="Arial" w:cs="Arial"/>
                <w:color w:val="000000" w:themeColor="text1"/>
                <w:sz w:val="16"/>
                <w:szCs w:val="16"/>
                <w:lang w:val="en-GB"/>
              </w:rPr>
              <w:t>36 into one of the following response options for each relevant pain site: 1</w:t>
            </w:r>
            <w:r>
              <w:rPr>
                <w:rFonts w:ascii="Arial" w:hAnsi="Arial" w:cs="Arial"/>
                <w:color w:val="000000" w:themeColor="text1"/>
                <w:sz w:val="16"/>
                <w:szCs w:val="16"/>
                <w:lang w:val="en-GB"/>
              </w:rPr>
              <w:t> = </w:t>
            </w:r>
            <w:r w:rsidRPr="004D185C">
              <w:rPr>
                <w:rFonts w:ascii="Arial" w:hAnsi="Arial" w:cs="Arial"/>
                <w:color w:val="000000" w:themeColor="text1"/>
                <w:sz w:val="16"/>
                <w:szCs w:val="16"/>
                <w:lang w:val="en-GB"/>
              </w:rPr>
              <w:t>none; 2</w:t>
            </w:r>
            <w:r>
              <w:rPr>
                <w:rFonts w:ascii="Arial" w:hAnsi="Arial" w:cs="Arial"/>
                <w:color w:val="000000" w:themeColor="text1"/>
                <w:sz w:val="16"/>
                <w:szCs w:val="16"/>
                <w:lang w:val="en-GB"/>
              </w:rPr>
              <w:t> = </w:t>
            </w:r>
            <w:r w:rsidRPr="004D185C">
              <w:rPr>
                <w:rFonts w:ascii="Arial" w:hAnsi="Arial" w:cs="Arial"/>
                <w:color w:val="000000" w:themeColor="text1"/>
                <w:sz w:val="16"/>
                <w:szCs w:val="16"/>
                <w:lang w:val="en-GB"/>
              </w:rPr>
              <w:t>very mild; 3</w:t>
            </w:r>
            <w:r>
              <w:rPr>
                <w:rFonts w:ascii="Arial" w:hAnsi="Arial" w:cs="Arial"/>
                <w:color w:val="000000" w:themeColor="text1"/>
                <w:sz w:val="16"/>
                <w:szCs w:val="16"/>
                <w:lang w:val="en-GB"/>
              </w:rPr>
              <w:t> = </w:t>
            </w:r>
            <w:r w:rsidRPr="004D185C">
              <w:rPr>
                <w:rFonts w:ascii="Arial" w:hAnsi="Arial" w:cs="Arial"/>
                <w:color w:val="000000" w:themeColor="text1"/>
                <w:sz w:val="16"/>
                <w:szCs w:val="16"/>
                <w:lang w:val="en-GB"/>
              </w:rPr>
              <w:t xml:space="preserve">mild; </w:t>
            </w:r>
            <w:r w:rsidRPr="004D185C">
              <w:rPr>
                <w:rFonts w:ascii="Arial" w:hAnsi="Arial" w:cs="Arial"/>
                <w:color w:val="000000" w:themeColor="text1"/>
                <w:sz w:val="16"/>
                <w:szCs w:val="16"/>
                <w:lang w:val="en-GB"/>
              </w:rPr>
              <w:lastRenderedPageBreak/>
              <w:t>4</w:t>
            </w:r>
            <w:r>
              <w:rPr>
                <w:rFonts w:ascii="Arial" w:hAnsi="Arial" w:cs="Arial"/>
                <w:color w:val="000000" w:themeColor="text1"/>
                <w:sz w:val="16"/>
                <w:szCs w:val="16"/>
                <w:lang w:val="en-GB"/>
              </w:rPr>
              <w:t> = </w:t>
            </w:r>
            <w:r w:rsidRPr="004D185C">
              <w:rPr>
                <w:rFonts w:ascii="Arial" w:hAnsi="Arial" w:cs="Arial"/>
                <w:color w:val="000000" w:themeColor="text1"/>
                <w:sz w:val="16"/>
                <w:szCs w:val="16"/>
                <w:lang w:val="en-GB"/>
              </w:rPr>
              <w:t>moderate; 5</w:t>
            </w:r>
            <w:r>
              <w:rPr>
                <w:rFonts w:ascii="Arial" w:hAnsi="Arial" w:cs="Arial"/>
                <w:color w:val="000000" w:themeColor="text1"/>
                <w:sz w:val="16"/>
                <w:szCs w:val="16"/>
                <w:lang w:val="en-GB"/>
              </w:rPr>
              <w:t> = </w:t>
            </w:r>
            <w:r w:rsidRPr="004D185C">
              <w:rPr>
                <w:rFonts w:ascii="Arial" w:hAnsi="Arial" w:cs="Arial"/>
                <w:color w:val="000000" w:themeColor="text1"/>
                <w:sz w:val="16"/>
                <w:szCs w:val="16"/>
                <w:lang w:val="en-GB"/>
              </w:rPr>
              <w:t>severe; 6</w:t>
            </w:r>
            <w:r>
              <w:rPr>
                <w:rFonts w:ascii="Arial" w:hAnsi="Arial" w:cs="Arial"/>
                <w:color w:val="000000" w:themeColor="text1"/>
                <w:sz w:val="16"/>
                <w:szCs w:val="16"/>
                <w:lang w:val="en-GB"/>
              </w:rPr>
              <w:t> = </w:t>
            </w:r>
            <w:r w:rsidRPr="004D185C">
              <w:rPr>
                <w:rFonts w:ascii="Arial" w:hAnsi="Arial" w:cs="Arial"/>
                <w:color w:val="000000" w:themeColor="text1"/>
                <w:sz w:val="16"/>
                <w:szCs w:val="16"/>
                <w:lang w:val="en-GB"/>
              </w:rPr>
              <w:t>very severe.</w:t>
            </w:r>
          </w:p>
        </w:tc>
        <w:tc>
          <w:tcPr>
            <w:tcW w:w="0" w:type="auto"/>
          </w:tcPr>
          <w:p w14:paraId="3915C286"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lastRenderedPageBreak/>
              <w:t>Self-report 71%; proxy-report 29%</w:t>
            </w:r>
          </w:p>
        </w:tc>
        <w:tc>
          <w:tcPr>
            <w:tcW w:w="0" w:type="auto"/>
          </w:tcPr>
          <w:p w14:paraId="12D45BA2"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1591</w:t>
            </w:r>
          </w:p>
        </w:tc>
        <w:tc>
          <w:tcPr>
            <w:tcW w:w="0" w:type="auto"/>
          </w:tcPr>
          <w:p w14:paraId="77CC1E3B"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Sweden</w:t>
            </w:r>
          </w:p>
        </w:tc>
        <w:tc>
          <w:tcPr>
            <w:tcW w:w="0" w:type="auto"/>
          </w:tcPr>
          <w:p w14:paraId="6CB0A91A"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Population-based</w:t>
            </w:r>
          </w:p>
        </w:tc>
        <w:tc>
          <w:tcPr>
            <w:tcW w:w="0" w:type="auto"/>
          </w:tcPr>
          <w:p w14:paraId="50544B65"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1059 (67%)</w:t>
            </w:r>
          </w:p>
        </w:tc>
        <w:tc>
          <w:tcPr>
            <w:tcW w:w="0" w:type="auto"/>
          </w:tcPr>
          <w:p w14:paraId="4CDD52C2" w14:textId="77777777" w:rsidR="00E727A7" w:rsidRPr="004D185C" w:rsidRDefault="00E727A7" w:rsidP="003E4BAE">
            <w:pPr>
              <w:ind w:left="144" w:hanging="144"/>
              <w:rPr>
                <w:rFonts w:ascii="Arial" w:hAnsi="Arial" w:cs="Arial"/>
                <w:color w:val="000000" w:themeColor="text1"/>
                <w:sz w:val="16"/>
                <w:szCs w:val="16"/>
                <w:lang w:val="en-GB"/>
              </w:rPr>
            </w:pPr>
            <w:r>
              <w:rPr>
                <w:rFonts w:ascii="Arial" w:hAnsi="Arial" w:cs="Arial"/>
                <w:color w:val="000000" w:themeColor="text1"/>
                <w:sz w:val="16"/>
                <w:szCs w:val="16"/>
                <w:lang w:val="en-GB"/>
              </w:rPr>
              <w:t>B</w:t>
            </w:r>
            <w:r w:rsidRPr="004D185C">
              <w:rPr>
                <w:rFonts w:ascii="Arial" w:hAnsi="Arial" w:cs="Arial"/>
                <w:color w:val="000000" w:themeColor="text1"/>
                <w:sz w:val="16"/>
                <w:szCs w:val="16"/>
                <w:lang w:val="en-GB"/>
              </w:rPr>
              <w:t>ack 33%; hips/thighs 28%; feet/lower legs 24%; knees 23%; shoulders 21%; arms/hands 18%; neck 21%; head 20%; stomach 19%</w:t>
            </w:r>
          </w:p>
        </w:tc>
        <w:tc>
          <w:tcPr>
            <w:tcW w:w="0" w:type="auto"/>
          </w:tcPr>
          <w:p w14:paraId="61BCB9FC"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2037ECC3"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r>
      <w:tr w:rsidR="00E727A7" w:rsidRPr="004D185C" w14:paraId="7B546CDB" w14:textId="77777777" w:rsidTr="1AE54B6D">
        <w:trPr>
          <w:trHeight w:val="1884"/>
        </w:trPr>
        <w:tc>
          <w:tcPr>
            <w:tcW w:w="0" w:type="auto"/>
          </w:tcPr>
          <w:p w14:paraId="5FAA6D1E" w14:textId="2E4913BD" w:rsidR="00E727A7" w:rsidRPr="00D621F8" w:rsidRDefault="00E727A7" w:rsidP="003E4BAE">
            <w:pPr>
              <w:rPr>
                <w:rFonts w:ascii="Arial" w:hAnsi="Arial" w:cs="Arial"/>
                <w:color w:val="000000" w:themeColor="text1"/>
                <w:sz w:val="16"/>
                <w:szCs w:val="16"/>
                <w:lang w:val="en-GB"/>
              </w:rPr>
            </w:pPr>
            <w:proofErr w:type="spellStart"/>
            <w:r w:rsidRPr="1AE54B6D">
              <w:rPr>
                <w:rFonts w:ascii="Arial" w:hAnsi="Arial" w:cs="Arial"/>
                <w:color w:val="000000" w:themeColor="text1"/>
                <w:sz w:val="16"/>
                <w:szCs w:val="16"/>
              </w:rPr>
              <w:t>Salie</w:t>
            </w:r>
            <w:proofErr w:type="spellEnd"/>
            <w:r w:rsidRPr="1AE54B6D">
              <w:rPr>
                <w:rFonts w:ascii="Arial" w:hAnsi="Arial" w:cs="Arial"/>
                <w:color w:val="000000" w:themeColor="text1"/>
                <w:sz w:val="16"/>
                <w:szCs w:val="16"/>
              </w:rPr>
              <w:t xml:space="preserve"> </w:t>
            </w:r>
            <w:r w:rsidR="0056387A" w:rsidRPr="1AE54B6D">
              <w:rPr>
                <w:rFonts w:ascii="Arial" w:hAnsi="Arial" w:cs="Arial"/>
                <w:color w:val="000000" w:themeColor="text1"/>
                <w:sz w:val="16"/>
                <w:szCs w:val="16"/>
              </w:rPr>
              <w:t>et al.</w:t>
            </w:r>
            <w:r w:rsidR="0056387A" w:rsidRPr="1AE54B6D">
              <w:rPr>
                <w:rFonts w:ascii="Arial" w:hAnsi="Arial" w:cs="Arial"/>
                <w:color w:val="000000" w:themeColor="text1"/>
                <w:sz w:val="16"/>
                <w:szCs w:val="16"/>
                <w:vertAlign w:val="superscript"/>
              </w:rPr>
              <w:t xml:space="preserve">74 </w:t>
            </w:r>
          </w:p>
        </w:tc>
        <w:tc>
          <w:tcPr>
            <w:tcW w:w="0" w:type="auto"/>
          </w:tcPr>
          <w:p w14:paraId="2828F6E9"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 xml:space="preserve">Questionnaire used to collect data </w:t>
            </w:r>
            <w:r>
              <w:rPr>
                <w:rFonts w:ascii="Arial" w:hAnsi="Arial" w:cs="Arial"/>
                <w:color w:val="000000" w:themeColor="text1"/>
                <w:sz w:val="16"/>
                <w:szCs w:val="16"/>
                <w:lang w:val="en-GB"/>
              </w:rPr>
              <w:t>about</w:t>
            </w:r>
            <w:r w:rsidRPr="004D185C">
              <w:rPr>
                <w:rFonts w:ascii="Arial" w:hAnsi="Arial" w:cs="Arial"/>
                <w:color w:val="000000" w:themeColor="text1"/>
                <w:sz w:val="16"/>
                <w:szCs w:val="16"/>
                <w:lang w:val="en-GB"/>
              </w:rPr>
              <w:t xml:space="preserve"> the prevalence of pain at back (cervical, thoracic, and lumbosacral), upper limb (arm and shoulder), and lower limb (leg, hip, knee, and ankle) levels. </w:t>
            </w:r>
            <w:r>
              <w:rPr>
                <w:rFonts w:ascii="Arial" w:hAnsi="Arial" w:cs="Arial"/>
                <w:color w:val="000000" w:themeColor="text1"/>
                <w:sz w:val="16"/>
                <w:szCs w:val="16"/>
                <w:lang w:val="en-GB"/>
              </w:rPr>
              <w:t>A</w:t>
            </w:r>
            <w:r w:rsidRPr="004D185C">
              <w:rPr>
                <w:rFonts w:ascii="Arial" w:hAnsi="Arial" w:cs="Arial"/>
                <w:color w:val="000000" w:themeColor="text1"/>
                <w:sz w:val="16"/>
                <w:szCs w:val="16"/>
                <w:lang w:val="en-GB"/>
              </w:rPr>
              <w:t>t each site the highest pain frequency that was reported was categor</w:t>
            </w:r>
            <w:r>
              <w:rPr>
                <w:rFonts w:ascii="Arial" w:hAnsi="Arial" w:cs="Arial"/>
                <w:color w:val="000000" w:themeColor="text1"/>
                <w:sz w:val="16"/>
                <w:szCs w:val="16"/>
                <w:lang w:val="en-GB"/>
              </w:rPr>
              <w:t>ize</w:t>
            </w:r>
            <w:r w:rsidRPr="004D185C">
              <w:rPr>
                <w:rFonts w:ascii="Arial" w:hAnsi="Arial" w:cs="Arial"/>
                <w:color w:val="000000" w:themeColor="text1"/>
                <w:sz w:val="16"/>
                <w:szCs w:val="16"/>
                <w:lang w:val="en-GB"/>
              </w:rPr>
              <w:t>d into never, occasionally, weekly, or daily.</w:t>
            </w:r>
          </w:p>
        </w:tc>
        <w:tc>
          <w:tcPr>
            <w:tcW w:w="0" w:type="auto"/>
          </w:tcPr>
          <w:p w14:paraId="46950869"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5E706DB9"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30</w:t>
            </w:r>
          </w:p>
        </w:tc>
        <w:tc>
          <w:tcPr>
            <w:tcW w:w="0" w:type="auto"/>
          </w:tcPr>
          <w:p w14:paraId="1A2E3A49"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South Africa</w:t>
            </w:r>
          </w:p>
        </w:tc>
        <w:tc>
          <w:tcPr>
            <w:tcW w:w="0" w:type="auto"/>
          </w:tcPr>
          <w:p w14:paraId="7A7EC175"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Population-based</w:t>
            </w:r>
          </w:p>
        </w:tc>
        <w:tc>
          <w:tcPr>
            <w:tcW w:w="0" w:type="auto"/>
          </w:tcPr>
          <w:p w14:paraId="6BD09585"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3C04FE70"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Back 90%; upper limb 37%; lower limb 70%</w:t>
            </w:r>
          </w:p>
        </w:tc>
        <w:tc>
          <w:tcPr>
            <w:tcW w:w="0" w:type="auto"/>
          </w:tcPr>
          <w:p w14:paraId="26A1D08D"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28CA7E1A"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r>
      <w:tr w:rsidR="00E727A7" w:rsidRPr="004D185C" w14:paraId="09BD1110" w14:textId="77777777" w:rsidTr="1AE54B6D">
        <w:trPr>
          <w:trHeight w:val="1884"/>
        </w:trPr>
        <w:tc>
          <w:tcPr>
            <w:tcW w:w="0" w:type="auto"/>
          </w:tcPr>
          <w:p w14:paraId="70E0FD59" w14:textId="241D1A0B" w:rsidR="00E727A7" w:rsidRPr="00D621F8" w:rsidRDefault="00E727A7" w:rsidP="003E4BAE">
            <w:pPr>
              <w:rPr>
                <w:rFonts w:ascii="Arial" w:hAnsi="Arial" w:cs="Arial"/>
                <w:color w:val="000000" w:themeColor="text1"/>
                <w:sz w:val="16"/>
                <w:szCs w:val="16"/>
                <w:lang w:val="en-GB"/>
              </w:rPr>
            </w:pPr>
            <w:r w:rsidRPr="1AE54B6D">
              <w:rPr>
                <w:rFonts w:ascii="Arial" w:hAnsi="Arial" w:cs="Arial"/>
                <w:color w:val="000000" w:themeColor="text1"/>
                <w:sz w:val="16"/>
                <w:szCs w:val="16"/>
              </w:rPr>
              <w:t xml:space="preserve">Sandstrom </w:t>
            </w:r>
            <w:r w:rsidR="0056387A" w:rsidRPr="1AE54B6D">
              <w:rPr>
                <w:rFonts w:ascii="Arial" w:hAnsi="Arial" w:cs="Arial"/>
                <w:color w:val="000000" w:themeColor="text1"/>
                <w:sz w:val="16"/>
                <w:szCs w:val="16"/>
              </w:rPr>
              <w:t>et al.</w:t>
            </w:r>
            <w:r w:rsidR="0056387A" w:rsidRPr="1AE54B6D">
              <w:rPr>
                <w:rFonts w:ascii="Arial" w:hAnsi="Arial" w:cs="Arial"/>
                <w:color w:val="000000" w:themeColor="text1"/>
                <w:sz w:val="16"/>
                <w:szCs w:val="16"/>
                <w:vertAlign w:val="superscript"/>
              </w:rPr>
              <w:t>47</w:t>
            </w:r>
          </w:p>
        </w:tc>
        <w:tc>
          <w:tcPr>
            <w:tcW w:w="0" w:type="auto"/>
          </w:tcPr>
          <w:p w14:paraId="02643FD7"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Pain local</w:t>
            </w:r>
            <w:r>
              <w:rPr>
                <w:rFonts w:ascii="Arial" w:hAnsi="Arial" w:cs="Arial"/>
                <w:color w:val="000000" w:themeColor="text1"/>
                <w:sz w:val="16"/>
                <w:szCs w:val="16"/>
                <w:lang w:val="en-GB"/>
              </w:rPr>
              <w:t>iza</w:t>
            </w:r>
            <w:r w:rsidRPr="004D185C">
              <w:rPr>
                <w:rFonts w:ascii="Arial" w:hAnsi="Arial" w:cs="Arial"/>
                <w:color w:val="000000" w:themeColor="text1"/>
                <w:sz w:val="16"/>
                <w:szCs w:val="16"/>
                <w:lang w:val="en-GB"/>
              </w:rPr>
              <w:t>tion was described by means of given alternatives (neck, upper extremity, back, lower extremity). Pain intensity was rated on a VAS from 0mm (no pain) to 100mm (worst imaginable pain). The individuals rated pain intensity as it was when it was at its worst and at its best.</w:t>
            </w:r>
          </w:p>
        </w:tc>
        <w:tc>
          <w:tcPr>
            <w:tcW w:w="0" w:type="auto"/>
          </w:tcPr>
          <w:p w14:paraId="5AF1BBFF"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Self-report 81%; proxy-report 19%</w:t>
            </w:r>
          </w:p>
        </w:tc>
        <w:tc>
          <w:tcPr>
            <w:tcW w:w="0" w:type="auto"/>
          </w:tcPr>
          <w:p w14:paraId="06C61BE1"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48</w:t>
            </w:r>
          </w:p>
        </w:tc>
        <w:tc>
          <w:tcPr>
            <w:tcW w:w="0" w:type="auto"/>
          </w:tcPr>
          <w:p w14:paraId="792842FA"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Sweden</w:t>
            </w:r>
          </w:p>
        </w:tc>
        <w:tc>
          <w:tcPr>
            <w:tcW w:w="0" w:type="auto"/>
          </w:tcPr>
          <w:p w14:paraId="189E7286"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Clinic-based</w:t>
            </w:r>
          </w:p>
        </w:tc>
        <w:tc>
          <w:tcPr>
            <w:tcW w:w="0" w:type="auto"/>
          </w:tcPr>
          <w:p w14:paraId="119C4258"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33 (69%)</w:t>
            </w:r>
          </w:p>
        </w:tc>
        <w:tc>
          <w:tcPr>
            <w:tcW w:w="0" w:type="auto"/>
          </w:tcPr>
          <w:p w14:paraId="32A9DE45"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Neck 21%; upper extremity 25%;</w:t>
            </w:r>
            <w:r>
              <w:rPr>
                <w:rFonts w:ascii="Arial" w:hAnsi="Arial" w:cs="Arial"/>
                <w:color w:val="000000" w:themeColor="text1"/>
                <w:sz w:val="16"/>
                <w:szCs w:val="16"/>
                <w:lang w:val="en-GB"/>
              </w:rPr>
              <w:t> </w:t>
            </w:r>
            <w:r w:rsidRPr="004D185C">
              <w:rPr>
                <w:rFonts w:ascii="Arial" w:hAnsi="Arial" w:cs="Arial"/>
                <w:color w:val="000000" w:themeColor="text1"/>
                <w:sz w:val="16"/>
                <w:szCs w:val="16"/>
                <w:lang w:val="en-GB"/>
              </w:rPr>
              <w:t>back 35%; lower extremity 46%</w:t>
            </w:r>
          </w:p>
        </w:tc>
        <w:tc>
          <w:tcPr>
            <w:tcW w:w="0" w:type="auto"/>
          </w:tcPr>
          <w:p w14:paraId="39C0CEAA"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34C5222E"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r>
      <w:tr w:rsidR="00E727A7" w:rsidRPr="004D185C" w14:paraId="1F371A86" w14:textId="77777777" w:rsidTr="1AE54B6D">
        <w:trPr>
          <w:trHeight w:val="1660"/>
        </w:trPr>
        <w:tc>
          <w:tcPr>
            <w:tcW w:w="0" w:type="auto"/>
          </w:tcPr>
          <w:p w14:paraId="354437D4" w14:textId="508D9514" w:rsidR="00E727A7" w:rsidRPr="00D621F8" w:rsidRDefault="00E727A7" w:rsidP="003E4BAE">
            <w:pPr>
              <w:rPr>
                <w:rFonts w:ascii="Arial" w:hAnsi="Arial" w:cs="Arial"/>
                <w:color w:val="000000" w:themeColor="text1"/>
                <w:sz w:val="16"/>
                <w:szCs w:val="16"/>
                <w:lang w:val="en-GB"/>
              </w:rPr>
            </w:pPr>
            <w:r w:rsidRPr="1AE54B6D">
              <w:rPr>
                <w:rFonts w:ascii="Arial" w:hAnsi="Arial" w:cs="Arial"/>
                <w:color w:val="000000" w:themeColor="text1"/>
                <w:sz w:val="16"/>
                <w:szCs w:val="16"/>
              </w:rPr>
              <w:lastRenderedPageBreak/>
              <w:t xml:space="preserve">Sarmiento </w:t>
            </w:r>
            <w:r w:rsidR="0056387A" w:rsidRPr="1AE54B6D">
              <w:rPr>
                <w:rFonts w:ascii="Arial" w:hAnsi="Arial" w:cs="Arial"/>
                <w:color w:val="000000" w:themeColor="text1"/>
                <w:sz w:val="16"/>
                <w:szCs w:val="16"/>
              </w:rPr>
              <w:t>et al.</w:t>
            </w:r>
            <w:r w:rsidR="0056387A" w:rsidRPr="1AE54B6D">
              <w:rPr>
                <w:rFonts w:ascii="Arial" w:hAnsi="Arial" w:cs="Arial"/>
                <w:color w:val="000000" w:themeColor="text1"/>
                <w:sz w:val="16"/>
                <w:szCs w:val="16"/>
                <w:vertAlign w:val="superscript"/>
              </w:rPr>
              <w:t>30</w:t>
            </w:r>
          </w:p>
        </w:tc>
        <w:tc>
          <w:tcPr>
            <w:tcW w:w="0" w:type="auto"/>
          </w:tcPr>
          <w:p w14:paraId="151E8F84" w14:textId="77777777" w:rsidR="00E727A7" w:rsidRPr="004D185C" w:rsidRDefault="00E727A7" w:rsidP="003E4BAE">
            <w:pPr>
              <w:pStyle w:val="NormalWeb"/>
              <w:spacing w:before="0" w:beforeAutospacing="0" w:after="0" w:afterAutospacing="0"/>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 xml:space="preserve">Chronic pain defined as pain that is persistent for more than </w:t>
            </w:r>
            <w:r>
              <w:rPr>
                <w:rFonts w:ascii="Arial" w:hAnsi="Arial" w:cs="Arial"/>
                <w:color w:val="000000" w:themeColor="text1"/>
                <w:sz w:val="16"/>
                <w:szCs w:val="16"/>
                <w:lang w:val="en-GB"/>
              </w:rPr>
              <w:t>3 months</w:t>
            </w:r>
            <w:r w:rsidRPr="004D185C">
              <w:rPr>
                <w:rFonts w:ascii="Arial" w:hAnsi="Arial" w:cs="Arial"/>
                <w:color w:val="000000" w:themeColor="text1"/>
                <w:sz w:val="16"/>
                <w:szCs w:val="16"/>
                <w:lang w:val="en-GB"/>
              </w:rPr>
              <w:t>; those who report</w:t>
            </w:r>
            <w:r>
              <w:rPr>
                <w:rFonts w:ascii="Arial" w:hAnsi="Arial" w:cs="Arial"/>
                <w:color w:val="000000" w:themeColor="text1"/>
                <w:sz w:val="16"/>
                <w:szCs w:val="16"/>
                <w:lang w:val="en-GB"/>
              </w:rPr>
              <w:t>ed</w:t>
            </w:r>
            <w:r w:rsidRPr="004D185C">
              <w:rPr>
                <w:rFonts w:ascii="Arial" w:hAnsi="Arial" w:cs="Arial"/>
                <w:color w:val="000000" w:themeColor="text1"/>
                <w:sz w:val="16"/>
                <w:szCs w:val="16"/>
                <w:lang w:val="en-GB"/>
              </w:rPr>
              <w:t xml:space="preserve"> chronic pain </w:t>
            </w:r>
            <w:r>
              <w:rPr>
                <w:rFonts w:ascii="Arial" w:hAnsi="Arial" w:cs="Arial"/>
                <w:color w:val="000000" w:themeColor="text1"/>
                <w:sz w:val="16"/>
                <w:szCs w:val="16"/>
                <w:lang w:val="en-GB"/>
              </w:rPr>
              <w:t>we</w:t>
            </w:r>
            <w:r w:rsidRPr="004D185C">
              <w:rPr>
                <w:rFonts w:ascii="Arial" w:hAnsi="Arial" w:cs="Arial"/>
                <w:color w:val="000000" w:themeColor="text1"/>
                <w:sz w:val="16"/>
                <w:szCs w:val="16"/>
                <w:lang w:val="en-GB"/>
              </w:rPr>
              <w:t>re asked questions on pain location, Brief Pain Inventory (pain intensity categor</w:t>
            </w:r>
            <w:r>
              <w:rPr>
                <w:rFonts w:ascii="Arial" w:hAnsi="Arial" w:cs="Arial"/>
                <w:color w:val="000000" w:themeColor="text1"/>
                <w:sz w:val="16"/>
                <w:szCs w:val="16"/>
                <w:lang w:val="en-GB"/>
              </w:rPr>
              <w:t>ized</w:t>
            </w:r>
            <w:r w:rsidRPr="004D185C">
              <w:rPr>
                <w:rFonts w:ascii="Arial" w:hAnsi="Arial" w:cs="Arial"/>
                <w:color w:val="000000" w:themeColor="text1"/>
                <w:sz w:val="16"/>
                <w:szCs w:val="16"/>
                <w:lang w:val="en-GB"/>
              </w:rPr>
              <w:t xml:space="preserve"> as mild [1</w:t>
            </w:r>
            <w:r>
              <w:rPr>
                <w:rFonts w:ascii="Arial" w:hAnsi="Arial" w:cs="Arial"/>
                <w:color w:val="000000" w:themeColor="text1"/>
                <w:sz w:val="16"/>
                <w:szCs w:val="16"/>
                <w:lang w:val="en-GB"/>
              </w:rPr>
              <w:t>–</w:t>
            </w:r>
            <w:r w:rsidRPr="004D185C">
              <w:rPr>
                <w:rFonts w:ascii="Arial" w:hAnsi="Arial" w:cs="Arial"/>
                <w:color w:val="000000" w:themeColor="text1"/>
                <w:sz w:val="16"/>
                <w:szCs w:val="16"/>
                <w:lang w:val="en-GB"/>
              </w:rPr>
              <w:t>4], moderate [5</w:t>
            </w:r>
            <w:r>
              <w:rPr>
                <w:rFonts w:ascii="Arial" w:hAnsi="Arial" w:cs="Arial"/>
                <w:color w:val="000000" w:themeColor="text1"/>
                <w:sz w:val="16"/>
                <w:szCs w:val="16"/>
                <w:lang w:val="en-GB"/>
              </w:rPr>
              <w:t>–</w:t>
            </w:r>
            <w:r w:rsidRPr="004D185C">
              <w:rPr>
                <w:rFonts w:ascii="Arial" w:hAnsi="Arial" w:cs="Arial"/>
                <w:color w:val="000000" w:themeColor="text1"/>
                <w:sz w:val="16"/>
                <w:szCs w:val="16"/>
                <w:lang w:val="en-GB"/>
              </w:rPr>
              <w:t>6]</w:t>
            </w:r>
            <w:r>
              <w:rPr>
                <w:rFonts w:ascii="Arial" w:hAnsi="Arial" w:cs="Arial"/>
                <w:color w:val="000000" w:themeColor="text1"/>
                <w:sz w:val="16"/>
                <w:szCs w:val="16"/>
                <w:lang w:val="en-GB"/>
              </w:rPr>
              <w:t>,</w:t>
            </w:r>
            <w:r w:rsidRPr="004D185C">
              <w:rPr>
                <w:rFonts w:ascii="Arial" w:hAnsi="Arial" w:cs="Arial"/>
                <w:color w:val="000000" w:themeColor="text1"/>
                <w:sz w:val="16"/>
                <w:szCs w:val="16"/>
                <w:lang w:val="en-GB"/>
              </w:rPr>
              <w:t xml:space="preserve"> and severe [7</w:t>
            </w:r>
            <w:r>
              <w:rPr>
                <w:rFonts w:ascii="Arial" w:hAnsi="Arial" w:cs="Arial"/>
                <w:color w:val="000000" w:themeColor="text1"/>
                <w:sz w:val="16"/>
                <w:szCs w:val="16"/>
                <w:lang w:val="en-GB"/>
              </w:rPr>
              <w:t>–</w:t>
            </w:r>
            <w:r w:rsidRPr="004D185C">
              <w:rPr>
                <w:rFonts w:ascii="Arial" w:hAnsi="Arial" w:cs="Arial"/>
                <w:color w:val="000000" w:themeColor="text1"/>
                <w:sz w:val="16"/>
                <w:szCs w:val="16"/>
                <w:lang w:val="en-GB"/>
              </w:rPr>
              <w:t>10]</w:t>
            </w:r>
            <w:r>
              <w:rPr>
                <w:rFonts w:ascii="Arial" w:hAnsi="Arial" w:cs="Arial"/>
                <w:color w:val="000000" w:themeColor="text1"/>
                <w:sz w:val="16"/>
                <w:szCs w:val="16"/>
                <w:lang w:val="en-GB"/>
              </w:rPr>
              <w:t>)</w:t>
            </w:r>
            <w:r w:rsidRPr="004D185C">
              <w:rPr>
                <w:rFonts w:ascii="Arial" w:hAnsi="Arial" w:cs="Arial"/>
                <w:color w:val="000000" w:themeColor="text1"/>
                <w:sz w:val="16"/>
                <w:szCs w:val="16"/>
                <w:lang w:val="en-GB"/>
              </w:rPr>
              <w:t>, PROMIS Pain interference survey</w:t>
            </w:r>
            <w:r>
              <w:rPr>
                <w:rFonts w:ascii="Arial" w:hAnsi="Arial" w:cs="Arial"/>
                <w:color w:val="000000" w:themeColor="text1"/>
                <w:sz w:val="16"/>
                <w:szCs w:val="16"/>
                <w:lang w:val="en-GB"/>
              </w:rPr>
              <w:t>.</w:t>
            </w:r>
          </w:p>
        </w:tc>
        <w:tc>
          <w:tcPr>
            <w:tcW w:w="0" w:type="auto"/>
          </w:tcPr>
          <w:p w14:paraId="50748A14"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Self-report</w:t>
            </w:r>
          </w:p>
        </w:tc>
        <w:tc>
          <w:tcPr>
            <w:tcW w:w="0" w:type="auto"/>
          </w:tcPr>
          <w:p w14:paraId="21E1F3EA"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263</w:t>
            </w:r>
          </w:p>
        </w:tc>
        <w:tc>
          <w:tcPr>
            <w:tcW w:w="0" w:type="auto"/>
          </w:tcPr>
          <w:p w14:paraId="745718E5"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USA</w:t>
            </w:r>
          </w:p>
        </w:tc>
        <w:tc>
          <w:tcPr>
            <w:tcW w:w="0" w:type="auto"/>
          </w:tcPr>
          <w:p w14:paraId="4C62EE92"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Population-based</w:t>
            </w:r>
          </w:p>
        </w:tc>
        <w:tc>
          <w:tcPr>
            <w:tcW w:w="0" w:type="auto"/>
          </w:tcPr>
          <w:p w14:paraId="0A6727BE"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205 (78%)</w:t>
            </w:r>
          </w:p>
        </w:tc>
        <w:tc>
          <w:tcPr>
            <w:tcW w:w="0" w:type="auto"/>
          </w:tcPr>
          <w:p w14:paraId="326C4930"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Head 23%; face 8%; neck 52%; shoulder 50%; arm 34%; upper back 28%; chest 9%; abdomen 16%; lower back 76%; hand 41%; buttock 22%; hip 65%; knee 57%; leg 60%; foot 46%</w:t>
            </w:r>
          </w:p>
        </w:tc>
        <w:tc>
          <w:tcPr>
            <w:tcW w:w="0" w:type="auto"/>
          </w:tcPr>
          <w:p w14:paraId="7F4093DF"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6B75BF41"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r>
      <w:tr w:rsidR="00E727A7" w:rsidRPr="004D185C" w14:paraId="4431C3FB" w14:textId="77777777" w:rsidTr="1AE54B6D">
        <w:trPr>
          <w:trHeight w:val="421"/>
        </w:trPr>
        <w:tc>
          <w:tcPr>
            <w:tcW w:w="0" w:type="auto"/>
          </w:tcPr>
          <w:p w14:paraId="20014E8A" w14:textId="4EFEB579" w:rsidR="00E727A7" w:rsidRPr="00D621F8" w:rsidRDefault="00E727A7" w:rsidP="003E4BAE">
            <w:pPr>
              <w:rPr>
                <w:rFonts w:ascii="Arial" w:hAnsi="Arial" w:cs="Arial"/>
                <w:color w:val="000000" w:themeColor="text1"/>
                <w:sz w:val="16"/>
                <w:szCs w:val="16"/>
                <w:lang w:val="en-GB"/>
              </w:rPr>
            </w:pPr>
            <w:r w:rsidRPr="1AE54B6D">
              <w:rPr>
                <w:rFonts w:ascii="Arial" w:hAnsi="Arial" w:cs="Arial"/>
                <w:color w:val="000000" w:themeColor="text1"/>
                <w:sz w:val="16"/>
                <w:szCs w:val="16"/>
              </w:rPr>
              <w:t xml:space="preserve">Schmidt </w:t>
            </w:r>
            <w:r w:rsidR="0056387A" w:rsidRPr="1AE54B6D">
              <w:rPr>
                <w:rFonts w:ascii="Arial" w:hAnsi="Arial" w:cs="Arial"/>
                <w:color w:val="000000" w:themeColor="text1"/>
                <w:sz w:val="16"/>
                <w:szCs w:val="16"/>
              </w:rPr>
              <w:t>et al.</w:t>
            </w:r>
            <w:r w:rsidR="0056387A" w:rsidRPr="1AE54B6D">
              <w:rPr>
                <w:rFonts w:ascii="Arial" w:hAnsi="Arial" w:cs="Arial"/>
                <w:color w:val="000000" w:themeColor="text1"/>
                <w:sz w:val="16"/>
                <w:szCs w:val="16"/>
                <w:vertAlign w:val="superscript"/>
              </w:rPr>
              <w:t>37</w:t>
            </w:r>
          </w:p>
        </w:tc>
        <w:tc>
          <w:tcPr>
            <w:tcW w:w="0" w:type="auto"/>
          </w:tcPr>
          <w:p w14:paraId="6D2EBF06" w14:textId="77777777" w:rsidR="00E727A7" w:rsidRPr="004D185C" w:rsidRDefault="00E727A7" w:rsidP="003E4BAE">
            <w:pPr>
              <w:ind w:left="144" w:hanging="144"/>
              <w:rPr>
                <w:rFonts w:ascii="Arial" w:hAnsi="Arial" w:cs="Arial"/>
                <w:color w:val="000000" w:themeColor="text1"/>
                <w:sz w:val="16"/>
                <w:szCs w:val="16"/>
                <w:lang w:val="en-GB"/>
              </w:rPr>
            </w:pPr>
            <w:r>
              <w:rPr>
                <w:rFonts w:ascii="Arial" w:hAnsi="Arial" w:cs="Arial"/>
                <w:color w:val="000000" w:themeColor="text1"/>
                <w:sz w:val="16"/>
                <w:szCs w:val="16"/>
                <w:lang w:val="en-GB"/>
              </w:rPr>
              <w:t>NR</w:t>
            </w:r>
          </w:p>
        </w:tc>
        <w:tc>
          <w:tcPr>
            <w:tcW w:w="0" w:type="auto"/>
          </w:tcPr>
          <w:p w14:paraId="3563408B"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Self-report 43%; assisted self-report</w:t>
            </w:r>
          </w:p>
          <w:p w14:paraId="3BAFD59C"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27%; proxy-report</w:t>
            </w:r>
          </w:p>
          <w:p w14:paraId="63A29597"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30%</w:t>
            </w:r>
          </w:p>
        </w:tc>
        <w:tc>
          <w:tcPr>
            <w:tcW w:w="0" w:type="auto"/>
          </w:tcPr>
          <w:p w14:paraId="6F51AC7A"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198</w:t>
            </w:r>
          </w:p>
        </w:tc>
        <w:tc>
          <w:tcPr>
            <w:tcW w:w="0" w:type="auto"/>
          </w:tcPr>
          <w:p w14:paraId="2B52B05E"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France and Germany</w:t>
            </w:r>
          </w:p>
        </w:tc>
        <w:tc>
          <w:tcPr>
            <w:tcW w:w="0" w:type="auto"/>
          </w:tcPr>
          <w:p w14:paraId="1E44DD4B"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Population-based</w:t>
            </w:r>
          </w:p>
        </w:tc>
        <w:tc>
          <w:tcPr>
            <w:tcW w:w="0" w:type="auto"/>
          </w:tcPr>
          <w:p w14:paraId="52EA433D"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146 (74%)</w:t>
            </w:r>
          </w:p>
        </w:tc>
        <w:tc>
          <w:tcPr>
            <w:tcW w:w="0" w:type="auto"/>
          </w:tcPr>
          <w:p w14:paraId="00224F75"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3F4EFC3E"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542FADF7"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r>
      <w:tr w:rsidR="00E727A7" w:rsidRPr="004D185C" w14:paraId="6DD42234" w14:textId="77777777" w:rsidTr="1AE54B6D">
        <w:trPr>
          <w:trHeight w:val="421"/>
        </w:trPr>
        <w:tc>
          <w:tcPr>
            <w:tcW w:w="0" w:type="auto"/>
          </w:tcPr>
          <w:p w14:paraId="44385990" w14:textId="7510F70C" w:rsidR="00E727A7" w:rsidRPr="00D621F8" w:rsidRDefault="00E727A7" w:rsidP="003E4BAE">
            <w:pPr>
              <w:rPr>
                <w:rFonts w:ascii="Arial" w:hAnsi="Arial" w:cs="Arial"/>
                <w:color w:val="000000" w:themeColor="text1"/>
                <w:sz w:val="16"/>
                <w:szCs w:val="16"/>
                <w:lang w:val="en-GB"/>
              </w:rPr>
            </w:pPr>
            <w:r w:rsidRPr="1AE54B6D">
              <w:rPr>
                <w:rFonts w:ascii="Arial" w:hAnsi="Arial" w:cs="Arial"/>
                <w:color w:val="000000" w:themeColor="text1"/>
                <w:sz w:val="16"/>
                <w:szCs w:val="16"/>
              </w:rPr>
              <w:t xml:space="preserve">Shrader </w:t>
            </w:r>
            <w:r w:rsidR="0056387A" w:rsidRPr="1AE54B6D">
              <w:rPr>
                <w:rFonts w:ascii="Arial" w:hAnsi="Arial" w:cs="Arial"/>
                <w:color w:val="000000" w:themeColor="text1"/>
                <w:sz w:val="16"/>
                <w:szCs w:val="16"/>
              </w:rPr>
              <w:t>et al.</w:t>
            </w:r>
            <w:r w:rsidR="0056387A" w:rsidRPr="1AE54B6D">
              <w:rPr>
                <w:rFonts w:ascii="Arial" w:hAnsi="Arial" w:cs="Arial"/>
                <w:color w:val="000000" w:themeColor="text1"/>
                <w:sz w:val="16"/>
                <w:szCs w:val="16"/>
                <w:vertAlign w:val="superscript"/>
              </w:rPr>
              <w:t>33</w:t>
            </w:r>
          </w:p>
        </w:tc>
        <w:tc>
          <w:tcPr>
            <w:tcW w:w="0" w:type="auto"/>
          </w:tcPr>
          <w:p w14:paraId="40D0B9F0"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Survey question; ‘chronic pain’</w:t>
            </w:r>
            <w:r>
              <w:rPr>
                <w:rFonts w:ascii="Arial" w:hAnsi="Arial" w:cs="Arial"/>
                <w:color w:val="000000" w:themeColor="text1"/>
                <w:sz w:val="16"/>
                <w:szCs w:val="16"/>
                <w:lang w:val="en-GB"/>
              </w:rPr>
              <w:t>.</w:t>
            </w:r>
          </w:p>
        </w:tc>
        <w:tc>
          <w:tcPr>
            <w:tcW w:w="0" w:type="auto"/>
          </w:tcPr>
          <w:p w14:paraId="2279F0C0"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Self-report 67%; proxy-report 33%</w:t>
            </w:r>
          </w:p>
        </w:tc>
        <w:tc>
          <w:tcPr>
            <w:tcW w:w="0" w:type="auto"/>
          </w:tcPr>
          <w:p w14:paraId="3B15B0F2"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126</w:t>
            </w:r>
          </w:p>
        </w:tc>
        <w:tc>
          <w:tcPr>
            <w:tcW w:w="0" w:type="auto"/>
          </w:tcPr>
          <w:p w14:paraId="4A31FA6C"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USA</w:t>
            </w:r>
          </w:p>
        </w:tc>
        <w:tc>
          <w:tcPr>
            <w:tcW w:w="0" w:type="auto"/>
          </w:tcPr>
          <w:p w14:paraId="7A60D826"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Clinic-based</w:t>
            </w:r>
          </w:p>
        </w:tc>
        <w:tc>
          <w:tcPr>
            <w:tcW w:w="0" w:type="auto"/>
          </w:tcPr>
          <w:p w14:paraId="70511E9E"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62 (49%)</w:t>
            </w:r>
          </w:p>
        </w:tc>
        <w:tc>
          <w:tcPr>
            <w:tcW w:w="0" w:type="auto"/>
          </w:tcPr>
          <w:p w14:paraId="73107421"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Joint/muscle 68%</w:t>
            </w:r>
          </w:p>
        </w:tc>
        <w:tc>
          <w:tcPr>
            <w:tcW w:w="0" w:type="auto"/>
          </w:tcPr>
          <w:p w14:paraId="59440302"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213448A8"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r>
      <w:tr w:rsidR="00E727A7" w:rsidRPr="004D185C" w14:paraId="09BDF463" w14:textId="77777777" w:rsidTr="1AE54B6D">
        <w:trPr>
          <w:trHeight w:val="1462"/>
        </w:trPr>
        <w:tc>
          <w:tcPr>
            <w:tcW w:w="0" w:type="auto"/>
          </w:tcPr>
          <w:p w14:paraId="7E312889" w14:textId="5BC4C0A6" w:rsidR="00E727A7" w:rsidRPr="00D621F8" w:rsidRDefault="00E727A7" w:rsidP="003E4BAE">
            <w:pPr>
              <w:rPr>
                <w:rFonts w:ascii="Arial" w:hAnsi="Arial" w:cs="Arial"/>
                <w:color w:val="000000" w:themeColor="text1"/>
                <w:sz w:val="16"/>
                <w:szCs w:val="16"/>
                <w:lang w:val="en-GB"/>
              </w:rPr>
            </w:pPr>
            <w:r w:rsidRPr="1AE54B6D">
              <w:rPr>
                <w:rFonts w:ascii="Arial" w:hAnsi="Arial" w:cs="Arial"/>
                <w:color w:val="000000" w:themeColor="text1"/>
                <w:sz w:val="16"/>
                <w:szCs w:val="16"/>
              </w:rPr>
              <w:t>Sienko</w:t>
            </w:r>
            <w:r w:rsidR="1CC6A0FC" w:rsidRPr="1AE54B6D">
              <w:rPr>
                <w:rFonts w:ascii="Arial" w:hAnsi="Arial" w:cs="Arial"/>
                <w:color w:val="000000" w:themeColor="text1"/>
                <w:sz w:val="16"/>
                <w:szCs w:val="16"/>
                <w:vertAlign w:val="superscript"/>
              </w:rPr>
              <w:t>83</w:t>
            </w:r>
            <w:r w:rsidRPr="1AE54B6D">
              <w:rPr>
                <w:rFonts w:ascii="Arial" w:hAnsi="Arial" w:cs="Arial"/>
                <w:color w:val="000000" w:themeColor="text1"/>
                <w:sz w:val="16"/>
                <w:szCs w:val="16"/>
              </w:rPr>
              <w:t xml:space="preserve"> </w:t>
            </w:r>
          </w:p>
        </w:tc>
        <w:tc>
          <w:tcPr>
            <w:tcW w:w="0" w:type="auto"/>
          </w:tcPr>
          <w:p w14:paraId="3EED1584"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 xml:space="preserve">The magnitude of pain was assessed with the pain question from the 2011 </w:t>
            </w:r>
            <w:proofErr w:type="spellStart"/>
            <w:r w:rsidRPr="004D185C">
              <w:rPr>
                <w:rFonts w:ascii="Arial" w:hAnsi="Arial" w:cs="Arial"/>
                <w:color w:val="000000" w:themeColor="text1"/>
                <w:sz w:val="16"/>
                <w:szCs w:val="16"/>
                <w:lang w:val="en-GB"/>
              </w:rPr>
              <w:t>Behavioral</w:t>
            </w:r>
            <w:proofErr w:type="spellEnd"/>
            <w:r w:rsidRPr="004D185C">
              <w:rPr>
                <w:rFonts w:ascii="Arial" w:hAnsi="Arial" w:cs="Arial"/>
                <w:color w:val="000000" w:themeColor="text1"/>
                <w:sz w:val="16"/>
                <w:szCs w:val="16"/>
                <w:lang w:val="en-GB"/>
              </w:rPr>
              <w:t xml:space="preserve"> Risk Factor Surveillance System. The </w:t>
            </w:r>
            <w:r>
              <w:rPr>
                <w:rFonts w:ascii="Arial" w:hAnsi="Arial" w:cs="Arial"/>
                <w:color w:val="000000" w:themeColor="text1"/>
                <w:sz w:val="16"/>
                <w:szCs w:val="16"/>
                <w:lang w:val="en-GB"/>
              </w:rPr>
              <w:t>System’s</w:t>
            </w:r>
            <w:r w:rsidRPr="004D185C">
              <w:rPr>
                <w:rFonts w:ascii="Arial" w:hAnsi="Arial" w:cs="Arial"/>
                <w:color w:val="000000" w:themeColor="text1"/>
                <w:sz w:val="16"/>
                <w:szCs w:val="16"/>
                <w:lang w:val="en-GB"/>
              </w:rPr>
              <w:t xml:space="preserve"> pain question assesses pain on a </w:t>
            </w:r>
            <w:r>
              <w:rPr>
                <w:rFonts w:ascii="Arial" w:hAnsi="Arial" w:cs="Arial"/>
                <w:color w:val="000000" w:themeColor="text1"/>
                <w:sz w:val="16"/>
                <w:szCs w:val="16"/>
                <w:lang w:val="en-GB"/>
              </w:rPr>
              <w:t>5</w:t>
            </w:r>
            <w:r w:rsidRPr="004D185C">
              <w:rPr>
                <w:rFonts w:ascii="Arial" w:hAnsi="Arial" w:cs="Arial"/>
                <w:color w:val="000000" w:themeColor="text1"/>
                <w:sz w:val="16"/>
                <w:szCs w:val="16"/>
                <w:lang w:val="en-GB"/>
              </w:rPr>
              <w:t>-point scale, with higher scores indicating more pain</w:t>
            </w:r>
            <w:r>
              <w:rPr>
                <w:rFonts w:ascii="Arial" w:hAnsi="Arial" w:cs="Arial"/>
                <w:color w:val="000000" w:themeColor="text1"/>
                <w:sz w:val="16"/>
                <w:szCs w:val="16"/>
                <w:lang w:val="en-GB"/>
              </w:rPr>
              <w:t>.</w:t>
            </w:r>
          </w:p>
        </w:tc>
        <w:tc>
          <w:tcPr>
            <w:tcW w:w="0" w:type="auto"/>
          </w:tcPr>
          <w:p w14:paraId="285F4BA3"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 xml:space="preserve">Self-report 59%; proxy-report 41% </w:t>
            </w:r>
          </w:p>
        </w:tc>
        <w:tc>
          <w:tcPr>
            <w:tcW w:w="0" w:type="auto"/>
          </w:tcPr>
          <w:p w14:paraId="6AE56828"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97</w:t>
            </w:r>
          </w:p>
        </w:tc>
        <w:tc>
          <w:tcPr>
            <w:tcW w:w="0" w:type="auto"/>
          </w:tcPr>
          <w:p w14:paraId="7DD9AC5B"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USA</w:t>
            </w:r>
          </w:p>
        </w:tc>
        <w:tc>
          <w:tcPr>
            <w:tcW w:w="0" w:type="auto"/>
          </w:tcPr>
          <w:p w14:paraId="22B61992"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Clinic-based</w:t>
            </w:r>
          </w:p>
        </w:tc>
        <w:tc>
          <w:tcPr>
            <w:tcW w:w="0" w:type="auto"/>
          </w:tcPr>
          <w:p w14:paraId="3EFFA8EA"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85%</w:t>
            </w:r>
          </w:p>
        </w:tc>
        <w:tc>
          <w:tcPr>
            <w:tcW w:w="0" w:type="auto"/>
          </w:tcPr>
          <w:p w14:paraId="70FFFFA8"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27FFCA64"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1B0429A2"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r>
      <w:tr w:rsidR="00E727A7" w:rsidRPr="004D185C" w14:paraId="174B05B9" w14:textId="77777777" w:rsidTr="1AE54B6D">
        <w:trPr>
          <w:trHeight w:val="2280"/>
        </w:trPr>
        <w:tc>
          <w:tcPr>
            <w:tcW w:w="0" w:type="auto"/>
          </w:tcPr>
          <w:p w14:paraId="575526D9" w14:textId="20DCB778" w:rsidR="00E727A7" w:rsidRPr="00D621F8" w:rsidRDefault="00E727A7" w:rsidP="003E4BAE">
            <w:pPr>
              <w:rPr>
                <w:rFonts w:ascii="Arial" w:hAnsi="Arial" w:cs="Arial"/>
                <w:color w:val="000000" w:themeColor="text1"/>
                <w:sz w:val="16"/>
                <w:szCs w:val="16"/>
                <w:lang w:val="en-GB"/>
              </w:rPr>
            </w:pPr>
            <w:proofErr w:type="spellStart"/>
            <w:r w:rsidRPr="1AE54B6D">
              <w:rPr>
                <w:rFonts w:ascii="Arial" w:hAnsi="Arial" w:cs="Arial"/>
                <w:color w:val="000000" w:themeColor="text1"/>
                <w:sz w:val="16"/>
                <w:szCs w:val="16"/>
              </w:rPr>
              <w:t>Tedroff</w:t>
            </w:r>
            <w:proofErr w:type="spellEnd"/>
            <w:r w:rsidRPr="1AE54B6D">
              <w:rPr>
                <w:rFonts w:ascii="Arial" w:hAnsi="Arial" w:cs="Arial"/>
                <w:color w:val="000000" w:themeColor="text1"/>
                <w:sz w:val="16"/>
                <w:szCs w:val="16"/>
              </w:rPr>
              <w:t xml:space="preserve"> </w:t>
            </w:r>
            <w:r w:rsidR="00034F9C" w:rsidRPr="1AE54B6D">
              <w:rPr>
                <w:rFonts w:ascii="Arial" w:hAnsi="Arial" w:cs="Arial"/>
                <w:color w:val="000000" w:themeColor="text1"/>
                <w:sz w:val="16"/>
                <w:szCs w:val="16"/>
              </w:rPr>
              <w:t>et al.</w:t>
            </w:r>
            <w:r w:rsidR="00034F9C" w:rsidRPr="1AE54B6D">
              <w:rPr>
                <w:rFonts w:ascii="Arial" w:hAnsi="Arial" w:cs="Arial"/>
                <w:color w:val="000000" w:themeColor="text1"/>
                <w:sz w:val="16"/>
                <w:szCs w:val="16"/>
                <w:vertAlign w:val="superscript"/>
              </w:rPr>
              <w:t>28</w:t>
            </w:r>
          </w:p>
        </w:tc>
        <w:tc>
          <w:tcPr>
            <w:tcW w:w="0" w:type="auto"/>
          </w:tcPr>
          <w:p w14:paraId="78C0251A" w14:textId="77777777" w:rsidR="00E727A7" w:rsidRPr="004D185C" w:rsidRDefault="00E727A7" w:rsidP="003E4BAE">
            <w:pPr>
              <w:pStyle w:val="NormalWeb"/>
              <w:spacing w:before="0" w:beforeAutospacing="0" w:after="0" w:afterAutospacing="0"/>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 xml:space="preserve">Swedish version of Brief Pain Inventory; </w:t>
            </w:r>
            <w:r>
              <w:rPr>
                <w:rFonts w:ascii="Arial" w:hAnsi="Arial" w:cs="Arial"/>
                <w:color w:val="000000" w:themeColor="text1"/>
                <w:sz w:val="16"/>
                <w:szCs w:val="16"/>
                <w:lang w:val="en-GB"/>
              </w:rPr>
              <w:t>i</w:t>
            </w:r>
            <w:r w:rsidRPr="004D185C">
              <w:rPr>
                <w:rFonts w:ascii="Arial" w:hAnsi="Arial" w:cs="Arial"/>
                <w:color w:val="000000" w:themeColor="text1"/>
                <w:sz w:val="16"/>
                <w:szCs w:val="16"/>
                <w:lang w:val="en-GB"/>
              </w:rPr>
              <w:t>t comprises two parts</w:t>
            </w:r>
            <w:r>
              <w:rPr>
                <w:rFonts w:ascii="Arial" w:hAnsi="Arial" w:cs="Arial"/>
                <w:color w:val="000000" w:themeColor="text1"/>
                <w:sz w:val="16"/>
                <w:szCs w:val="16"/>
                <w:lang w:val="en-GB"/>
              </w:rPr>
              <w:t>.</w:t>
            </w:r>
            <w:r w:rsidRPr="004D185C">
              <w:rPr>
                <w:rFonts w:ascii="Arial" w:hAnsi="Arial" w:cs="Arial"/>
                <w:color w:val="000000" w:themeColor="text1"/>
                <w:sz w:val="16"/>
                <w:szCs w:val="16"/>
                <w:lang w:val="en-GB"/>
              </w:rPr>
              <w:t xml:space="preserve"> </w:t>
            </w:r>
            <w:r>
              <w:rPr>
                <w:rFonts w:ascii="Arial" w:hAnsi="Arial" w:cs="Arial"/>
                <w:color w:val="000000" w:themeColor="text1"/>
                <w:sz w:val="16"/>
                <w:szCs w:val="16"/>
                <w:lang w:val="en-GB"/>
              </w:rPr>
              <w:t>T</w:t>
            </w:r>
            <w:r w:rsidRPr="004D185C">
              <w:rPr>
                <w:rFonts w:ascii="Arial" w:hAnsi="Arial" w:cs="Arial"/>
                <w:color w:val="000000" w:themeColor="text1"/>
                <w:sz w:val="16"/>
                <w:szCs w:val="16"/>
                <w:lang w:val="en-GB"/>
              </w:rPr>
              <w:t>he first</w:t>
            </w:r>
            <w:r>
              <w:rPr>
                <w:rFonts w:ascii="Arial" w:hAnsi="Arial" w:cs="Arial"/>
                <w:color w:val="000000" w:themeColor="text1"/>
                <w:sz w:val="16"/>
                <w:szCs w:val="16"/>
                <w:lang w:val="en-GB"/>
              </w:rPr>
              <w:t xml:space="preserve"> part</w:t>
            </w:r>
            <w:r w:rsidRPr="004D185C">
              <w:rPr>
                <w:rFonts w:ascii="Arial" w:hAnsi="Arial" w:cs="Arial"/>
                <w:color w:val="000000" w:themeColor="text1"/>
                <w:sz w:val="16"/>
                <w:szCs w:val="16"/>
                <w:lang w:val="en-GB"/>
              </w:rPr>
              <w:t xml:space="preserve"> contains eight items </w:t>
            </w:r>
            <w:r>
              <w:rPr>
                <w:rFonts w:ascii="Arial" w:hAnsi="Arial" w:cs="Arial"/>
                <w:color w:val="000000" w:themeColor="text1"/>
                <w:sz w:val="16"/>
                <w:szCs w:val="16"/>
                <w:lang w:val="en-GB"/>
              </w:rPr>
              <w:t>about</w:t>
            </w:r>
            <w:r w:rsidRPr="004D185C">
              <w:rPr>
                <w:rFonts w:ascii="Arial" w:hAnsi="Arial" w:cs="Arial"/>
                <w:color w:val="000000" w:themeColor="text1"/>
                <w:sz w:val="16"/>
                <w:szCs w:val="16"/>
                <w:lang w:val="en-GB"/>
              </w:rPr>
              <w:t xml:space="preserve"> pain location, pain severity, analgesics used, and pain relief. In the second part, the individual is asked about pain interference with activities of daily life (seven items).</w:t>
            </w:r>
            <w:r>
              <w:rPr>
                <w:rFonts w:ascii="Arial" w:hAnsi="Arial" w:cs="Arial"/>
                <w:color w:val="000000" w:themeColor="text1"/>
                <w:sz w:val="16"/>
                <w:szCs w:val="16"/>
                <w:lang w:val="en-GB"/>
              </w:rPr>
              <w:t xml:space="preserve"> </w:t>
            </w:r>
            <w:r w:rsidRPr="004D185C">
              <w:rPr>
                <w:rFonts w:ascii="Arial" w:hAnsi="Arial" w:cs="Arial"/>
                <w:color w:val="000000" w:themeColor="text1"/>
                <w:sz w:val="16"/>
                <w:szCs w:val="16"/>
                <w:lang w:val="en-GB"/>
              </w:rPr>
              <w:t>A composite score is obtained for pain severity and pain interference, where 0 implies the least and 10 the worst situation.</w:t>
            </w:r>
          </w:p>
        </w:tc>
        <w:tc>
          <w:tcPr>
            <w:tcW w:w="0" w:type="auto"/>
          </w:tcPr>
          <w:p w14:paraId="7E5C4137"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343ED50A"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18</w:t>
            </w:r>
          </w:p>
        </w:tc>
        <w:tc>
          <w:tcPr>
            <w:tcW w:w="0" w:type="auto"/>
          </w:tcPr>
          <w:p w14:paraId="697FB66C"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Sweden</w:t>
            </w:r>
          </w:p>
        </w:tc>
        <w:tc>
          <w:tcPr>
            <w:tcW w:w="0" w:type="auto"/>
          </w:tcPr>
          <w:p w14:paraId="63864C9C"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Clinic-based</w:t>
            </w:r>
          </w:p>
        </w:tc>
        <w:tc>
          <w:tcPr>
            <w:tcW w:w="0" w:type="auto"/>
          </w:tcPr>
          <w:p w14:paraId="3235F4C8"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9 (50%)</w:t>
            </w:r>
          </w:p>
        </w:tc>
        <w:tc>
          <w:tcPr>
            <w:tcW w:w="0" w:type="auto"/>
          </w:tcPr>
          <w:p w14:paraId="5AFC7D03"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2354CC8F"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07385615"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r>
      <w:tr w:rsidR="00E727A7" w:rsidRPr="004D185C" w14:paraId="6894C9B8" w14:textId="77777777" w:rsidTr="1AE54B6D">
        <w:trPr>
          <w:trHeight w:val="644"/>
        </w:trPr>
        <w:tc>
          <w:tcPr>
            <w:tcW w:w="0" w:type="auto"/>
          </w:tcPr>
          <w:p w14:paraId="3427567C" w14:textId="26348E54" w:rsidR="00E727A7" w:rsidRPr="00D621F8" w:rsidRDefault="00E727A7" w:rsidP="003E4BAE">
            <w:pPr>
              <w:rPr>
                <w:rFonts w:ascii="Arial" w:hAnsi="Arial" w:cs="Arial"/>
                <w:color w:val="000000" w:themeColor="text1"/>
                <w:sz w:val="16"/>
                <w:szCs w:val="16"/>
                <w:lang w:val="en-GB"/>
              </w:rPr>
            </w:pPr>
            <w:proofErr w:type="spellStart"/>
            <w:r w:rsidRPr="1AE54B6D">
              <w:rPr>
                <w:rFonts w:ascii="Arial" w:hAnsi="Arial" w:cs="Arial"/>
                <w:color w:val="000000" w:themeColor="text1"/>
                <w:sz w:val="16"/>
                <w:szCs w:val="16"/>
              </w:rPr>
              <w:lastRenderedPageBreak/>
              <w:t>Terjesen</w:t>
            </w:r>
            <w:proofErr w:type="spellEnd"/>
            <w:r w:rsidRPr="1AE54B6D">
              <w:rPr>
                <w:rFonts w:ascii="Arial" w:hAnsi="Arial" w:cs="Arial"/>
                <w:color w:val="000000" w:themeColor="text1"/>
                <w:sz w:val="16"/>
                <w:szCs w:val="16"/>
              </w:rPr>
              <w:t xml:space="preserve"> </w:t>
            </w:r>
            <w:r w:rsidR="00034F9C" w:rsidRPr="1AE54B6D">
              <w:rPr>
                <w:rFonts w:ascii="Arial" w:hAnsi="Arial" w:cs="Arial"/>
                <w:color w:val="000000" w:themeColor="text1"/>
                <w:sz w:val="16"/>
                <w:szCs w:val="16"/>
              </w:rPr>
              <w:t>et al.</w:t>
            </w:r>
            <w:r w:rsidR="00034F9C" w:rsidRPr="1AE54B6D">
              <w:rPr>
                <w:rFonts w:ascii="Arial" w:hAnsi="Arial" w:cs="Arial"/>
                <w:color w:val="000000" w:themeColor="text1"/>
                <w:sz w:val="16"/>
                <w:szCs w:val="16"/>
                <w:vertAlign w:val="superscript"/>
              </w:rPr>
              <w:t>51</w:t>
            </w:r>
          </w:p>
        </w:tc>
        <w:tc>
          <w:tcPr>
            <w:tcW w:w="0" w:type="auto"/>
          </w:tcPr>
          <w:p w14:paraId="642DA970"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w:t>
            </w:r>
            <w:r>
              <w:rPr>
                <w:rFonts w:ascii="Arial" w:hAnsi="Arial" w:cs="Arial"/>
                <w:color w:val="000000" w:themeColor="text1"/>
                <w:sz w:val="16"/>
                <w:szCs w:val="16"/>
                <w:lang w:val="en-GB"/>
              </w:rPr>
              <w:t>M</w:t>
            </w:r>
            <w:r w:rsidRPr="004D185C">
              <w:rPr>
                <w:rFonts w:ascii="Arial" w:hAnsi="Arial" w:cs="Arial"/>
                <w:color w:val="000000" w:themeColor="text1"/>
                <w:sz w:val="16"/>
                <w:szCs w:val="16"/>
                <w:lang w:val="en-GB"/>
              </w:rPr>
              <w:t>ild to moderate pain lasting several</w:t>
            </w:r>
            <w:r>
              <w:rPr>
                <w:rFonts w:ascii="Arial" w:hAnsi="Arial" w:cs="Arial"/>
                <w:color w:val="000000" w:themeColor="text1"/>
                <w:sz w:val="16"/>
                <w:szCs w:val="16"/>
                <w:lang w:val="en-GB"/>
              </w:rPr>
              <w:t xml:space="preserve"> months</w:t>
            </w:r>
            <w:r w:rsidRPr="004D185C">
              <w:rPr>
                <w:rFonts w:ascii="Arial" w:hAnsi="Arial" w:cs="Arial"/>
                <w:color w:val="000000" w:themeColor="text1"/>
                <w:sz w:val="16"/>
                <w:szCs w:val="16"/>
                <w:lang w:val="en-GB"/>
              </w:rPr>
              <w:t xml:space="preserve"> in the back, hips or further distally’; assessment not reported.</w:t>
            </w:r>
          </w:p>
        </w:tc>
        <w:tc>
          <w:tcPr>
            <w:tcW w:w="0" w:type="auto"/>
          </w:tcPr>
          <w:p w14:paraId="46CA1816"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520ADB22"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37</w:t>
            </w:r>
          </w:p>
        </w:tc>
        <w:tc>
          <w:tcPr>
            <w:tcW w:w="0" w:type="auto"/>
          </w:tcPr>
          <w:p w14:paraId="05858AB6"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Norway</w:t>
            </w:r>
          </w:p>
        </w:tc>
        <w:tc>
          <w:tcPr>
            <w:tcW w:w="0" w:type="auto"/>
          </w:tcPr>
          <w:p w14:paraId="6F27160C"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Clinic-based</w:t>
            </w:r>
          </w:p>
        </w:tc>
        <w:tc>
          <w:tcPr>
            <w:tcW w:w="0" w:type="auto"/>
          </w:tcPr>
          <w:p w14:paraId="4985B176"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15 (41%)</w:t>
            </w:r>
          </w:p>
        </w:tc>
        <w:tc>
          <w:tcPr>
            <w:tcW w:w="0" w:type="auto"/>
          </w:tcPr>
          <w:p w14:paraId="28F5D34F"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79B85690"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2FDDBC7D"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r>
      <w:tr w:rsidR="00E727A7" w:rsidRPr="004D185C" w14:paraId="125EE3FB" w14:textId="77777777" w:rsidTr="1AE54B6D">
        <w:trPr>
          <w:trHeight w:val="620"/>
        </w:trPr>
        <w:tc>
          <w:tcPr>
            <w:tcW w:w="0" w:type="auto"/>
          </w:tcPr>
          <w:p w14:paraId="2F0B8E88" w14:textId="107C0648" w:rsidR="00E727A7" w:rsidRPr="00D621F8" w:rsidRDefault="00E727A7" w:rsidP="1AE54B6D">
            <w:pPr>
              <w:rPr>
                <w:rFonts w:ascii="Arial" w:hAnsi="Arial" w:cs="Arial"/>
                <w:color w:val="000000" w:themeColor="text1"/>
                <w:sz w:val="16"/>
                <w:szCs w:val="16"/>
                <w:vertAlign w:val="superscript"/>
                <w:lang w:val="en-GB"/>
              </w:rPr>
            </w:pPr>
            <w:r w:rsidRPr="1AE54B6D">
              <w:rPr>
                <w:rFonts w:ascii="Arial" w:hAnsi="Arial" w:cs="Arial"/>
                <w:color w:val="000000" w:themeColor="text1"/>
                <w:sz w:val="16"/>
                <w:szCs w:val="16"/>
              </w:rPr>
              <w:t xml:space="preserve">Thorpe </w:t>
            </w:r>
            <w:r w:rsidR="00034F9C" w:rsidRPr="1AE54B6D">
              <w:rPr>
                <w:rFonts w:ascii="Arial" w:hAnsi="Arial" w:cs="Arial"/>
                <w:color w:val="000000" w:themeColor="text1"/>
                <w:sz w:val="16"/>
                <w:szCs w:val="16"/>
              </w:rPr>
              <w:t>et al.</w:t>
            </w:r>
            <w:r w:rsidR="4003526E" w:rsidRPr="1AE54B6D">
              <w:rPr>
                <w:rFonts w:ascii="Arial" w:hAnsi="Arial" w:cs="Arial"/>
                <w:color w:val="000000" w:themeColor="text1"/>
                <w:sz w:val="16"/>
                <w:szCs w:val="16"/>
                <w:vertAlign w:val="superscript"/>
              </w:rPr>
              <w:t>84</w:t>
            </w:r>
          </w:p>
        </w:tc>
        <w:tc>
          <w:tcPr>
            <w:tcW w:w="0" w:type="auto"/>
          </w:tcPr>
          <w:p w14:paraId="6967C674"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 xml:space="preserve">Pain identified using </w:t>
            </w:r>
            <w:r>
              <w:rPr>
                <w:rFonts w:ascii="Arial" w:hAnsi="Arial" w:cs="Arial"/>
                <w:color w:val="000000" w:themeColor="text1"/>
                <w:sz w:val="16"/>
                <w:szCs w:val="16"/>
                <w:lang w:val="en-GB"/>
              </w:rPr>
              <w:t xml:space="preserve">the </w:t>
            </w:r>
            <w:r w:rsidRPr="00431B80">
              <w:rPr>
                <w:rFonts w:ascii="Arial" w:hAnsi="Arial" w:cs="Arial"/>
                <w:color w:val="000000" w:themeColor="text1"/>
                <w:sz w:val="16"/>
                <w:szCs w:val="16"/>
              </w:rPr>
              <w:t>International Classification of Diseases</w:t>
            </w:r>
            <w:r w:rsidRPr="00431B80">
              <w:rPr>
                <w:rFonts w:ascii="Arial" w:hAnsi="Arial" w:cs="Arial"/>
                <w:color w:val="000000" w:themeColor="text1"/>
                <w:sz w:val="16"/>
                <w:szCs w:val="16"/>
                <w:lang w:val="en-GB"/>
              </w:rPr>
              <w:t xml:space="preserve"> </w:t>
            </w:r>
            <w:r w:rsidRPr="00431B80">
              <w:rPr>
                <w:rFonts w:ascii="Arial" w:hAnsi="Arial" w:cs="Arial"/>
                <w:color w:val="000000" w:themeColor="text1"/>
                <w:sz w:val="16"/>
                <w:szCs w:val="16"/>
              </w:rPr>
              <w:t>Ninth Revision, Clinical Modification</w:t>
            </w:r>
            <w:r w:rsidRPr="004D185C">
              <w:rPr>
                <w:rFonts w:ascii="Arial" w:hAnsi="Arial" w:cs="Arial"/>
                <w:color w:val="000000" w:themeColor="text1"/>
                <w:sz w:val="16"/>
                <w:szCs w:val="16"/>
                <w:lang w:val="en-GB"/>
              </w:rPr>
              <w:t xml:space="preserve"> diagnosis codes associated with all ambulatory claims using the </w:t>
            </w:r>
            <w:proofErr w:type="spellStart"/>
            <w:r w:rsidRPr="004D185C">
              <w:rPr>
                <w:rFonts w:ascii="Arial" w:hAnsi="Arial" w:cs="Arial"/>
                <w:color w:val="000000" w:themeColor="text1"/>
                <w:sz w:val="16"/>
                <w:szCs w:val="16"/>
                <w:lang w:val="en-GB"/>
              </w:rPr>
              <w:t>Elixhauser</w:t>
            </w:r>
            <w:proofErr w:type="spellEnd"/>
            <w:r w:rsidRPr="004D185C">
              <w:rPr>
                <w:rFonts w:ascii="Arial" w:hAnsi="Arial" w:cs="Arial"/>
                <w:color w:val="000000" w:themeColor="text1"/>
                <w:sz w:val="16"/>
                <w:szCs w:val="16"/>
                <w:lang w:val="en-GB"/>
              </w:rPr>
              <w:t xml:space="preserve"> classification</w:t>
            </w:r>
            <w:r>
              <w:rPr>
                <w:rFonts w:ascii="Arial" w:hAnsi="Arial" w:cs="Arial"/>
                <w:color w:val="000000" w:themeColor="text1"/>
                <w:sz w:val="16"/>
                <w:szCs w:val="16"/>
                <w:lang w:val="en-GB"/>
              </w:rPr>
              <w:t>.</w:t>
            </w:r>
          </w:p>
        </w:tc>
        <w:tc>
          <w:tcPr>
            <w:tcW w:w="0" w:type="auto"/>
          </w:tcPr>
          <w:p w14:paraId="4D35422E"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0F38CA16"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8796</w:t>
            </w:r>
          </w:p>
        </w:tc>
        <w:tc>
          <w:tcPr>
            <w:tcW w:w="0" w:type="auto"/>
          </w:tcPr>
          <w:p w14:paraId="10AD6CA3"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USA</w:t>
            </w:r>
          </w:p>
        </w:tc>
        <w:tc>
          <w:tcPr>
            <w:tcW w:w="0" w:type="auto"/>
          </w:tcPr>
          <w:p w14:paraId="682D56FE"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Population-based</w:t>
            </w:r>
          </w:p>
        </w:tc>
        <w:tc>
          <w:tcPr>
            <w:tcW w:w="0" w:type="auto"/>
          </w:tcPr>
          <w:p w14:paraId="2E6F4DCE"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5358 (61%)</w:t>
            </w:r>
          </w:p>
        </w:tc>
        <w:tc>
          <w:tcPr>
            <w:tcW w:w="0" w:type="auto"/>
          </w:tcPr>
          <w:p w14:paraId="7F089127"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06B583A7"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7C884228"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r>
      <w:tr w:rsidR="00E727A7" w:rsidRPr="004D185C" w14:paraId="4421AC01" w14:textId="77777777" w:rsidTr="1AE54B6D">
        <w:trPr>
          <w:trHeight w:val="620"/>
        </w:trPr>
        <w:tc>
          <w:tcPr>
            <w:tcW w:w="0" w:type="auto"/>
          </w:tcPr>
          <w:p w14:paraId="5D5CD9F1" w14:textId="6491A6B7" w:rsidR="00E727A7" w:rsidRPr="00D621F8" w:rsidRDefault="00E727A7" w:rsidP="003E4BAE">
            <w:pPr>
              <w:rPr>
                <w:rFonts w:ascii="Arial" w:hAnsi="Arial" w:cs="Arial"/>
                <w:color w:val="000000" w:themeColor="text1"/>
                <w:sz w:val="16"/>
                <w:szCs w:val="16"/>
                <w:lang w:val="en-GB"/>
              </w:rPr>
            </w:pPr>
            <w:r w:rsidRPr="1AE54B6D">
              <w:rPr>
                <w:rFonts w:ascii="Arial" w:hAnsi="Arial" w:cs="Arial"/>
                <w:color w:val="000000" w:themeColor="text1"/>
                <w:sz w:val="16"/>
                <w:szCs w:val="16"/>
              </w:rPr>
              <w:t xml:space="preserve">Turk </w:t>
            </w:r>
            <w:r w:rsidR="00034F9C" w:rsidRPr="1AE54B6D">
              <w:rPr>
                <w:rFonts w:ascii="Arial" w:hAnsi="Arial" w:cs="Arial"/>
                <w:color w:val="000000" w:themeColor="text1"/>
                <w:sz w:val="16"/>
                <w:szCs w:val="16"/>
              </w:rPr>
              <w:t>et al.</w:t>
            </w:r>
            <w:r w:rsidR="00034F9C" w:rsidRPr="1AE54B6D">
              <w:rPr>
                <w:rFonts w:ascii="Arial" w:hAnsi="Arial" w:cs="Arial"/>
                <w:color w:val="000000" w:themeColor="text1"/>
                <w:sz w:val="16"/>
                <w:szCs w:val="16"/>
                <w:vertAlign w:val="superscript"/>
              </w:rPr>
              <w:t>50</w:t>
            </w:r>
          </w:p>
        </w:tc>
        <w:tc>
          <w:tcPr>
            <w:tcW w:w="0" w:type="auto"/>
          </w:tcPr>
          <w:p w14:paraId="4E21D083"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 xml:space="preserve">Self-reported </w:t>
            </w:r>
            <w:r>
              <w:rPr>
                <w:rFonts w:ascii="Arial" w:hAnsi="Arial" w:cs="Arial"/>
                <w:color w:val="000000" w:themeColor="text1"/>
                <w:sz w:val="16"/>
                <w:szCs w:val="16"/>
                <w:lang w:val="en-GB"/>
              </w:rPr>
              <w:t>p</w:t>
            </w:r>
            <w:r w:rsidRPr="004D185C">
              <w:rPr>
                <w:rFonts w:ascii="Arial" w:hAnsi="Arial" w:cs="Arial"/>
                <w:color w:val="000000" w:themeColor="text1"/>
                <w:sz w:val="16"/>
                <w:szCs w:val="16"/>
                <w:lang w:val="en-GB"/>
              </w:rPr>
              <w:t>ain was defined as having pain in the head, neck, back, arm, hip, leg, or feet.</w:t>
            </w:r>
          </w:p>
        </w:tc>
        <w:tc>
          <w:tcPr>
            <w:tcW w:w="0" w:type="auto"/>
          </w:tcPr>
          <w:p w14:paraId="024902E4"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Self-report</w:t>
            </w:r>
          </w:p>
        </w:tc>
        <w:tc>
          <w:tcPr>
            <w:tcW w:w="0" w:type="auto"/>
          </w:tcPr>
          <w:p w14:paraId="46009B60"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63</w:t>
            </w:r>
          </w:p>
        </w:tc>
        <w:tc>
          <w:tcPr>
            <w:tcW w:w="0" w:type="auto"/>
          </w:tcPr>
          <w:p w14:paraId="205594B6"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USA</w:t>
            </w:r>
          </w:p>
        </w:tc>
        <w:tc>
          <w:tcPr>
            <w:tcW w:w="0" w:type="auto"/>
          </w:tcPr>
          <w:p w14:paraId="0E36C4A4"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662275BB"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53 (84%)</w:t>
            </w:r>
          </w:p>
        </w:tc>
        <w:tc>
          <w:tcPr>
            <w:tcW w:w="0" w:type="auto"/>
          </w:tcPr>
          <w:p w14:paraId="530B82F0"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Head 24%; back 22%; arm 19%</w:t>
            </w:r>
          </w:p>
        </w:tc>
        <w:tc>
          <w:tcPr>
            <w:tcW w:w="0" w:type="auto"/>
          </w:tcPr>
          <w:p w14:paraId="7BAB22A0"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6F5C5479"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r>
      <w:tr w:rsidR="00E727A7" w:rsidRPr="004D185C" w14:paraId="11CE423C" w14:textId="77777777" w:rsidTr="1AE54B6D">
        <w:trPr>
          <w:trHeight w:val="1264"/>
        </w:trPr>
        <w:tc>
          <w:tcPr>
            <w:tcW w:w="0" w:type="auto"/>
          </w:tcPr>
          <w:p w14:paraId="5AD07A8D" w14:textId="6A771D32" w:rsidR="00E727A7" w:rsidRPr="00D621F8" w:rsidRDefault="00E727A7" w:rsidP="003E4BAE">
            <w:pPr>
              <w:rPr>
                <w:rFonts w:ascii="Arial" w:hAnsi="Arial" w:cs="Arial"/>
                <w:color w:val="000000" w:themeColor="text1"/>
                <w:sz w:val="16"/>
                <w:szCs w:val="16"/>
                <w:lang w:val="en-GB"/>
              </w:rPr>
            </w:pPr>
            <w:r w:rsidRPr="1AE54B6D">
              <w:rPr>
                <w:rFonts w:ascii="Arial" w:hAnsi="Arial" w:cs="Arial"/>
                <w:color w:val="000000" w:themeColor="text1"/>
                <w:sz w:val="16"/>
                <w:szCs w:val="16"/>
              </w:rPr>
              <w:t xml:space="preserve">Van Der Slot </w:t>
            </w:r>
            <w:r w:rsidR="00034F9C" w:rsidRPr="1AE54B6D">
              <w:rPr>
                <w:rFonts w:ascii="Arial" w:hAnsi="Arial" w:cs="Arial"/>
                <w:color w:val="000000" w:themeColor="text1"/>
                <w:sz w:val="16"/>
                <w:szCs w:val="16"/>
              </w:rPr>
              <w:t>et al.</w:t>
            </w:r>
            <w:r w:rsidR="00034F9C" w:rsidRPr="1AE54B6D">
              <w:rPr>
                <w:rFonts w:ascii="Arial" w:hAnsi="Arial" w:cs="Arial"/>
                <w:color w:val="000000" w:themeColor="text1"/>
                <w:sz w:val="16"/>
                <w:szCs w:val="16"/>
                <w:vertAlign w:val="superscript"/>
              </w:rPr>
              <w:t>29</w:t>
            </w:r>
          </w:p>
        </w:tc>
        <w:tc>
          <w:tcPr>
            <w:tcW w:w="0" w:type="auto"/>
          </w:tcPr>
          <w:p w14:paraId="0AFA6B69"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Asked</w:t>
            </w:r>
            <w:r>
              <w:rPr>
                <w:rFonts w:ascii="Arial" w:hAnsi="Arial" w:cs="Arial"/>
                <w:color w:val="000000" w:themeColor="text1"/>
                <w:sz w:val="16"/>
                <w:szCs w:val="16"/>
                <w:lang w:val="en-GB"/>
              </w:rPr>
              <w:t xml:space="preserve"> whether </w:t>
            </w:r>
            <w:r w:rsidRPr="004D185C">
              <w:rPr>
                <w:rFonts w:ascii="Arial" w:hAnsi="Arial" w:cs="Arial"/>
                <w:color w:val="000000" w:themeColor="text1"/>
                <w:sz w:val="16"/>
                <w:szCs w:val="16"/>
                <w:lang w:val="en-GB"/>
              </w:rPr>
              <w:t>a person currently had pain. In participants with current pain, assessed per local</w:t>
            </w:r>
            <w:r>
              <w:rPr>
                <w:rFonts w:ascii="Arial" w:hAnsi="Arial" w:cs="Arial"/>
                <w:color w:val="000000" w:themeColor="text1"/>
                <w:sz w:val="16"/>
                <w:szCs w:val="16"/>
                <w:lang w:val="en-GB"/>
              </w:rPr>
              <w:t>iza</w:t>
            </w:r>
            <w:r w:rsidRPr="004D185C">
              <w:rPr>
                <w:rFonts w:ascii="Arial" w:hAnsi="Arial" w:cs="Arial"/>
                <w:color w:val="000000" w:themeColor="text1"/>
                <w:sz w:val="16"/>
                <w:szCs w:val="16"/>
                <w:lang w:val="en-GB"/>
              </w:rPr>
              <w:t>tion information on duration, frequency, and possible causes. Chronic pain defined as continuous or intermittent musculoskeletal or neuromuscular pain lasting longer than 3</w:t>
            </w:r>
            <w:r>
              <w:rPr>
                <w:rFonts w:ascii="Arial" w:hAnsi="Arial" w:cs="Arial"/>
                <w:color w:val="000000" w:themeColor="text1"/>
                <w:sz w:val="16"/>
                <w:szCs w:val="16"/>
                <w:lang w:val="en-GB"/>
              </w:rPr>
              <w:t> months</w:t>
            </w:r>
            <w:r w:rsidRPr="004D185C">
              <w:rPr>
                <w:rFonts w:ascii="Arial" w:hAnsi="Arial" w:cs="Arial"/>
                <w:color w:val="000000" w:themeColor="text1"/>
                <w:sz w:val="16"/>
                <w:szCs w:val="16"/>
                <w:lang w:val="en-GB"/>
              </w:rPr>
              <w:t>.</w:t>
            </w:r>
          </w:p>
        </w:tc>
        <w:tc>
          <w:tcPr>
            <w:tcW w:w="0" w:type="auto"/>
          </w:tcPr>
          <w:p w14:paraId="43F75C1C"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Self-report</w:t>
            </w:r>
          </w:p>
        </w:tc>
        <w:tc>
          <w:tcPr>
            <w:tcW w:w="0" w:type="auto"/>
          </w:tcPr>
          <w:p w14:paraId="03956429"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56</w:t>
            </w:r>
          </w:p>
        </w:tc>
        <w:tc>
          <w:tcPr>
            <w:tcW w:w="0" w:type="auto"/>
          </w:tcPr>
          <w:p w14:paraId="15301F09"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Netherlands</w:t>
            </w:r>
          </w:p>
        </w:tc>
        <w:tc>
          <w:tcPr>
            <w:tcW w:w="0" w:type="auto"/>
          </w:tcPr>
          <w:p w14:paraId="72236133"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Population-based</w:t>
            </w:r>
          </w:p>
        </w:tc>
        <w:tc>
          <w:tcPr>
            <w:tcW w:w="0" w:type="auto"/>
          </w:tcPr>
          <w:p w14:paraId="5254E5ED"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75%</w:t>
            </w:r>
          </w:p>
        </w:tc>
        <w:tc>
          <w:tcPr>
            <w:tcW w:w="0" w:type="auto"/>
          </w:tcPr>
          <w:p w14:paraId="1E058D71"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560FE172"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3A48B180"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 xml:space="preserve">Pain lasting </w:t>
            </w:r>
            <w:r w:rsidRPr="004D185C">
              <w:rPr>
                <w:rFonts w:ascii="Symbol" w:eastAsia="Symbol" w:hAnsi="Symbol" w:cs="Symbol"/>
                <w:color w:val="000000" w:themeColor="text1"/>
                <w:sz w:val="16"/>
                <w:szCs w:val="16"/>
                <w:lang w:val="en-GB"/>
              </w:rPr>
              <w:t></w:t>
            </w:r>
            <w:r w:rsidRPr="004D185C">
              <w:rPr>
                <w:rFonts w:ascii="Arial" w:hAnsi="Arial" w:cs="Arial"/>
                <w:color w:val="000000" w:themeColor="text1"/>
                <w:sz w:val="16"/>
                <w:szCs w:val="16"/>
                <w:lang w:val="en-GB"/>
              </w:rPr>
              <w:t>1</w:t>
            </w:r>
            <w:r>
              <w:rPr>
                <w:rFonts w:ascii="Arial" w:hAnsi="Arial" w:cs="Arial"/>
                <w:color w:val="000000" w:themeColor="text1"/>
                <w:sz w:val="16"/>
                <w:szCs w:val="16"/>
                <w:lang w:val="en-GB"/>
              </w:rPr>
              <w:t> </w:t>
            </w:r>
            <w:r w:rsidRPr="004D185C">
              <w:rPr>
                <w:rFonts w:ascii="Arial" w:hAnsi="Arial" w:cs="Arial"/>
                <w:color w:val="000000" w:themeColor="text1"/>
                <w:sz w:val="16"/>
                <w:szCs w:val="16"/>
                <w:lang w:val="en-GB"/>
              </w:rPr>
              <w:t>year 68%</w:t>
            </w:r>
          </w:p>
        </w:tc>
      </w:tr>
      <w:tr w:rsidR="00E727A7" w:rsidRPr="004D185C" w14:paraId="7D176E05" w14:textId="77777777" w:rsidTr="1AE54B6D">
        <w:trPr>
          <w:trHeight w:val="1239"/>
        </w:trPr>
        <w:tc>
          <w:tcPr>
            <w:tcW w:w="0" w:type="auto"/>
          </w:tcPr>
          <w:p w14:paraId="30CFBD42" w14:textId="759FE41F" w:rsidR="00E727A7" w:rsidRPr="00D621F8" w:rsidRDefault="00E727A7" w:rsidP="003E4BAE">
            <w:pPr>
              <w:rPr>
                <w:rFonts w:ascii="Arial" w:hAnsi="Arial" w:cs="Arial"/>
                <w:color w:val="000000" w:themeColor="text1"/>
                <w:sz w:val="16"/>
                <w:szCs w:val="16"/>
                <w:lang w:val="en-GB"/>
              </w:rPr>
            </w:pPr>
            <w:r w:rsidRPr="1AE54B6D">
              <w:rPr>
                <w:rFonts w:ascii="Arial" w:hAnsi="Arial" w:cs="Arial"/>
                <w:color w:val="000000" w:themeColor="text1"/>
                <w:sz w:val="16"/>
                <w:szCs w:val="16"/>
              </w:rPr>
              <w:t xml:space="preserve">van Gorp </w:t>
            </w:r>
            <w:r w:rsidR="00034F9C" w:rsidRPr="1AE54B6D">
              <w:rPr>
                <w:rFonts w:ascii="Arial" w:hAnsi="Arial" w:cs="Arial"/>
                <w:color w:val="000000" w:themeColor="text1"/>
                <w:sz w:val="16"/>
                <w:szCs w:val="16"/>
              </w:rPr>
              <w:t>et al.</w:t>
            </w:r>
            <w:r w:rsidR="00034F9C" w:rsidRPr="1AE54B6D">
              <w:rPr>
                <w:rFonts w:ascii="Arial" w:hAnsi="Arial" w:cs="Arial"/>
                <w:color w:val="000000" w:themeColor="text1"/>
                <w:sz w:val="16"/>
                <w:szCs w:val="16"/>
                <w:vertAlign w:val="superscript"/>
              </w:rPr>
              <w:t>1</w:t>
            </w:r>
          </w:p>
        </w:tc>
        <w:tc>
          <w:tcPr>
            <w:tcW w:w="0" w:type="auto"/>
          </w:tcPr>
          <w:p w14:paraId="2C9C4F11"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Pain was assessed as the average pain severity over the p</w:t>
            </w:r>
            <w:r>
              <w:rPr>
                <w:rFonts w:ascii="Arial" w:hAnsi="Arial" w:cs="Arial"/>
                <w:color w:val="000000" w:themeColor="text1"/>
                <w:sz w:val="16"/>
                <w:szCs w:val="16"/>
                <w:lang w:val="en-GB"/>
              </w:rPr>
              <w:t>revious</w:t>
            </w:r>
            <w:r w:rsidRPr="004D185C">
              <w:rPr>
                <w:rFonts w:ascii="Arial" w:hAnsi="Arial" w:cs="Arial"/>
                <w:color w:val="000000" w:themeColor="text1"/>
                <w:sz w:val="16"/>
                <w:szCs w:val="16"/>
                <w:lang w:val="en-GB"/>
              </w:rPr>
              <w:t xml:space="preserve"> week using an 11-point numeric</w:t>
            </w:r>
            <w:r>
              <w:rPr>
                <w:rFonts w:ascii="Arial" w:hAnsi="Arial" w:cs="Arial"/>
                <w:color w:val="000000" w:themeColor="text1"/>
                <w:sz w:val="16"/>
                <w:szCs w:val="16"/>
                <w:lang w:val="en-GB"/>
              </w:rPr>
              <w:t>al</w:t>
            </w:r>
            <w:r w:rsidRPr="004D185C">
              <w:rPr>
                <w:rFonts w:ascii="Arial" w:hAnsi="Arial" w:cs="Arial"/>
                <w:color w:val="000000" w:themeColor="text1"/>
                <w:sz w:val="16"/>
                <w:szCs w:val="16"/>
                <w:lang w:val="en-GB"/>
              </w:rPr>
              <w:t xml:space="preserve"> rating scale ranging from 0 (no pain) to 10 (worst pain imaginable). Scores 1</w:t>
            </w:r>
            <w:r>
              <w:rPr>
                <w:rFonts w:ascii="Arial" w:hAnsi="Arial" w:cs="Arial"/>
                <w:color w:val="000000" w:themeColor="text1"/>
                <w:sz w:val="16"/>
                <w:szCs w:val="16"/>
                <w:lang w:val="en-GB"/>
              </w:rPr>
              <w:t>–</w:t>
            </w:r>
            <w:r w:rsidRPr="004D185C">
              <w:rPr>
                <w:rFonts w:ascii="Arial" w:hAnsi="Arial" w:cs="Arial"/>
                <w:color w:val="000000" w:themeColor="text1"/>
                <w:sz w:val="16"/>
                <w:szCs w:val="16"/>
                <w:lang w:val="en-GB"/>
              </w:rPr>
              <w:t>3</w:t>
            </w:r>
            <w:r>
              <w:rPr>
                <w:rFonts w:ascii="Arial" w:hAnsi="Arial" w:cs="Arial"/>
                <w:color w:val="000000" w:themeColor="text1"/>
                <w:sz w:val="16"/>
                <w:szCs w:val="16"/>
                <w:lang w:val="en-GB"/>
              </w:rPr>
              <w:t>,</w:t>
            </w:r>
            <w:r w:rsidRPr="004D185C">
              <w:rPr>
                <w:rFonts w:ascii="Arial" w:hAnsi="Arial" w:cs="Arial"/>
                <w:color w:val="000000" w:themeColor="text1"/>
                <w:sz w:val="16"/>
                <w:szCs w:val="16"/>
                <w:lang w:val="en-GB"/>
              </w:rPr>
              <w:t xml:space="preserve"> mild; 4</w:t>
            </w:r>
            <w:r>
              <w:rPr>
                <w:rFonts w:ascii="Arial" w:hAnsi="Arial" w:cs="Arial"/>
                <w:color w:val="000000" w:themeColor="text1"/>
                <w:sz w:val="16"/>
                <w:szCs w:val="16"/>
                <w:lang w:val="en-GB"/>
              </w:rPr>
              <w:t>–</w:t>
            </w:r>
            <w:r w:rsidRPr="004D185C">
              <w:rPr>
                <w:rFonts w:ascii="Arial" w:hAnsi="Arial" w:cs="Arial"/>
                <w:color w:val="000000" w:themeColor="text1"/>
                <w:sz w:val="16"/>
                <w:szCs w:val="16"/>
                <w:lang w:val="en-GB"/>
              </w:rPr>
              <w:t>7</w:t>
            </w:r>
            <w:r>
              <w:rPr>
                <w:rFonts w:ascii="Arial" w:hAnsi="Arial" w:cs="Arial"/>
                <w:color w:val="000000" w:themeColor="text1"/>
                <w:sz w:val="16"/>
                <w:szCs w:val="16"/>
                <w:lang w:val="en-GB"/>
              </w:rPr>
              <w:t>,</w:t>
            </w:r>
            <w:r w:rsidRPr="004D185C">
              <w:rPr>
                <w:rFonts w:ascii="Arial" w:hAnsi="Arial" w:cs="Arial"/>
                <w:color w:val="000000" w:themeColor="text1"/>
                <w:sz w:val="16"/>
                <w:szCs w:val="16"/>
                <w:lang w:val="en-GB"/>
              </w:rPr>
              <w:t xml:space="preserve"> moderate; 8</w:t>
            </w:r>
            <w:r>
              <w:rPr>
                <w:rFonts w:ascii="Arial" w:hAnsi="Arial" w:cs="Arial"/>
                <w:color w:val="000000" w:themeColor="text1"/>
                <w:sz w:val="16"/>
                <w:szCs w:val="16"/>
                <w:lang w:val="en-GB"/>
              </w:rPr>
              <w:t>–</w:t>
            </w:r>
            <w:r w:rsidRPr="004D185C">
              <w:rPr>
                <w:rFonts w:ascii="Arial" w:hAnsi="Arial" w:cs="Arial"/>
                <w:color w:val="000000" w:themeColor="text1"/>
                <w:sz w:val="16"/>
                <w:szCs w:val="16"/>
                <w:lang w:val="en-GB"/>
              </w:rPr>
              <w:t>10</w:t>
            </w:r>
            <w:r>
              <w:rPr>
                <w:rFonts w:ascii="Arial" w:hAnsi="Arial" w:cs="Arial"/>
                <w:color w:val="000000" w:themeColor="text1"/>
                <w:sz w:val="16"/>
                <w:szCs w:val="16"/>
                <w:lang w:val="en-GB"/>
              </w:rPr>
              <w:t>,</w:t>
            </w:r>
            <w:r w:rsidRPr="004D185C">
              <w:rPr>
                <w:rFonts w:ascii="Arial" w:hAnsi="Arial" w:cs="Arial"/>
                <w:color w:val="000000" w:themeColor="text1"/>
                <w:sz w:val="16"/>
                <w:szCs w:val="16"/>
                <w:lang w:val="en-GB"/>
              </w:rPr>
              <w:t xml:space="preserve"> severe.</w:t>
            </w:r>
          </w:p>
        </w:tc>
        <w:tc>
          <w:tcPr>
            <w:tcW w:w="0" w:type="auto"/>
          </w:tcPr>
          <w:p w14:paraId="0391FA99"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Self-report</w:t>
            </w:r>
          </w:p>
        </w:tc>
        <w:tc>
          <w:tcPr>
            <w:tcW w:w="0" w:type="auto"/>
          </w:tcPr>
          <w:p w14:paraId="124774A2"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97</w:t>
            </w:r>
          </w:p>
        </w:tc>
        <w:tc>
          <w:tcPr>
            <w:tcW w:w="0" w:type="auto"/>
          </w:tcPr>
          <w:p w14:paraId="5A523567"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Netherlands</w:t>
            </w:r>
          </w:p>
        </w:tc>
        <w:tc>
          <w:tcPr>
            <w:tcW w:w="0" w:type="auto"/>
          </w:tcPr>
          <w:p w14:paraId="1ED7A65C"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Population-based</w:t>
            </w:r>
          </w:p>
        </w:tc>
        <w:tc>
          <w:tcPr>
            <w:tcW w:w="0" w:type="auto"/>
          </w:tcPr>
          <w:p w14:paraId="5215C727"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28 (28%) (score &gt;3)</w:t>
            </w:r>
          </w:p>
        </w:tc>
        <w:tc>
          <w:tcPr>
            <w:tcW w:w="0" w:type="auto"/>
          </w:tcPr>
          <w:p w14:paraId="2885F1B2"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3595FAED"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55C837F4"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r>
      <w:tr w:rsidR="00E727A7" w:rsidRPr="004D185C" w14:paraId="449EB5A8" w14:textId="77777777" w:rsidTr="1AE54B6D">
        <w:trPr>
          <w:trHeight w:val="1264"/>
        </w:trPr>
        <w:tc>
          <w:tcPr>
            <w:tcW w:w="0" w:type="auto"/>
          </w:tcPr>
          <w:p w14:paraId="06E4A29E" w14:textId="1BA7AACC" w:rsidR="00E727A7" w:rsidRPr="00D621F8" w:rsidRDefault="00E727A7" w:rsidP="003E4BAE">
            <w:pPr>
              <w:rPr>
                <w:rFonts w:ascii="Arial" w:hAnsi="Arial" w:cs="Arial"/>
                <w:color w:val="000000" w:themeColor="text1"/>
                <w:sz w:val="16"/>
                <w:szCs w:val="16"/>
                <w:lang w:val="en-GB"/>
              </w:rPr>
            </w:pPr>
            <w:proofErr w:type="spellStart"/>
            <w:r w:rsidRPr="1AE54B6D">
              <w:rPr>
                <w:rFonts w:ascii="Arial" w:hAnsi="Arial" w:cs="Arial"/>
                <w:color w:val="000000" w:themeColor="text1"/>
                <w:sz w:val="16"/>
                <w:szCs w:val="16"/>
              </w:rPr>
              <w:t>Veerbeek</w:t>
            </w:r>
            <w:proofErr w:type="spellEnd"/>
            <w:r w:rsidRPr="1AE54B6D">
              <w:rPr>
                <w:rFonts w:ascii="Arial" w:hAnsi="Arial" w:cs="Arial"/>
                <w:color w:val="000000" w:themeColor="text1"/>
                <w:sz w:val="16"/>
                <w:szCs w:val="16"/>
              </w:rPr>
              <w:t xml:space="preserve"> </w:t>
            </w:r>
            <w:r w:rsidR="00034F9C" w:rsidRPr="1AE54B6D">
              <w:rPr>
                <w:rFonts w:ascii="Arial" w:hAnsi="Arial" w:cs="Arial"/>
                <w:color w:val="000000" w:themeColor="text1"/>
                <w:sz w:val="16"/>
                <w:szCs w:val="16"/>
              </w:rPr>
              <w:t>et al.</w:t>
            </w:r>
            <w:r w:rsidR="00034F9C" w:rsidRPr="1AE54B6D">
              <w:rPr>
                <w:rFonts w:ascii="Arial" w:hAnsi="Arial" w:cs="Arial"/>
                <w:color w:val="000000" w:themeColor="text1"/>
                <w:sz w:val="16"/>
                <w:szCs w:val="16"/>
                <w:vertAlign w:val="superscript"/>
              </w:rPr>
              <w:t>25</w:t>
            </w:r>
          </w:p>
        </w:tc>
        <w:tc>
          <w:tcPr>
            <w:tcW w:w="0" w:type="auto"/>
          </w:tcPr>
          <w:p w14:paraId="0C3F30FD"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Self-developed questionnaire to indicate the frequency (‘never’</w:t>
            </w:r>
            <w:r>
              <w:rPr>
                <w:rFonts w:ascii="Arial" w:hAnsi="Arial" w:cs="Arial"/>
                <w:color w:val="000000" w:themeColor="text1"/>
                <w:sz w:val="16"/>
                <w:szCs w:val="16"/>
                <w:lang w:val="en-GB"/>
              </w:rPr>
              <w:t>,</w:t>
            </w:r>
            <w:r w:rsidRPr="004D185C">
              <w:rPr>
                <w:rFonts w:ascii="Arial" w:hAnsi="Arial" w:cs="Arial"/>
                <w:color w:val="000000" w:themeColor="text1"/>
                <w:sz w:val="16"/>
                <w:szCs w:val="16"/>
                <w:lang w:val="en-GB"/>
              </w:rPr>
              <w:t xml:space="preserve"> ‘occasionally’</w:t>
            </w:r>
            <w:r>
              <w:rPr>
                <w:rFonts w:ascii="Arial" w:hAnsi="Arial" w:cs="Arial"/>
                <w:color w:val="000000" w:themeColor="text1"/>
                <w:sz w:val="16"/>
                <w:szCs w:val="16"/>
                <w:lang w:val="en-GB"/>
              </w:rPr>
              <w:t>,</w:t>
            </w:r>
            <w:r w:rsidRPr="004D185C">
              <w:rPr>
                <w:rFonts w:ascii="Arial" w:hAnsi="Arial" w:cs="Arial"/>
                <w:color w:val="000000" w:themeColor="text1"/>
                <w:sz w:val="16"/>
                <w:szCs w:val="16"/>
                <w:lang w:val="en-GB"/>
              </w:rPr>
              <w:t xml:space="preserve"> ‘weekly’</w:t>
            </w:r>
            <w:r>
              <w:rPr>
                <w:rFonts w:ascii="Arial" w:hAnsi="Arial" w:cs="Arial"/>
                <w:color w:val="000000" w:themeColor="text1"/>
                <w:sz w:val="16"/>
                <w:szCs w:val="16"/>
                <w:lang w:val="en-GB"/>
              </w:rPr>
              <w:t>,</w:t>
            </w:r>
            <w:r w:rsidRPr="004D185C">
              <w:rPr>
                <w:rFonts w:ascii="Arial" w:hAnsi="Arial" w:cs="Arial"/>
                <w:color w:val="000000" w:themeColor="text1"/>
                <w:sz w:val="16"/>
                <w:szCs w:val="16"/>
                <w:lang w:val="en-GB"/>
              </w:rPr>
              <w:t xml:space="preserve"> and ‘daily’) and location (spinal level and upper and lower extremities) of pain experienced.</w:t>
            </w:r>
          </w:p>
        </w:tc>
        <w:tc>
          <w:tcPr>
            <w:tcW w:w="0" w:type="auto"/>
          </w:tcPr>
          <w:p w14:paraId="6F47061E"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12C28D2F"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25</w:t>
            </w:r>
          </w:p>
        </w:tc>
        <w:tc>
          <w:tcPr>
            <w:tcW w:w="0" w:type="auto"/>
          </w:tcPr>
          <w:p w14:paraId="4CAF0749"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South Africa</w:t>
            </w:r>
          </w:p>
        </w:tc>
        <w:tc>
          <w:tcPr>
            <w:tcW w:w="0" w:type="auto"/>
          </w:tcPr>
          <w:p w14:paraId="71B752BC"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Clinic-based</w:t>
            </w:r>
          </w:p>
        </w:tc>
        <w:tc>
          <w:tcPr>
            <w:tcW w:w="0" w:type="auto"/>
          </w:tcPr>
          <w:p w14:paraId="20EDE09F"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60CF0402"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Low back 84%</w:t>
            </w:r>
          </w:p>
        </w:tc>
        <w:tc>
          <w:tcPr>
            <w:tcW w:w="0" w:type="auto"/>
          </w:tcPr>
          <w:p w14:paraId="00D9AF2D"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Low back pain daily 28%; weekly 12%; occasionally 44%; never 16%</w:t>
            </w:r>
          </w:p>
        </w:tc>
        <w:tc>
          <w:tcPr>
            <w:tcW w:w="0" w:type="auto"/>
          </w:tcPr>
          <w:p w14:paraId="3A21FAC9"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r>
      <w:tr w:rsidR="00E727A7" w:rsidRPr="004D185C" w14:paraId="13298295" w14:textId="77777777" w:rsidTr="1AE54B6D">
        <w:trPr>
          <w:trHeight w:val="620"/>
        </w:trPr>
        <w:tc>
          <w:tcPr>
            <w:tcW w:w="0" w:type="auto"/>
          </w:tcPr>
          <w:p w14:paraId="17ABBBA9" w14:textId="49292B93" w:rsidR="00E727A7" w:rsidRPr="00D621F8" w:rsidRDefault="00E727A7" w:rsidP="003E4BAE">
            <w:pPr>
              <w:rPr>
                <w:rFonts w:ascii="Arial" w:hAnsi="Arial" w:cs="Arial"/>
                <w:color w:val="000000" w:themeColor="text1"/>
                <w:sz w:val="16"/>
                <w:szCs w:val="16"/>
                <w:lang w:val="en-GB"/>
              </w:rPr>
            </w:pPr>
            <w:proofErr w:type="spellStart"/>
            <w:r w:rsidRPr="1AE54B6D">
              <w:rPr>
                <w:rFonts w:ascii="Arial" w:hAnsi="Arial" w:cs="Arial"/>
                <w:color w:val="000000" w:themeColor="text1"/>
                <w:sz w:val="16"/>
                <w:szCs w:val="16"/>
              </w:rPr>
              <w:t>Vidart</w:t>
            </w:r>
            <w:proofErr w:type="spellEnd"/>
            <w:r w:rsidRPr="1AE54B6D">
              <w:rPr>
                <w:rFonts w:ascii="Arial" w:hAnsi="Arial" w:cs="Arial"/>
                <w:color w:val="000000" w:themeColor="text1"/>
                <w:sz w:val="16"/>
                <w:szCs w:val="16"/>
              </w:rPr>
              <w:t xml:space="preserve"> </w:t>
            </w:r>
            <w:r w:rsidR="00034F9C" w:rsidRPr="1AE54B6D">
              <w:rPr>
                <w:rFonts w:ascii="Arial" w:hAnsi="Arial" w:cs="Arial"/>
                <w:color w:val="000000" w:themeColor="text1"/>
                <w:sz w:val="16"/>
                <w:szCs w:val="16"/>
              </w:rPr>
              <w:t>et al.</w:t>
            </w:r>
            <w:r w:rsidR="00034F9C" w:rsidRPr="1AE54B6D">
              <w:rPr>
                <w:rFonts w:ascii="Arial" w:hAnsi="Arial" w:cs="Arial"/>
                <w:color w:val="000000" w:themeColor="text1"/>
                <w:sz w:val="16"/>
                <w:szCs w:val="16"/>
                <w:vertAlign w:val="superscript"/>
              </w:rPr>
              <w:t>6</w:t>
            </w:r>
          </w:p>
        </w:tc>
        <w:tc>
          <w:tcPr>
            <w:tcW w:w="0" w:type="auto"/>
          </w:tcPr>
          <w:p w14:paraId="324AFCC4"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Pain in previous week</w:t>
            </w:r>
            <w:r>
              <w:rPr>
                <w:rFonts w:ascii="Arial" w:hAnsi="Arial" w:cs="Arial"/>
                <w:color w:val="000000" w:themeColor="text1"/>
                <w:sz w:val="16"/>
                <w:szCs w:val="16"/>
                <w:lang w:val="en-GB"/>
              </w:rPr>
              <w:t>.</w:t>
            </w:r>
          </w:p>
        </w:tc>
        <w:tc>
          <w:tcPr>
            <w:tcW w:w="0" w:type="auto"/>
          </w:tcPr>
          <w:p w14:paraId="01CFB1CA"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 xml:space="preserve">Self-report with or without assistance </w:t>
            </w:r>
            <w:r w:rsidRPr="004D185C">
              <w:rPr>
                <w:rFonts w:ascii="Arial" w:hAnsi="Arial" w:cs="Arial"/>
                <w:color w:val="000000" w:themeColor="text1"/>
                <w:sz w:val="16"/>
                <w:szCs w:val="16"/>
                <w:lang w:val="en-GB"/>
              </w:rPr>
              <w:lastRenderedPageBreak/>
              <w:t>68%; Proxy-report 32%</w:t>
            </w:r>
          </w:p>
        </w:tc>
        <w:tc>
          <w:tcPr>
            <w:tcW w:w="0" w:type="auto"/>
          </w:tcPr>
          <w:p w14:paraId="17E449E8"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lastRenderedPageBreak/>
              <w:t>164</w:t>
            </w:r>
          </w:p>
        </w:tc>
        <w:tc>
          <w:tcPr>
            <w:tcW w:w="0" w:type="auto"/>
          </w:tcPr>
          <w:p w14:paraId="2BF4139D"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France, Germany, Sweden, Italy</w:t>
            </w:r>
          </w:p>
        </w:tc>
        <w:tc>
          <w:tcPr>
            <w:tcW w:w="0" w:type="auto"/>
          </w:tcPr>
          <w:p w14:paraId="4DA13FB5"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Population-based</w:t>
            </w:r>
          </w:p>
        </w:tc>
        <w:tc>
          <w:tcPr>
            <w:tcW w:w="0" w:type="auto"/>
          </w:tcPr>
          <w:p w14:paraId="3E15DC25"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117 (71%)</w:t>
            </w:r>
          </w:p>
        </w:tc>
        <w:tc>
          <w:tcPr>
            <w:tcW w:w="0" w:type="auto"/>
          </w:tcPr>
          <w:p w14:paraId="67AB45AA"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309C7CE0"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 xml:space="preserve">Once or twice 22%; </w:t>
            </w:r>
            <w:r>
              <w:rPr>
                <w:rFonts w:ascii="Arial" w:hAnsi="Arial" w:cs="Arial"/>
                <w:color w:val="000000" w:themeColor="text1"/>
                <w:sz w:val="16"/>
                <w:szCs w:val="16"/>
                <w:lang w:val="en-GB"/>
              </w:rPr>
              <w:t>f</w:t>
            </w:r>
            <w:r w:rsidRPr="004D185C">
              <w:rPr>
                <w:rFonts w:ascii="Arial" w:hAnsi="Arial" w:cs="Arial"/>
                <w:color w:val="000000" w:themeColor="text1"/>
                <w:sz w:val="16"/>
                <w:szCs w:val="16"/>
                <w:lang w:val="en-GB"/>
              </w:rPr>
              <w:t>requent 50%</w:t>
            </w:r>
          </w:p>
        </w:tc>
        <w:tc>
          <w:tcPr>
            <w:tcW w:w="0" w:type="auto"/>
          </w:tcPr>
          <w:p w14:paraId="7E6F6959"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r>
      <w:tr w:rsidR="00E727A7" w:rsidRPr="004D185C" w14:paraId="35D52BA1" w14:textId="77777777" w:rsidTr="1AE54B6D">
        <w:trPr>
          <w:trHeight w:val="3743"/>
        </w:trPr>
        <w:tc>
          <w:tcPr>
            <w:tcW w:w="0" w:type="auto"/>
          </w:tcPr>
          <w:p w14:paraId="3A833C5C" w14:textId="637CC232" w:rsidR="00E727A7" w:rsidRPr="00D621F8" w:rsidRDefault="00E727A7" w:rsidP="003E4BAE">
            <w:pPr>
              <w:rPr>
                <w:rFonts w:ascii="Arial" w:hAnsi="Arial" w:cs="Arial"/>
                <w:color w:val="000000" w:themeColor="text1"/>
                <w:sz w:val="16"/>
                <w:szCs w:val="16"/>
                <w:lang w:val="en-GB"/>
              </w:rPr>
            </w:pPr>
            <w:r w:rsidRPr="1AE54B6D">
              <w:rPr>
                <w:rFonts w:ascii="Arial" w:hAnsi="Arial" w:cs="Arial"/>
                <w:color w:val="000000" w:themeColor="text1"/>
                <w:sz w:val="16"/>
                <w:szCs w:val="16"/>
              </w:rPr>
              <w:t xml:space="preserve">Whitney </w:t>
            </w:r>
            <w:r w:rsidR="00034F9C" w:rsidRPr="1AE54B6D">
              <w:rPr>
                <w:rFonts w:ascii="Arial" w:hAnsi="Arial" w:cs="Arial"/>
                <w:color w:val="000000" w:themeColor="text1"/>
                <w:sz w:val="16"/>
                <w:szCs w:val="16"/>
              </w:rPr>
              <w:t>et al.</w:t>
            </w:r>
            <w:r w:rsidR="00034F9C" w:rsidRPr="1AE54B6D">
              <w:rPr>
                <w:rFonts w:ascii="Arial" w:hAnsi="Arial" w:cs="Arial"/>
                <w:color w:val="000000" w:themeColor="text1"/>
                <w:sz w:val="16"/>
                <w:szCs w:val="16"/>
                <w:vertAlign w:val="superscript"/>
              </w:rPr>
              <w:t>12</w:t>
            </w:r>
          </w:p>
        </w:tc>
        <w:tc>
          <w:tcPr>
            <w:tcW w:w="0" w:type="auto"/>
          </w:tcPr>
          <w:p w14:paraId="57AF7208" w14:textId="24571891"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Identified the first claim for pain during the period of 1</w:t>
            </w:r>
            <w:r>
              <w:rPr>
                <w:rFonts w:ascii="Arial" w:hAnsi="Arial" w:cs="Arial"/>
                <w:color w:val="000000" w:themeColor="text1"/>
                <w:sz w:val="16"/>
                <w:szCs w:val="16"/>
                <w:lang w:val="en-GB"/>
              </w:rPr>
              <w:t> </w:t>
            </w:r>
            <w:r w:rsidRPr="004D185C">
              <w:rPr>
                <w:rFonts w:ascii="Arial" w:hAnsi="Arial" w:cs="Arial"/>
                <w:color w:val="000000" w:themeColor="text1"/>
                <w:sz w:val="16"/>
                <w:szCs w:val="16"/>
                <w:lang w:val="en-GB"/>
              </w:rPr>
              <w:t xml:space="preserve">October 2014 </w:t>
            </w:r>
            <w:r w:rsidR="00F04A79">
              <w:rPr>
                <w:rFonts w:ascii="Arial" w:hAnsi="Arial" w:cs="Arial"/>
                <w:color w:val="000000" w:themeColor="text1"/>
                <w:sz w:val="16"/>
                <w:szCs w:val="16"/>
                <w:lang w:val="en-GB"/>
              </w:rPr>
              <w:t>to</w:t>
            </w:r>
            <w:r w:rsidRPr="004D185C">
              <w:rPr>
                <w:rFonts w:ascii="Arial" w:hAnsi="Arial" w:cs="Arial"/>
                <w:color w:val="000000" w:themeColor="text1"/>
                <w:sz w:val="16"/>
                <w:szCs w:val="16"/>
                <w:lang w:val="en-GB"/>
              </w:rPr>
              <w:t xml:space="preserve"> 30</w:t>
            </w:r>
            <w:r>
              <w:rPr>
                <w:rFonts w:ascii="Arial" w:hAnsi="Arial" w:cs="Arial"/>
                <w:color w:val="000000" w:themeColor="text1"/>
                <w:sz w:val="16"/>
                <w:szCs w:val="16"/>
                <w:lang w:val="en-GB"/>
              </w:rPr>
              <w:t> </w:t>
            </w:r>
            <w:r w:rsidRPr="004D185C">
              <w:rPr>
                <w:rFonts w:ascii="Arial" w:hAnsi="Arial" w:cs="Arial"/>
                <w:color w:val="000000" w:themeColor="text1"/>
                <w:sz w:val="16"/>
                <w:szCs w:val="16"/>
                <w:lang w:val="en-GB"/>
              </w:rPr>
              <w:t>September 2015. Second, individuals had to have at least one more claim for pain on a subsequent day within 12</w:t>
            </w:r>
            <w:r>
              <w:rPr>
                <w:rFonts w:ascii="Arial" w:hAnsi="Arial" w:cs="Arial"/>
                <w:color w:val="000000" w:themeColor="text1"/>
                <w:sz w:val="16"/>
                <w:szCs w:val="16"/>
                <w:lang w:val="en-GB"/>
              </w:rPr>
              <w:t> months</w:t>
            </w:r>
            <w:r w:rsidRPr="004D185C">
              <w:rPr>
                <w:rFonts w:ascii="Arial" w:hAnsi="Arial" w:cs="Arial"/>
                <w:color w:val="000000" w:themeColor="text1"/>
                <w:sz w:val="16"/>
                <w:szCs w:val="16"/>
                <w:lang w:val="en-GB"/>
              </w:rPr>
              <w:t xml:space="preserve"> after their first pain claim date in step 1, to rule out initial claims that may have been for screening. Third, categorized th</w:t>
            </w:r>
            <w:r>
              <w:rPr>
                <w:rFonts w:ascii="Arial" w:hAnsi="Arial" w:cs="Arial"/>
                <w:color w:val="000000" w:themeColor="text1"/>
                <w:sz w:val="16"/>
                <w:szCs w:val="16"/>
                <w:lang w:val="en-GB"/>
              </w:rPr>
              <w:t>is</w:t>
            </w:r>
            <w:r w:rsidRPr="004D185C">
              <w:rPr>
                <w:rFonts w:ascii="Arial" w:hAnsi="Arial" w:cs="Arial"/>
                <w:color w:val="000000" w:themeColor="text1"/>
                <w:sz w:val="16"/>
                <w:szCs w:val="16"/>
                <w:lang w:val="en-GB"/>
              </w:rPr>
              <w:t xml:space="preserve"> sample </w:t>
            </w:r>
            <w:r>
              <w:rPr>
                <w:rFonts w:ascii="Arial" w:hAnsi="Arial" w:cs="Arial"/>
                <w:color w:val="000000" w:themeColor="text1"/>
                <w:sz w:val="16"/>
                <w:szCs w:val="16"/>
                <w:lang w:val="en-GB"/>
              </w:rPr>
              <w:t>on the basis of</w:t>
            </w:r>
            <w:r w:rsidRPr="004D185C">
              <w:rPr>
                <w:rFonts w:ascii="Arial" w:hAnsi="Arial" w:cs="Arial"/>
                <w:color w:val="000000" w:themeColor="text1"/>
                <w:sz w:val="16"/>
                <w:szCs w:val="16"/>
                <w:lang w:val="en-GB"/>
              </w:rPr>
              <w:t xml:space="preserve"> ‘new’ or ‘consistent’ pain using a look-back period of 12</w:t>
            </w:r>
            <w:r>
              <w:rPr>
                <w:rFonts w:ascii="Arial" w:hAnsi="Arial" w:cs="Arial"/>
                <w:color w:val="000000" w:themeColor="text1"/>
                <w:sz w:val="16"/>
                <w:szCs w:val="16"/>
                <w:lang w:val="en-GB"/>
              </w:rPr>
              <w:t> months</w:t>
            </w:r>
            <w:r w:rsidRPr="004D185C">
              <w:rPr>
                <w:rFonts w:ascii="Arial" w:hAnsi="Arial" w:cs="Arial"/>
                <w:color w:val="000000" w:themeColor="text1"/>
                <w:sz w:val="16"/>
                <w:szCs w:val="16"/>
                <w:lang w:val="en-GB"/>
              </w:rPr>
              <w:t>. New pain was defined as not having any claim for pain within 12</w:t>
            </w:r>
            <w:r>
              <w:rPr>
                <w:rFonts w:ascii="Arial" w:hAnsi="Arial" w:cs="Arial"/>
                <w:color w:val="000000" w:themeColor="text1"/>
                <w:sz w:val="16"/>
                <w:szCs w:val="16"/>
                <w:lang w:val="en-GB"/>
              </w:rPr>
              <w:t> months</w:t>
            </w:r>
            <w:r w:rsidRPr="004D185C">
              <w:rPr>
                <w:rFonts w:ascii="Arial" w:hAnsi="Arial" w:cs="Arial"/>
                <w:color w:val="000000" w:themeColor="text1"/>
                <w:sz w:val="16"/>
                <w:szCs w:val="16"/>
                <w:lang w:val="en-GB"/>
              </w:rPr>
              <w:t xml:space="preserve"> before the first pain claim date in step 1; consistent pain was defined as having at least one claim for pain (any type or location) within 12</w:t>
            </w:r>
            <w:r>
              <w:rPr>
                <w:rFonts w:ascii="Arial" w:hAnsi="Arial" w:cs="Arial"/>
                <w:color w:val="000000" w:themeColor="text1"/>
                <w:sz w:val="16"/>
                <w:szCs w:val="16"/>
                <w:lang w:val="en-GB"/>
              </w:rPr>
              <w:t> months</w:t>
            </w:r>
            <w:r w:rsidRPr="004D185C">
              <w:rPr>
                <w:rFonts w:ascii="Arial" w:hAnsi="Arial" w:cs="Arial"/>
                <w:color w:val="000000" w:themeColor="text1"/>
                <w:sz w:val="16"/>
                <w:szCs w:val="16"/>
                <w:lang w:val="en-GB"/>
              </w:rPr>
              <w:t xml:space="preserve"> before the first pain claim date in step 1.</w:t>
            </w:r>
          </w:p>
        </w:tc>
        <w:tc>
          <w:tcPr>
            <w:tcW w:w="0" w:type="auto"/>
          </w:tcPr>
          <w:p w14:paraId="00B68A3B"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75E1AD6E"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5888</w:t>
            </w:r>
          </w:p>
        </w:tc>
        <w:tc>
          <w:tcPr>
            <w:tcW w:w="0" w:type="auto"/>
          </w:tcPr>
          <w:p w14:paraId="6DC75769"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USA</w:t>
            </w:r>
          </w:p>
        </w:tc>
        <w:tc>
          <w:tcPr>
            <w:tcW w:w="0" w:type="auto"/>
          </w:tcPr>
          <w:p w14:paraId="137145AB"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Population-based</w:t>
            </w:r>
          </w:p>
        </w:tc>
        <w:tc>
          <w:tcPr>
            <w:tcW w:w="0" w:type="auto"/>
          </w:tcPr>
          <w:p w14:paraId="7B8A6199"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2162 (37%)</w:t>
            </w:r>
          </w:p>
        </w:tc>
        <w:tc>
          <w:tcPr>
            <w:tcW w:w="0" w:type="auto"/>
          </w:tcPr>
          <w:p w14:paraId="06CF186E"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51E8F286"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NR</w:t>
            </w:r>
          </w:p>
        </w:tc>
        <w:tc>
          <w:tcPr>
            <w:tcW w:w="0" w:type="auto"/>
          </w:tcPr>
          <w:p w14:paraId="70ACF237" w14:textId="77777777" w:rsidR="00E727A7" w:rsidRPr="004D185C" w:rsidRDefault="00E727A7" w:rsidP="003E4BAE">
            <w:pPr>
              <w:ind w:left="144" w:hanging="144"/>
              <w:rPr>
                <w:rFonts w:ascii="Arial" w:hAnsi="Arial" w:cs="Arial"/>
                <w:color w:val="000000" w:themeColor="text1"/>
                <w:sz w:val="16"/>
                <w:szCs w:val="16"/>
                <w:lang w:val="en-GB"/>
              </w:rPr>
            </w:pPr>
            <w:r w:rsidRPr="004D185C">
              <w:rPr>
                <w:rFonts w:ascii="Arial" w:hAnsi="Arial" w:cs="Arial"/>
                <w:color w:val="000000" w:themeColor="text1"/>
                <w:sz w:val="16"/>
                <w:szCs w:val="16"/>
                <w:lang w:val="en-GB"/>
              </w:rPr>
              <w:t>New pain 15%; consistent pain 22%</w:t>
            </w:r>
          </w:p>
        </w:tc>
      </w:tr>
    </w:tbl>
    <w:p w14:paraId="4DF79EDF" w14:textId="77777777" w:rsidR="00E727A7" w:rsidRDefault="00E727A7" w:rsidP="00E727A7">
      <w:pPr>
        <w:rPr>
          <w:rFonts w:ascii="Arial" w:hAnsi="Arial" w:cs="Arial"/>
          <w:color w:val="000000" w:themeColor="text1"/>
          <w:lang w:val="en-GB"/>
        </w:rPr>
      </w:pPr>
      <w:proofErr w:type="spellStart"/>
      <w:r w:rsidRPr="009B74B3">
        <w:rPr>
          <w:rFonts w:ascii="Arial" w:hAnsi="Arial" w:cs="Arial"/>
          <w:color w:val="000000" w:themeColor="text1"/>
          <w:vertAlign w:val="superscript"/>
          <w:lang w:val="en-GB"/>
        </w:rPr>
        <w:t>a</w:t>
      </w:r>
      <w:r w:rsidRPr="009B74B3">
        <w:rPr>
          <w:rFonts w:ascii="Arial" w:hAnsi="Arial" w:cs="Arial"/>
          <w:color w:val="000000" w:themeColor="text1"/>
          <w:lang w:val="en-GB"/>
        </w:rPr>
        <w:t>As</w:t>
      </w:r>
      <w:proofErr w:type="spellEnd"/>
      <w:r w:rsidRPr="009B74B3">
        <w:rPr>
          <w:rFonts w:ascii="Arial" w:hAnsi="Arial" w:cs="Arial"/>
          <w:color w:val="000000" w:themeColor="text1"/>
          <w:lang w:val="en-GB"/>
        </w:rPr>
        <w:t xml:space="preserve"> a percentage of sample size unless stated otherwise</w:t>
      </w:r>
      <w:r>
        <w:rPr>
          <w:rFonts w:ascii="Arial" w:hAnsi="Arial" w:cs="Arial"/>
          <w:color w:val="000000" w:themeColor="text1"/>
          <w:lang w:val="en-GB"/>
        </w:rPr>
        <w:t>.</w:t>
      </w:r>
    </w:p>
    <w:p w14:paraId="2F96B39E" w14:textId="77777777" w:rsidR="00E727A7" w:rsidRPr="009B74B3" w:rsidRDefault="00E727A7" w:rsidP="00E727A7">
      <w:pPr>
        <w:rPr>
          <w:rFonts w:ascii="Arial" w:hAnsi="Arial" w:cs="Arial"/>
          <w:color w:val="000000" w:themeColor="text1"/>
          <w:lang w:val="en-GB"/>
        </w:rPr>
      </w:pPr>
      <w:proofErr w:type="spellStart"/>
      <w:r w:rsidRPr="009B74B3">
        <w:rPr>
          <w:rFonts w:ascii="Arial" w:hAnsi="Arial" w:cs="Arial"/>
          <w:color w:val="000000" w:themeColor="text1"/>
          <w:vertAlign w:val="superscript"/>
          <w:lang w:val="en-GB"/>
        </w:rPr>
        <w:t>b</w:t>
      </w:r>
      <w:r w:rsidRPr="009B74B3">
        <w:rPr>
          <w:rFonts w:ascii="Arial" w:hAnsi="Arial" w:cs="Arial"/>
          <w:color w:val="000000" w:themeColor="text1"/>
          <w:lang w:val="en-GB"/>
        </w:rPr>
        <w:t>Reported</w:t>
      </w:r>
      <w:proofErr w:type="spellEnd"/>
      <w:r w:rsidRPr="009B74B3">
        <w:rPr>
          <w:rFonts w:ascii="Arial" w:hAnsi="Arial" w:cs="Arial"/>
          <w:color w:val="000000" w:themeColor="text1"/>
          <w:lang w:val="en-GB"/>
        </w:rPr>
        <w:t xml:space="preserve"> as a percentage of total sample or mean/median in total sample unless stated otherwise</w:t>
      </w:r>
      <w:r>
        <w:rPr>
          <w:rFonts w:ascii="Arial" w:hAnsi="Arial" w:cs="Arial"/>
          <w:color w:val="000000" w:themeColor="text1"/>
          <w:lang w:val="en-GB"/>
        </w:rPr>
        <w:t>.</w:t>
      </w:r>
    </w:p>
    <w:p w14:paraId="43758FBC" w14:textId="77777777" w:rsidR="00E727A7" w:rsidRPr="009B74B3" w:rsidRDefault="00E727A7" w:rsidP="00E727A7">
      <w:pPr>
        <w:rPr>
          <w:rFonts w:ascii="Arial" w:hAnsi="Arial" w:cs="Arial"/>
          <w:color w:val="000000" w:themeColor="text1"/>
          <w:lang w:val="en-GB"/>
        </w:rPr>
      </w:pPr>
      <w:proofErr w:type="spellStart"/>
      <w:r w:rsidRPr="009B74B3">
        <w:rPr>
          <w:rFonts w:ascii="Arial" w:hAnsi="Arial" w:cs="Arial"/>
          <w:color w:val="000000" w:themeColor="text1"/>
          <w:vertAlign w:val="superscript"/>
          <w:lang w:val="en-GB"/>
        </w:rPr>
        <w:t>c</w:t>
      </w:r>
      <w:r w:rsidRPr="009B74B3">
        <w:rPr>
          <w:rFonts w:ascii="Arial" w:hAnsi="Arial" w:cs="Arial"/>
          <w:color w:val="000000" w:themeColor="text1"/>
          <w:lang w:val="en-GB"/>
        </w:rPr>
        <w:t>Among</w:t>
      </w:r>
      <w:proofErr w:type="spellEnd"/>
      <w:r w:rsidRPr="009B74B3">
        <w:rPr>
          <w:rFonts w:ascii="Arial" w:hAnsi="Arial" w:cs="Arial"/>
          <w:color w:val="000000" w:themeColor="text1"/>
          <w:lang w:val="en-GB"/>
        </w:rPr>
        <w:t xml:space="preserve"> adults with pain</w:t>
      </w:r>
      <w:r>
        <w:rPr>
          <w:rFonts w:ascii="Arial" w:hAnsi="Arial" w:cs="Arial"/>
          <w:color w:val="000000" w:themeColor="text1"/>
          <w:lang w:val="en-GB"/>
        </w:rPr>
        <w:t>.</w:t>
      </w:r>
    </w:p>
    <w:p w14:paraId="10180940" w14:textId="77777777" w:rsidR="00E727A7" w:rsidRPr="009B74B3" w:rsidRDefault="00E727A7" w:rsidP="00E727A7">
      <w:pPr>
        <w:rPr>
          <w:rFonts w:ascii="Arial" w:hAnsi="Arial" w:cs="Arial"/>
          <w:color w:val="000000" w:themeColor="text1"/>
          <w:lang w:val="en-GB"/>
        </w:rPr>
      </w:pPr>
      <w:proofErr w:type="spellStart"/>
      <w:r w:rsidRPr="009B74B3">
        <w:rPr>
          <w:rFonts w:ascii="Arial" w:hAnsi="Arial" w:cs="Arial"/>
          <w:color w:val="000000" w:themeColor="text1"/>
          <w:vertAlign w:val="superscript"/>
          <w:lang w:val="en-GB"/>
        </w:rPr>
        <w:t>d</w:t>
      </w:r>
      <w:r w:rsidRPr="0022014D">
        <w:rPr>
          <w:rFonts w:ascii="Arial" w:hAnsi="Arial" w:cs="Arial"/>
          <w:i/>
          <w:iCs/>
          <w:color w:val="000000" w:themeColor="text1"/>
          <w:lang w:val="en-GB"/>
        </w:rPr>
        <w:t>n</w:t>
      </w:r>
      <w:proofErr w:type="spellEnd"/>
      <w:r w:rsidRPr="0022014D">
        <w:rPr>
          <w:rFonts w:ascii="Arial" w:hAnsi="Arial" w:cs="Arial"/>
          <w:color w:val="000000" w:themeColor="text1"/>
          <w:lang w:val="en-GB"/>
        </w:rPr>
        <w:t> =</w:t>
      </w:r>
      <w:r>
        <w:rPr>
          <w:rFonts w:ascii="Arial" w:hAnsi="Arial" w:cs="Arial"/>
          <w:color w:val="000000" w:themeColor="text1"/>
          <w:lang w:val="en-GB"/>
        </w:rPr>
        <w:t> </w:t>
      </w:r>
      <w:r w:rsidRPr="009B74B3">
        <w:rPr>
          <w:rFonts w:ascii="Arial" w:hAnsi="Arial" w:cs="Arial"/>
          <w:color w:val="000000" w:themeColor="text1"/>
          <w:lang w:val="en-GB"/>
        </w:rPr>
        <w:t>96</w:t>
      </w:r>
      <w:r>
        <w:rPr>
          <w:rFonts w:ascii="Arial" w:hAnsi="Arial" w:cs="Arial"/>
          <w:color w:val="000000" w:themeColor="text1"/>
          <w:lang w:val="en-GB"/>
        </w:rPr>
        <w:t>.</w:t>
      </w:r>
    </w:p>
    <w:p w14:paraId="05278996" w14:textId="77777777" w:rsidR="00E727A7" w:rsidRDefault="00E727A7" w:rsidP="00E727A7">
      <w:pPr>
        <w:rPr>
          <w:rFonts w:ascii="Arial" w:hAnsi="Arial" w:cs="Arial"/>
          <w:color w:val="000000" w:themeColor="text1"/>
          <w:lang w:val="en-GB"/>
        </w:rPr>
      </w:pPr>
      <w:proofErr w:type="spellStart"/>
      <w:r w:rsidRPr="009B74B3">
        <w:rPr>
          <w:rFonts w:ascii="Arial" w:hAnsi="Arial" w:cs="Arial"/>
          <w:color w:val="000000" w:themeColor="text1"/>
          <w:vertAlign w:val="superscript"/>
          <w:lang w:val="en-GB"/>
        </w:rPr>
        <w:t>e</w:t>
      </w:r>
      <w:r w:rsidRPr="0022014D">
        <w:rPr>
          <w:rFonts w:ascii="Arial" w:hAnsi="Arial" w:cs="Arial"/>
          <w:i/>
          <w:iCs/>
          <w:color w:val="000000" w:themeColor="text1"/>
          <w:lang w:val="en-GB"/>
        </w:rPr>
        <w:t>n</w:t>
      </w:r>
      <w:proofErr w:type="spellEnd"/>
      <w:r w:rsidRPr="0022014D">
        <w:rPr>
          <w:rFonts w:ascii="Arial" w:hAnsi="Arial" w:cs="Arial"/>
          <w:color w:val="000000" w:themeColor="text1"/>
          <w:lang w:val="en-GB"/>
        </w:rPr>
        <w:t> =</w:t>
      </w:r>
      <w:r>
        <w:rPr>
          <w:rFonts w:ascii="Arial" w:hAnsi="Arial" w:cs="Arial"/>
          <w:color w:val="000000" w:themeColor="text1"/>
          <w:lang w:val="en-GB"/>
        </w:rPr>
        <w:t> </w:t>
      </w:r>
      <w:r w:rsidRPr="009B74B3">
        <w:rPr>
          <w:rFonts w:ascii="Arial" w:hAnsi="Arial" w:cs="Arial"/>
          <w:color w:val="000000" w:themeColor="text1"/>
          <w:lang w:val="en-GB"/>
        </w:rPr>
        <w:t>111</w:t>
      </w:r>
      <w:r>
        <w:rPr>
          <w:rFonts w:ascii="Arial" w:hAnsi="Arial" w:cs="Arial"/>
          <w:color w:val="000000" w:themeColor="text1"/>
          <w:lang w:val="en-GB"/>
        </w:rPr>
        <w:t>.</w:t>
      </w:r>
    </w:p>
    <w:p w14:paraId="58D5EED8" w14:textId="77777777" w:rsidR="00E727A7" w:rsidRDefault="00E727A7" w:rsidP="00E727A7">
      <w:pPr>
        <w:rPr>
          <w:rFonts w:ascii="Arial" w:hAnsi="Arial" w:cs="Arial"/>
          <w:color w:val="000000" w:themeColor="text1"/>
          <w:lang w:val="en-GB"/>
        </w:rPr>
      </w:pPr>
      <w:r>
        <w:rPr>
          <w:rFonts w:ascii="Arial" w:hAnsi="Arial" w:cs="Arial"/>
          <w:color w:val="000000" w:themeColor="text1"/>
          <w:lang w:val="en-GB"/>
        </w:rPr>
        <w:t xml:space="preserve">Abbreviations: </w:t>
      </w:r>
      <w:r w:rsidRPr="009B74B3">
        <w:rPr>
          <w:rFonts w:ascii="Arial" w:hAnsi="Arial" w:cs="Arial"/>
          <w:color w:val="000000" w:themeColor="text1"/>
          <w:lang w:val="en-GB"/>
        </w:rPr>
        <w:t>CI</w:t>
      </w:r>
      <w:r>
        <w:rPr>
          <w:rFonts w:ascii="Arial" w:hAnsi="Arial" w:cs="Arial"/>
          <w:color w:val="000000" w:themeColor="text1"/>
          <w:lang w:val="en-GB"/>
        </w:rPr>
        <w:t>,</w:t>
      </w:r>
      <w:r w:rsidRPr="009B74B3">
        <w:rPr>
          <w:rFonts w:ascii="Arial" w:hAnsi="Arial" w:cs="Arial"/>
          <w:color w:val="000000" w:themeColor="text1"/>
          <w:lang w:val="en-GB"/>
        </w:rPr>
        <w:t xml:space="preserve"> confidence interval; </w:t>
      </w:r>
      <w:r>
        <w:rPr>
          <w:rFonts w:ascii="Arial" w:hAnsi="Arial" w:cs="Arial"/>
          <w:color w:val="000000" w:themeColor="text1"/>
          <w:lang w:val="en-GB"/>
        </w:rPr>
        <w:t xml:space="preserve">NR, not reported; </w:t>
      </w:r>
      <w:r w:rsidRPr="009B74B3">
        <w:rPr>
          <w:rFonts w:ascii="Arial" w:hAnsi="Arial" w:cs="Arial"/>
          <w:color w:val="000000" w:themeColor="text1"/>
          <w:lang w:val="en-GB"/>
        </w:rPr>
        <w:t>SF-36</w:t>
      </w:r>
      <w:r>
        <w:rPr>
          <w:rFonts w:ascii="Arial" w:hAnsi="Arial" w:cs="Arial"/>
          <w:color w:val="000000" w:themeColor="text1"/>
          <w:lang w:val="en-GB"/>
        </w:rPr>
        <w:t xml:space="preserve">, </w:t>
      </w:r>
      <w:r w:rsidRPr="00142DFD">
        <w:rPr>
          <w:rFonts w:ascii="Arial" w:hAnsi="Arial" w:cs="Arial"/>
          <w:color w:val="000000" w:themeColor="text1"/>
          <w:lang w:val="en-GB"/>
        </w:rPr>
        <w:t>36-Item Short Form Survey</w:t>
      </w:r>
      <w:r>
        <w:rPr>
          <w:rFonts w:ascii="Arial" w:hAnsi="Arial" w:cs="Arial"/>
          <w:color w:val="000000" w:themeColor="text1"/>
          <w:lang w:val="en-GB"/>
        </w:rPr>
        <w:t xml:space="preserve">; </w:t>
      </w:r>
      <w:r w:rsidRPr="009B74B3">
        <w:rPr>
          <w:rFonts w:ascii="Arial" w:hAnsi="Arial" w:cs="Arial"/>
          <w:color w:val="000000" w:themeColor="text1"/>
          <w:lang w:val="en-GB"/>
        </w:rPr>
        <w:t>VAS</w:t>
      </w:r>
      <w:r>
        <w:rPr>
          <w:rFonts w:ascii="Arial" w:hAnsi="Arial" w:cs="Arial"/>
          <w:color w:val="000000" w:themeColor="text1"/>
          <w:lang w:val="en-GB"/>
        </w:rPr>
        <w:t>,</w:t>
      </w:r>
      <w:r w:rsidRPr="009B74B3">
        <w:rPr>
          <w:rFonts w:ascii="Arial" w:hAnsi="Arial" w:cs="Arial"/>
          <w:color w:val="000000" w:themeColor="text1"/>
          <w:lang w:val="en-GB"/>
        </w:rPr>
        <w:t xml:space="preserve"> Visual Analog Scale</w:t>
      </w:r>
      <w:r>
        <w:rPr>
          <w:rFonts w:ascii="Arial" w:hAnsi="Arial" w:cs="Arial"/>
          <w:color w:val="000000" w:themeColor="text1"/>
          <w:lang w:val="en-GB"/>
        </w:rPr>
        <w:t>.</w:t>
      </w:r>
    </w:p>
    <w:p w14:paraId="365BFB95" w14:textId="77777777" w:rsidR="00C02664" w:rsidRPr="00E727A7" w:rsidRDefault="00C02664">
      <w:pPr>
        <w:rPr>
          <w:lang w:val="en-GB"/>
        </w:rPr>
      </w:pPr>
    </w:p>
    <w:p w14:paraId="6D74225C" w14:textId="192C9697" w:rsidR="4C6D6002" w:rsidRDefault="4C6D6002" w:rsidP="1AE54B6D">
      <w:pPr>
        <w:rPr>
          <w:rFonts w:ascii="Arial" w:eastAsia="Arial" w:hAnsi="Arial" w:cs="Arial"/>
          <w:color w:val="000000" w:themeColor="text1"/>
          <w:lang w:val="en-GB"/>
        </w:rPr>
      </w:pPr>
      <w:r w:rsidRPr="1AE54B6D">
        <w:rPr>
          <w:rFonts w:ascii="Arial" w:eastAsia="Arial" w:hAnsi="Arial" w:cs="Arial"/>
          <w:b/>
          <w:bCs/>
          <w:color w:val="000000" w:themeColor="text1"/>
          <w:lang w:val="en-GB"/>
        </w:rPr>
        <w:t>REFERENCES</w:t>
      </w:r>
    </w:p>
    <w:p w14:paraId="28EEC402" w14:textId="413A6BEF" w:rsidR="4C6D6002" w:rsidRDefault="4C6D6002" w:rsidP="1AE54B6D">
      <w:r w:rsidRPr="1AE54B6D">
        <w:rPr>
          <w:lang w:val="en-GB"/>
        </w:rPr>
        <w:t xml:space="preserve">78. Benner JL, </w:t>
      </w:r>
      <w:proofErr w:type="spellStart"/>
      <w:r w:rsidRPr="1AE54B6D">
        <w:rPr>
          <w:lang w:val="en-GB"/>
        </w:rPr>
        <w:t>Hilberink</w:t>
      </w:r>
      <w:proofErr w:type="spellEnd"/>
      <w:r w:rsidRPr="1AE54B6D">
        <w:rPr>
          <w:lang w:val="en-GB"/>
        </w:rPr>
        <w:t xml:space="preserve"> SR, </w:t>
      </w:r>
      <w:proofErr w:type="spellStart"/>
      <w:r w:rsidRPr="1AE54B6D">
        <w:rPr>
          <w:lang w:val="en-GB"/>
        </w:rPr>
        <w:t>Veenis</w:t>
      </w:r>
      <w:proofErr w:type="spellEnd"/>
      <w:r w:rsidRPr="1AE54B6D">
        <w:rPr>
          <w:lang w:val="en-GB"/>
        </w:rPr>
        <w:t xml:space="preserve"> T, Stam HJ, van der Slot WM, </w:t>
      </w:r>
      <w:proofErr w:type="spellStart"/>
      <w:r w:rsidRPr="1AE54B6D">
        <w:rPr>
          <w:lang w:val="en-GB"/>
        </w:rPr>
        <w:t>Roebroeck</w:t>
      </w:r>
      <w:proofErr w:type="spellEnd"/>
      <w:r w:rsidRPr="1AE54B6D">
        <w:rPr>
          <w:lang w:val="en-GB"/>
        </w:rPr>
        <w:t xml:space="preserve"> ME. Long-Term Deterioration of Perceived Health and Functioning in Adults </w:t>
      </w:r>
      <w:proofErr w:type="gramStart"/>
      <w:r w:rsidRPr="1AE54B6D">
        <w:rPr>
          <w:lang w:val="en-GB"/>
        </w:rPr>
        <w:t>With</w:t>
      </w:r>
      <w:proofErr w:type="gramEnd"/>
      <w:r w:rsidRPr="1AE54B6D">
        <w:rPr>
          <w:lang w:val="en-GB"/>
        </w:rPr>
        <w:t xml:space="preserve"> Cerebral Palsy. Arch Phys Med </w:t>
      </w:r>
      <w:proofErr w:type="spellStart"/>
      <w:r w:rsidRPr="1AE54B6D">
        <w:rPr>
          <w:lang w:val="en-GB"/>
        </w:rPr>
        <w:t>Rehabil</w:t>
      </w:r>
      <w:proofErr w:type="spellEnd"/>
      <w:r w:rsidRPr="1AE54B6D">
        <w:rPr>
          <w:lang w:val="en-GB"/>
        </w:rPr>
        <w:t>. 2017;98(11):2196-205</w:t>
      </w:r>
      <w:r w:rsidR="0E28BDD0" w:rsidRPr="1AE54B6D">
        <w:rPr>
          <w:lang w:val="en-GB"/>
        </w:rPr>
        <w:t>.</w:t>
      </w:r>
    </w:p>
    <w:p w14:paraId="191F5D2E" w14:textId="16707593" w:rsidR="1AE54B6D" w:rsidRDefault="1AE54B6D" w:rsidP="1AE54B6D">
      <w:pPr>
        <w:rPr>
          <w:lang w:val="en-GB"/>
        </w:rPr>
      </w:pPr>
    </w:p>
    <w:p w14:paraId="3BF7C69B" w14:textId="069D0B07" w:rsidR="5939BAC1" w:rsidRDefault="5939BAC1" w:rsidP="1AE54B6D">
      <w:r w:rsidRPr="1AE54B6D">
        <w:rPr>
          <w:lang w:val="en-GB"/>
        </w:rPr>
        <w:lastRenderedPageBreak/>
        <w:t xml:space="preserve">79. </w:t>
      </w:r>
      <w:proofErr w:type="spellStart"/>
      <w:r w:rsidRPr="1AE54B6D">
        <w:rPr>
          <w:lang w:val="en-GB"/>
        </w:rPr>
        <w:t>Dauvergne</w:t>
      </w:r>
      <w:proofErr w:type="spellEnd"/>
      <w:r w:rsidRPr="1AE54B6D">
        <w:rPr>
          <w:lang w:val="en-GB"/>
        </w:rPr>
        <w:t xml:space="preserve"> F, Eon Y, </w:t>
      </w:r>
      <w:proofErr w:type="spellStart"/>
      <w:r w:rsidRPr="1AE54B6D">
        <w:rPr>
          <w:lang w:val="en-GB"/>
        </w:rPr>
        <w:t>Gallien</w:t>
      </w:r>
      <w:proofErr w:type="spellEnd"/>
      <w:r w:rsidRPr="1AE54B6D">
        <w:rPr>
          <w:lang w:val="en-GB"/>
        </w:rPr>
        <w:t xml:space="preserve"> P, </w:t>
      </w:r>
      <w:proofErr w:type="spellStart"/>
      <w:r w:rsidRPr="1AE54B6D">
        <w:rPr>
          <w:lang w:val="en-GB"/>
        </w:rPr>
        <w:t>Bouric</w:t>
      </w:r>
      <w:proofErr w:type="spellEnd"/>
      <w:r w:rsidRPr="1AE54B6D">
        <w:rPr>
          <w:lang w:val="en-GB"/>
        </w:rPr>
        <w:t xml:space="preserve"> S, </w:t>
      </w:r>
      <w:proofErr w:type="spellStart"/>
      <w:r w:rsidRPr="1AE54B6D">
        <w:rPr>
          <w:lang w:val="en-GB"/>
        </w:rPr>
        <w:t>Duruflé-Tapin</w:t>
      </w:r>
      <w:proofErr w:type="spellEnd"/>
      <w:r w:rsidRPr="1AE54B6D">
        <w:rPr>
          <w:lang w:val="en-GB"/>
        </w:rPr>
        <w:t xml:space="preserve"> A, </w:t>
      </w:r>
      <w:proofErr w:type="spellStart"/>
      <w:r w:rsidRPr="1AE54B6D">
        <w:rPr>
          <w:lang w:val="en-GB"/>
        </w:rPr>
        <w:t>Cambla</w:t>
      </w:r>
      <w:proofErr w:type="spellEnd"/>
      <w:r w:rsidRPr="1AE54B6D">
        <w:rPr>
          <w:lang w:val="en-GB"/>
        </w:rPr>
        <w:t xml:space="preserve"> N, Nicolas B. Disabilities, access to medical care, and way of life of adults with cerebral palsy. APIB study: first results. Ann Readapt Med Phys. 2007;50(1):20-27. </w:t>
      </w:r>
      <w:proofErr w:type="gramStart"/>
      <w:r w:rsidRPr="1AE54B6D">
        <w:rPr>
          <w:lang w:val="en-GB"/>
        </w:rPr>
        <w:t>doi:10.1016/j.annrmp</w:t>
      </w:r>
      <w:proofErr w:type="gramEnd"/>
      <w:r w:rsidRPr="1AE54B6D">
        <w:rPr>
          <w:lang w:val="en-GB"/>
        </w:rPr>
        <w:t>.2006.06.008.</w:t>
      </w:r>
    </w:p>
    <w:p w14:paraId="46C974AC" w14:textId="34FE3D8B" w:rsidR="1AE54B6D" w:rsidRDefault="1AE54B6D" w:rsidP="1AE54B6D">
      <w:pPr>
        <w:rPr>
          <w:lang w:val="en-GB"/>
        </w:rPr>
      </w:pPr>
    </w:p>
    <w:p w14:paraId="7D6E52A3" w14:textId="6A95379B" w:rsidR="76CC838C" w:rsidRDefault="76CC838C" w:rsidP="1AE54B6D">
      <w:pPr>
        <w:rPr>
          <w:lang w:val="en-GB"/>
        </w:rPr>
      </w:pPr>
      <w:r w:rsidRPr="1AE54B6D">
        <w:rPr>
          <w:lang w:val="en-GB"/>
        </w:rPr>
        <w:t xml:space="preserve">80. </w:t>
      </w:r>
      <w:proofErr w:type="spellStart"/>
      <w:r w:rsidRPr="1AE54B6D">
        <w:rPr>
          <w:lang w:val="en-GB"/>
        </w:rPr>
        <w:t>Botura</w:t>
      </w:r>
      <w:proofErr w:type="spellEnd"/>
      <w:r w:rsidRPr="1AE54B6D">
        <w:rPr>
          <w:lang w:val="en-GB"/>
        </w:rPr>
        <w:t xml:space="preserve"> C de A, Ames FQ, </w:t>
      </w:r>
      <w:proofErr w:type="spellStart"/>
      <w:r w:rsidRPr="1AE54B6D">
        <w:rPr>
          <w:lang w:val="en-GB"/>
        </w:rPr>
        <w:t>Botura</w:t>
      </w:r>
      <w:proofErr w:type="spellEnd"/>
      <w:r w:rsidRPr="1AE54B6D">
        <w:rPr>
          <w:lang w:val="en-GB"/>
        </w:rPr>
        <w:t xml:space="preserve"> AC de A, </w:t>
      </w:r>
      <w:proofErr w:type="spellStart"/>
      <w:r w:rsidRPr="1AE54B6D">
        <w:rPr>
          <w:lang w:val="en-GB"/>
        </w:rPr>
        <w:t>Bersani</w:t>
      </w:r>
      <w:proofErr w:type="spellEnd"/>
      <w:r w:rsidRPr="1AE54B6D">
        <w:rPr>
          <w:lang w:val="en-GB"/>
        </w:rPr>
        <w:t xml:space="preserve">-Amado LE, </w:t>
      </w:r>
      <w:proofErr w:type="spellStart"/>
      <w:r w:rsidRPr="1AE54B6D">
        <w:rPr>
          <w:lang w:val="en-GB"/>
        </w:rPr>
        <w:t>Bardini</w:t>
      </w:r>
      <w:proofErr w:type="spellEnd"/>
      <w:r w:rsidRPr="1AE54B6D">
        <w:rPr>
          <w:lang w:val="en-GB"/>
        </w:rPr>
        <w:t xml:space="preserve"> AVSL, Cuman RK. Pain symptoms in patients with severe cerebral palsy: Prevalence among patients with higher degree of locomotor impairment. Trop J Pharm Res 2017;16(6):1431-6.</w:t>
      </w:r>
    </w:p>
    <w:p w14:paraId="1F47EBCA" w14:textId="77777777" w:rsidR="00DD1D3A" w:rsidRDefault="00DD1D3A" w:rsidP="1AE54B6D">
      <w:pPr>
        <w:rPr>
          <w:lang w:val="en-GB"/>
        </w:rPr>
      </w:pPr>
    </w:p>
    <w:p w14:paraId="5343DF19" w14:textId="66AD20DD" w:rsidR="5E2D5572" w:rsidRDefault="5E2D5572" w:rsidP="1AE54B6D">
      <w:pPr>
        <w:rPr>
          <w:lang w:val="en-GB"/>
        </w:rPr>
      </w:pPr>
      <w:r w:rsidRPr="1AE54B6D">
        <w:rPr>
          <w:lang w:val="en-GB"/>
        </w:rPr>
        <w:t xml:space="preserve">81. García </w:t>
      </w:r>
      <w:proofErr w:type="spellStart"/>
      <w:r w:rsidRPr="1AE54B6D">
        <w:rPr>
          <w:lang w:val="en-GB"/>
        </w:rPr>
        <w:t>Jalón</w:t>
      </w:r>
      <w:proofErr w:type="spellEnd"/>
      <w:r w:rsidRPr="1AE54B6D">
        <w:rPr>
          <w:lang w:val="en-GB"/>
        </w:rPr>
        <w:t xml:space="preserve"> EG, Maguire A, </w:t>
      </w:r>
      <w:proofErr w:type="spellStart"/>
      <w:r w:rsidRPr="1AE54B6D">
        <w:rPr>
          <w:lang w:val="en-GB"/>
        </w:rPr>
        <w:t>Perra</w:t>
      </w:r>
      <w:proofErr w:type="spellEnd"/>
      <w:r w:rsidRPr="1AE54B6D">
        <w:rPr>
          <w:lang w:val="en-GB"/>
        </w:rPr>
        <w:t xml:space="preserve"> O, Gavin A, O'Reilly D, Thurston A. Data linkage and pain medication in people with cerebral palsy: A cross-sectional study. Dev Med Child </w:t>
      </w:r>
      <w:proofErr w:type="spellStart"/>
      <w:r w:rsidRPr="1AE54B6D">
        <w:rPr>
          <w:lang w:val="en-GB"/>
        </w:rPr>
        <w:t>Neurol</w:t>
      </w:r>
      <w:proofErr w:type="spellEnd"/>
      <w:r w:rsidRPr="1AE54B6D">
        <w:rPr>
          <w:lang w:val="en-GB"/>
        </w:rPr>
        <w:t xml:space="preserve"> 2021;63(9):1085-92.</w:t>
      </w:r>
    </w:p>
    <w:p w14:paraId="2B138808" w14:textId="4A0A9288" w:rsidR="1AE54B6D" w:rsidRDefault="1AE54B6D" w:rsidP="1AE54B6D">
      <w:pPr>
        <w:rPr>
          <w:lang w:val="en-GB"/>
        </w:rPr>
      </w:pPr>
    </w:p>
    <w:p w14:paraId="36DCF02D" w14:textId="347AA92D" w:rsidR="31069EA9" w:rsidRDefault="31069EA9" w:rsidP="1AE54B6D">
      <w:pPr>
        <w:spacing w:before="240" w:after="240"/>
        <w:rPr>
          <w:lang w:val="en-GB"/>
        </w:rPr>
      </w:pPr>
      <w:r w:rsidRPr="1AE54B6D">
        <w:rPr>
          <w:lang w:val="en-GB"/>
        </w:rPr>
        <w:t>82.</w:t>
      </w:r>
      <w:r w:rsidR="64A73CA6" w:rsidRPr="1AE54B6D">
        <w:rPr>
          <w:lang w:val="en-GB"/>
        </w:rPr>
        <w:t xml:space="preserve"> Marco Götze, MD, Andreas </w:t>
      </w:r>
      <w:proofErr w:type="spellStart"/>
      <w:r w:rsidR="64A73CA6" w:rsidRPr="1AE54B6D">
        <w:rPr>
          <w:lang w:val="en-GB"/>
        </w:rPr>
        <w:t>Geisbüsch</w:t>
      </w:r>
      <w:proofErr w:type="spellEnd"/>
      <w:r w:rsidR="64A73CA6" w:rsidRPr="1AE54B6D">
        <w:rPr>
          <w:lang w:val="en-GB"/>
        </w:rPr>
        <w:t xml:space="preserve">, MD, </w:t>
      </w:r>
      <w:proofErr w:type="spellStart"/>
      <w:r w:rsidR="64A73CA6" w:rsidRPr="1AE54B6D">
        <w:rPr>
          <w:lang w:val="en-GB"/>
        </w:rPr>
        <w:t>Mirjam</w:t>
      </w:r>
      <w:proofErr w:type="spellEnd"/>
      <w:r w:rsidR="64A73CA6" w:rsidRPr="1AE54B6D">
        <w:rPr>
          <w:lang w:val="en-GB"/>
        </w:rPr>
        <w:t xml:space="preserve"> </w:t>
      </w:r>
      <w:proofErr w:type="spellStart"/>
      <w:r w:rsidR="64A73CA6" w:rsidRPr="1AE54B6D">
        <w:rPr>
          <w:lang w:val="en-GB"/>
        </w:rPr>
        <w:t>Thielen</w:t>
      </w:r>
      <w:proofErr w:type="spellEnd"/>
      <w:r w:rsidR="64A73CA6" w:rsidRPr="1AE54B6D">
        <w:rPr>
          <w:lang w:val="en-GB"/>
        </w:rPr>
        <w:t xml:space="preserve">, MD, Leonhard </w:t>
      </w:r>
      <w:proofErr w:type="spellStart"/>
      <w:r w:rsidR="64A73CA6" w:rsidRPr="1AE54B6D">
        <w:rPr>
          <w:lang w:val="en-GB"/>
        </w:rPr>
        <w:t>Döderlein</w:t>
      </w:r>
      <w:proofErr w:type="spellEnd"/>
      <w:r w:rsidR="64A73CA6" w:rsidRPr="1AE54B6D">
        <w:rPr>
          <w:lang w:val="en-GB"/>
        </w:rPr>
        <w:t xml:space="preserve">, MD, Sebastian I. Wolf, Thomas Dreher, MD, and Cornelia Putz, MD. Pain in Adults </w:t>
      </w:r>
      <w:proofErr w:type="gramStart"/>
      <w:r w:rsidR="64A73CA6" w:rsidRPr="1AE54B6D">
        <w:rPr>
          <w:lang w:val="en-GB"/>
        </w:rPr>
        <w:t>With</w:t>
      </w:r>
      <w:proofErr w:type="gramEnd"/>
      <w:r w:rsidR="64A73CA6" w:rsidRPr="1AE54B6D">
        <w:rPr>
          <w:lang w:val="en-GB"/>
        </w:rPr>
        <w:t xml:space="preserve"> Cerebral Palsy After Single-Event Multilevel </w:t>
      </w:r>
      <w:proofErr w:type="spellStart"/>
      <w:r w:rsidR="64A73CA6" w:rsidRPr="1AE54B6D">
        <w:rPr>
          <w:lang w:val="en-GB"/>
        </w:rPr>
        <w:t>Surgery.Am</w:t>
      </w:r>
      <w:proofErr w:type="spellEnd"/>
      <w:r w:rsidR="64A73CA6" w:rsidRPr="1AE54B6D">
        <w:rPr>
          <w:lang w:val="en-GB"/>
        </w:rPr>
        <w:t xml:space="preserve"> J Phys Med </w:t>
      </w:r>
      <w:proofErr w:type="spellStart"/>
      <w:r w:rsidR="64A73CA6" w:rsidRPr="1AE54B6D">
        <w:rPr>
          <w:lang w:val="en-GB"/>
        </w:rPr>
        <w:t>Rehabil</w:t>
      </w:r>
      <w:proofErr w:type="spellEnd"/>
      <w:r w:rsidR="64A73CA6" w:rsidRPr="1AE54B6D">
        <w:rPr>
          <w:lang w:val="en-GB"/>
        </w:rPr>
        <w:t xml:space="preserve"> 2022;101:119–123.</w:t>
      </w:r>
    </w:p>
    <w:p w14:paraId="43A29427" w14:textId="218384C5" w:rsidR="1AE54B6D" w:rsidRDefault="1AE54B6D" w:rsidP="1AE54B6D">
      <w:pPr>
        <w:rPr>
          <w:lang w:val="en-GB"/>
        </w:rPr>
      </w:pPr>
    </w:p>
    <w:p w14:paraId="77A4EBD7" w14:textId="36D97449" w:rsidR="31069EA9" w:rsidRDefault="31069EA9" w:rsidP="1AE54B6D">
      <w:pPr>
        <w:spacing w:before="240" w:after="240"/>
        <w:rPr>
          <w:lang w:val="en-GB"/>
        </w:rPr>
      </w:pPr>
      <w:r w:rsidRPr="1AE54B6D">
        <w:rPr>
          <w:lang w:val="en-GB"/>
        </w:rPr>
        <w:t xml:space="preserve">83. </w:t>
      </w:r>
      <w:proofErr w:type="spellStart"/>
      <w:r w:rsidRPr="1AE54B6D">
        <w:rPr>
          <w:lang w:val="en-GB"/>
        </w:rPr>
        <w:t>Sienko</w:t>
      </w:r>
      <w:proofErr w:type="spellEnd"/>
      <w:r w:rsidRPr="1AE54B6D">
        <w:rPr>
          <w:lang w:val="en-GB"/>
        </w:rPr>
        <w:t xml:space="preserve"> SE. An exploratory study investigating the multidimensional factors impacting the health and well-being of young adults with cerebral palsy. </w:t>
      </w:r>
      <w:proofErr w:type="spellStart"/>
      <w:r w:rsidRPr="1AE54B6D">
        <w:rPr>
          <w:lang w:val="en-GB"/>
        </w:rPr>
        <w:t>Disabil</w:t>
      </w:r>
      <w:proofErr w:type="spellEnd"/>
      <w:r w:rsidRPr="1AE54B6D">
        <w:rPr>
          <w:lang w:val="en-GB"/>
        </w:rPr>
        <w:t xml:space="preserve"> </w:t>
      </w:r>
      <w:proofErr w:type="spellStart"/>
      <w:r w:rsidRPr="1AE54B6D">
        <w:rPr>
          <w:lang w:val="en-GB"/>
        </w:rPr>
        <w:t>Rehabil</w:t>
      </w:r>
      <w:proofErr w:type="spellEnd"/>
      <w:r w:rsidRPr="1AE54B6D">
        <w:rPr>
          <w:lang w:val="en-GB"/>
        </w:rPr>
        <w:t xml:space="preserve"> 2018;40(6):660-6.</w:t>
      </w:r>
    </w:p>
    <w:p w14:paraId="756D3090" w14:textId="7D17ECC1" w:rsidR="74F0E2BF" w:rsidRDefault="74F0E2BF" w:rsidP="1AE54B6D">
      <w:pPr>
        <w:spacing w:before="240" w:after="240"/>
        <w:rPr>
          <w:lang w:val="en-GB"/>
        </w:rPr>
      </w:pPr>
      <w:r w:rsidRPr="1AE54B6D">
        <w:rPr>
          <w:lang w:val="en-GB"/>
        </w:rPr>
        <w:t xml:space="preserve">84. Thorpe D, </w:t>
      </w:r>
      <w:proofErr w:type="spellStart"/>
      <w:r w:rsidRPr="1AE54B6D">
        <w:rPr>
          <w:lang w:val="en-GB"/>
        </w:rPr>
        <w:t>Gannotti</w:t>
      </w:r>
      <w:proofErr w:type="spellEnd"/>
      <w:r w:rsidRPr="1AE54B6D">
        <w:rPr>
          <w:lang w:val="en-GB"/>
        </w:rPr>
        <w:t xml:space="preserve"> M, Peterson MD, Wang C-H, </w:t>
      </w:r>
      <w:proofErr w:type="spellStart"/>
      <w:r w:rsidRPr="1AE54B6D">
        <w:rPr>
          <w:lang w:val="en-GB"/>
        </w:rPr>
        <w:t>Freburger</w:t>
      </w:r>
      <w:proofErr w:type="spellEnd"/>
      <w:r w:rsidRPr="1AE54B6D">
        <w:rPr>
          <w:lang w:val="en-GB"/>
        </w:rPr>
        <w:t xml:space="preserve"> J. Musculoskeletal diagnoses, comorbidities, and physical and occupational therapy use among older adults with and without cerebral palsy. </w:t>
      </w:r>
      <w:proofErr w:type="spellStart"/>
      <w:r w:rsidRPr="1AE54B6D">
        <w:rPr>
          <w:lang w:val="en-GB"/>
        </w:rPr>
        <w:t>Disabil</w:t>
      </w:r>
      <w:proofErr w:type="spellEnd"/>
      <w:r w:rsidRPr="1AE54B6D">
        <w:rPr>
          <w:lang w:val="en-GB"/>
        </w:rPr>
        <w:t xml:space="preserve"> Health J 2021;14(2):101109.</w:t>
      </w:r>
    </w:p>
    <w:p w14:paraId="2FC0A725" w14:textId="65F634C3" w:rsidR="1AE54B6D" w:rsidRDefault="1AE54B6D" w:rsidP="1AE54B6D">
      <w:pPr>
        <w:spacing w:before="240" w:after="240"/>
        <w:rPr>
          <w:lang w:val="en-GB"/>
        </w:rPr>
      </w:pPr>
    </w:p>
    <w:sectPr w:rsidR="1AE54B6D" w:rsidSect="00E727A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7A7"/>
    <w:rsid w:val="00034F9C"/>
    <w:rsid w:val="000C419A"/>
    <w:rsid w:val="00381327"/>
    <w:rsid w:val="003B5343"/>
    <w:rsid w:val="003E4BAE"/>
    <w:rsid w:val="004F3C97"/>
    <w:rsid w:val="0056387A"/>
    <w:rsid w:val="006127C7"/>
    <w:rsid w:val="006F755F"/>
    <w:rsid w:val="00786744"/>
    <w:rsid w:val="009B55CA"/>
    <w:rsid w:val="009F696A"/>
    <w:rsid w:val="00C02664"/>
    <w:rsid w:val="00D5244D"/>
    <w:rsid w:val="00DD1D3A"/>
    <w:rsid w:val="00E727A7"/>
    <w:rsid w:val="00F04A79"/>
    <w:rsid w:val="00FF6E28"/>
    <w:rsid w:val="015276D1"/>
    <w:rsid w:val="0E28BDD0"/>
    <w:rsid w:val="1055AD8A"/>
    <w:rsid w:val="1AE54B6D"/>
    <w:rsid w:val="1C4F2AAF"/>
    <w:rsid w:val="1CC6A0FC"/>
    <w:rsid w:val="31069EA9"/>
    <w:rsid w:val="3649D84C"/>
    <w:rsid w:val="36F15910"/>
    <w:rsid w:val="3AF36D6A"/>
    <w:rsid w:val="3B15565C"/>
    <w:rsid w:val="3B909A71"/>
    <w:rsid w:val="4003526E"/>
    <w:rsid w:val="45738C62"/>
    <w:rsid w:val="4C6D6002"/>
    <w:rsid w:val="5939BAC1"/>
    <w:rsid w:val="5E2D5572"/>
    <w:rsid w:val="64A73CA6"/>
    <w:rsid w:val="6970D7BB"/>
    <w:rsid w:val="6C9E9F71"/>
    <w:rsid w:val="716EF7D8"/>
    <w:rsid w:val="73B161D7"/>
    <w:rsid w:val="74345906"/>
    <w:rsid w:val="74F0E2BF"/>
    <w:rsid w:val="76CC838C"/>
    <w:rsid w:val="7D73DE9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43E55"/>
  <w15:docId w15:val="{CF379387-0213-C74C-8722-7729D7374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27A7"/>
    <w:pPr>
      <w:spacing w:after="0" w:line="240" w:lineRule="auto"/>
    </w:pPr>
    <w:rPr>
      <w:rFonts w:ascii="Times New Roman" w:eastAsia="Times New Roman" w:hAnsi="Times New Roman" w:cs="Times New Roman"/>
      <w:kern w:val="0"/>
      <w:lang w:val="en-IE"/>
      <w14:ligatures w14:val="none"/>
    </w:rPr>
  </w:style>
  <w:style w:type="paragraph" w:styleId="Heading1">
    <w:name w:val="heading 1"/>
    <w:basedOn w:val="Normal"/>
    <w:next w:val="Normal"/>
    <w:link w:val="Heading1Char"/>
    <w:uiPriority w:val="9"/>
    <w:qFormat/>
    <w:rsid w:val="00E727A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E727A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E727A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E727A7"/>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E727A7"/>
    <w:pPr>
      <w:keepNext/>
      <w:keepLines/>
      <w:spacing w:before="80" w:after="40" w:line="278" w:lineRule="auto"/>
      <w:outlineLvl w:val="4"/>
    </w:pPr>
    <w:rPr>
      <w:rFonts w:asciiTheme="minorHAnsi" w:eastAsiaTheme="majorEastAsia" w:hAnsiTheme="minorHAnsi" w:cstheme="majorBidi"/>
      <w:color w:val="0F4761"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E727A7"/>
    <w:pPr>
      <w:keepNext/>
      <w:keepLines/>
      <w:spacing w:before="40" w:line="278" w:lineRule="auto"/>
      <w:outlineLvl w:val="5"/>
    </w:pPr>
    <w:rPr>
      <w:rFonts w:asciiTheme="minorHAnsi" w:eastAsiaTheme="majorEastAsia" w:hAnsiTheme="minorHAnsi"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E727A7"/>
    <w:pPr>
      <w:keepNext/>
      <w:keepLines/>
      <w:spacing w:before="40" w:line="278" w:lineRule="auto"/>
      <w:outlineLvl w:val="6"/>
    </w:pPr>
    <w:rPr>
      <w:rFonts w:asciiTheme="minorHAnsi" w:eastAsiaTheme="majorEastAsia" w:hAnsiTheme="minorHAnsi"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E727A7"/>
    <w:pPr>
      <w:keepNext/>
      <w:keepLines/>
      <w:spacing w:line="278" w:lineRule="auto"/>
      <w:outlineLvl w:val="7"/>
    </w:pPr>
    <w:rPr>
      <w:rFonts w:asciiTheme="minorHAnsi" w:eastAsiaTheme="majorEastAsia" w:hAnsiTheme="minorHAnsi"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E727A7"/>
    <w:pPr>
      <w:keepNext/>
      <w:keepLines/>
      <w:spacing w:line="278" w:lineRule="auto"/>
      <w:outlineLvl w:val="8"/>
    </w:pPr>
    <w:rPr>
      <w:rFonts w:asciiTheme="minorHAnsi" w:eastAsiaTheme="majorEastAsia" w:hAnsiTheme="minorHAnsi"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7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27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27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27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27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27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27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27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27A7"/>
    <w:rPr>
      <w:rFonts w:eastAsiaTheme="majorEastAsia" w:cstheme="majorBidi"/>
      <w:color w:val="272727" w:themeColor="text1" w:themeTint="D8"/>
    </w:rPr>
  </w:style>
  <w:style w:type="paragraph" w:styleId="Title">
    <w:name w:val="Title"/>
    <w:basedOn w:val="Normal"/>
    <w:next w:val="Normal"/>
    <w:link w:val="TitleChar"/>
    <w:uiPriority w:val="10"/>
    <w:qFormat/>
    <w:rsid w:val="00E727A7"/>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E727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27A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E727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27A7"/>
    <w:pPr>
      <w:spacing w:before="160" w:after="160" w:line="278" w:lineRule="auto"/>
      <w:jc w:val="center"/>
    </w:pPr>
    <w:rPr>
      <w:rFonts w:asciiTheme="minorHAnsi" w:eastAsiaTheme="minorHAnsi" w:hAnsiTheme="minorHAnsi" w:cstheme="minorBidi"/>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E727A7"/>
    <w:rPr>
      <w:i/>
      <w:iCs/>
      <w:color w:val="404040" w:themeColor="text1" w:themeTint="BF"/>
    </w:rPr>
  </w:style>
  <w:style w:type="paragraph" w:styleId="ListParagraph">
    <w:name w:val="List Paragraph"/>
    <w:basedOn w:val="Normal"/>
    <w:uiPriority w:val="34"/>
    <w:qFormat/>
    <w:rsid w:val="00E727A7"/>
    <w:pPr>
      <w:spacing w:after="160" w:line="278" w:lineRule="auto"/>
      <w:ind w:left="720"/>
      <w:contextualSpacing/>
    </w:pPr>
    <w:rPr>
      <w:rFonts w:asciiTheme="minorHAnsi" w:eastAsiaTheme="minorHAnsi" w:hAnsiTheme="minorHAnsi" w:cstheme="minorBidi"/>
      <w:kern w:val="2"/>
      <w:lang w:val="en-GB"/>
      <w14:ligatures w14:val="standardContextual"/>
    </w:rPr>
  </w:style>
  <w:style w:type="character" w:styleId="IntenseEmphasis">
    <w:name w:val="Intense Emphasis"/>
    <w:basedOn w:val="DefaultParagraphFont"/>
    <w:uiPriority w:val="21"/>
    <w:qFormat/>
    <w:rsid w:val="00E727A7"/>
    <w:rPr>
      <w:i/>
      <w:iCs/>
      <w:color w:val="0F4761" w:themeColor="accent1" w:themeShade="BF"/>
    </w:rPr>
  </w:style>
  <w:style w:type="paragraph" w:styleId="IntenseQuote">
    <w:name w:val="Intense Quote"/>
    <w:basedOn w:val="Normal"/>
    <w:next w:val="Normal"/>
    <w:link w:val="IntenseQuoteChar"/>
    <w:uiPriority w:val="30"/>
    <w:qFormat/>
    <w:rsid w:val="00E727A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E727A7"/>
    <w:rPr>
      <w:i/>
      <w:iCs/>
      <w:color w:val="0F4761" w:themeColor="accent1" w:themeShade="BF"/>
    </w:rPr>
  </w:style>
  <w:style w:type="character" w:styleId="IntenseReference">
    <w:name w:val="Intense Reference"/>
    <w:basedOn w:val="DefaultParagraphFont"/>
    <w:uiPriority w:val="32"/>
    <w:qFormat/>
    <w:rsid w:val="00E727A7"/>
    <w:rPr>
      <w:b/>
      <w:bCs/>
      <w:smallCaps/>
      <w:color w:val="0F4761" w:themeColor="accent1" w:themeShade="BF"/>
      <w:spacing w:val="5"/>
    </w:rPr>
  </w:style>
  <w:style w:type="table" w:styleId="TableGrid">
    <w:name w:val="Table Grid"/>
    <w:basedOn w:val="TableNormal"/>
    <w:uiPriority w:val="39"/>
    <w:rsid w:val="00E727A7"/>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27A7"/>
    <w:rPr>
      <w:sz w:val="16"/>
      <w:szCs w:val="16"/>
    </w:rPr>
  </w:style>
  <w:style w:type="paragraph" w:styleId="CommentText">
    <w:name w:val="annotation text"/>
    <w:basedOn w:val="Normal"/>
    <w:link w:val="CommentTextChar"/>
    <w:uiPriority w:val="99"/>
    <w:unhideWhenUsed/>
    <w:rsid w:val="00E727A7"/>
    <w:rPr>
      <w:rFonts w:ascii="Arial" w:hAnsi="Arial"/>
      <w:sz w:val="20"/>
      <w:szCs w:val="20"/>
    </w:rPr>
  </w:style>
  <w:style w:type="character" w:customStyle="1" w:styleId="CommentTextChar">
    <w:name w:val="Comment Text Char"/>
    <w:basedOn w:val="DefaultParagraphFont"/>
    <w:link w:val="CommentText"/>
    <w:uiPriority w:val="99"/>
    <w:rsid w:val="00E727A7"/>
    <w:rPr>
      <w:rFonts w:ascii="Arial" w:eastAsia="Times New Roman" w:hAnsi="Arial" w:cs="Times New Roman"/>
      <w:kern w:val="0"/>
      <w:sz w:val="20"/>
      <w:szCs w:val="20"/>
      <w:lang w:val="en-IE"/>
      <w14:ligatures w14:val="none"/>
    </w:rPr>
  </w:style>
  <w:style w:type="paragraph" w:styleId="NormalWeb">
    <w:name w:val="Normal (Web)"/>
    <w:basedOn w:val="Normal"/>
    <w:uiPriority w:val="99"/>
    <w:unhideWhenUsed/>
    <w:rsid w:val="00E727A7"/>
    <w:pPr>
      <w:spacing w:before="100" w:beforeAutospacing="1" w:after="100" w:afterAutospacing="1"/>
    </w:pPr>
  </w:style>
  <w:style w:type="paragraph" w:styleId="Revision">
    <w:name w:val="Revision"/>
    <w:hidden/>
    <w:uiPriority w:val="99"/>
    <w:semiHidden/>
    <w:rsid w:val="003E4BAE"/>
    <w:pPr>
      <w:spacing w:after="0" w:line="240" w:lineRule="auto"/>
    </w:pPr>
    <w:rPr>
      <w:rFonts w:ascii="Times New Roman" w:eastAsia="Times New Roman" w:hAnsi="Times New Roman" w:cs="Times New Roman"/>
      <w:kern w:val="0"/>
      <w:lang w:val="en-IE"/>
      <w14:ligatures w14:val="none"/>
    </w:rPr>
  </w:style>
  <w:style w:type="paragraph" w:styleId="CommentSubject">
    <w:name w:val="annotation subject"/>
    <w:basedOn w:val="CommentText"/>
    <w:next w:val="CommentText"/>
    <w:link w:val="CommentSubjectChar"/>
    <w:uiPriority w:val="99"/>
    <w:semiHidden/>
    <w:unhideWhenUsed/>
    <w:rsid w:val="006F755F"/>
    <w:rPr>
      <w:rFonts w:ascii="Times New Roman" w:hAnsi="Times New Roman"/>
      <w:b/>
      <w:bCs/>
    </w:rPr>
  </w:style>
  <w:style w:type="character" w:customStyle="1" w:styleId="CommentSubjectChar">
    <w:name w:val="Comment Subject Char"/>
    <w:basedOn w:val="CommentTextChar"/>
    <w:link w:val="CommentSubject"/>
    <w:uiPriority w:val="99"/>
    <w:semiHidden/>
    <w:rsid w:val="006F755F"/>
    <w:rPr>
      <w:rFonts w:ascii="Times New Roman" w:eastAsia="Times New Roman" w:hAnsi="Times New Roman" w:cs="Times New Roman"/>
      <w:b/>
      <w:bCs/>
      <w:kern w:val="0"/>
      <w:sz w:val="20"/>
      <w:szCs w:val="20"/>
      <w:lang w:val="en-IE"/>
      <w14:ligatures w14:val="none"/>
    </w:rPr>
  </w:style>
  <w:style w:type="paragraph" w:styleId="BalloonText">
    <w:name w:val="Balloon Text"/>
    <w:basedOn w:val="Normal"/>
    <w:link w:val="BalloonTextChar"/>
    <w:uiPriority w:val="99"/>
    <w:semiHidden/>
    <w:unhideWhenUsed/>
    <w:rsid w:val="000C419A"/>
    <w:rPr>
      <w:sz w:val="18"/>
      <w:szCs w:val="18"/>
    </w:rPr>
  </w:style>
  <w:style w:type="character" w:customStyle="1" w:styleId="BalloonTextChar">
    <w:name w:val="Balloon Text Char"/>
    <w:basedOn w:val="DefaultParagraphFont"/>
    <w:link w:val="BalloonText"/>
    <w:uiPriority w:val="99"/>
    <w:semiHidden/>
    <w:rsid w:val="000C419A"/>
    <w:rPr>
      <w:rFonts w:ascii="Times New Roman" w:eastAsia="Times New Roman" w:hAnsi="Times New Roman" w:cs="Times New Roman"/>
      <w:kern w:val="0"/>
      <w:sz w:val="18"/>
      <w:szCs w:val="18"/>
      <w:lang w:val="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BBC045F673F847A0F0E207AD584339" ma:contentTypeVersion="13" ma:contentTypeDescription="Create a new document." ma:contentTypeScope="" ma:versionID="57578c382f60bd289da34560aa594c14">
  <xsd:schema xmlns:xsd="http://www.w3.org/2001/XMLSchema" xmlns:xs="http://www.w3.org/2001/XMLSchema" xmlns:p="http://schemas.microsoft.com/office/2006/metadata/properties" xmlns:ns2="f6858cd6-456a-4001-843a-150a322552d6" xmlns:ns3="fcc078ce-31e4-4aca-8629-52703d238027" targetNamespace="http://schemas.microsoft.com/office/2006/metadata/properties" ma:root="true" ma:fieldsID="f87dde92d8dc4b00f49ae065694acf0d" ns2:_="" ns3:_="">
    <xsd:import namespace="f6858cd6-456a-4001-843a-150a322552d6"/>
    <xsd:import namespace="fcc078ce-31e4-4aca-8629-52703d2380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58cd6-456a-4001-843a-150a32255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d595d93-c6d1-4e40-8dc6-545dbb6270d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c078ce-31e4-4aca-8629-52703d23802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19b9492-fd1c-40db-9005-4e929a1dd89d}" ma:internalName="TaxCatchAll" ma:showField="CatchAllData" ma:web="fcc078ce-31e4-4aca-8629-52703d238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858cd6-456a-4001-843a-150a322552d6">
      <Terms xmlns="http://schemas.microsoft.com/office/infopath/2007/PartnerControls"/>
    </lcf76f155ced4ddcb4097134ff3c332f>
    <TaxCatchAll xmlns="fcc078ce-31e4-4aca-8629-52703d238027" xsi:nil="true"/>
  </documentManagement>
</p:properties>
</file>

<file path=customXml/itemProps1.xml><?xml version="1.0" encoding="utf-8"?>
<ds:datastoreItem xmlns:ds="http://schemas.openxmlformats.org/officeDocument/2006/customXml" ds:itemID="{7D8ED065-AF7D-41FA-A601-CE8B2821E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58cd6-456a-4001-843a-150a322552d6"/>
    <ds:schemaRef ds:uri="fcc078ce-31e4-4aca-8629-52703d238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73E318-19A8-43BB-8C59-7117F889AC06}">
  <ds:schemaRefs>
    <ds:schemaRef ds:uri="http://schemas.microsoft.com/sharepoint/v3/contenttype/forms"/>
  </ds:schemaRefs>
</ds:datastoreItem>
</file>

<file path=customXml/itemProps3.xml><?xml version="1.0" encoding="utf-8"?>
<ds:datastoreItem xmlns:ds="http://schemas.openxmlformats.org/officeDocument/2006/customXml" ds:itemID="{B454BCA5-08B7-4BD4-B58C-B3ADF80E39F2}">
  <ds:schemaRefs>
    <ds:schemaRef ds:uri="http://schemas.microsoft.com/office/2006/metadata/properties"/>
    <ds:schemaRef ds:uri="http://schemas.microsoft.com/office/infopath/2007/PartnerControls"/>
    <ds:schemaRef ds:uri="f6858cd6-456a-4001-843a-150a322552d6"/>
    <ds:schemaRef ds:uri="fcc078ce-31e4-4aca-8629-52703d23802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2726</Words>
  <Characters>15544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Booth</dc:creator>
  <cp:keywords/>
  <dc:description/>
  <cp:lastModifiedBy>Jennifer Ryan</cp:lastModifiedBy>
  <cp:revision>2</cp:revision>
  <dcterms:created xsi:type="dcterms:W3CDTF">2025-01-31T11:47:00Z</dcterms:created>
  <dcterms:modified xsi:type="dcterms:W3CDTF">2025-01-31T11:47:00Z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0x010100F1BBC045F673F847A0F0E207AD584339</vt:lpwstr>
  </property>
</Properties>
</file>